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6CF42" w14:textId="77777777" w:rsidR="004D5ED6" w:rsidRDefault="004D5ED6">
      <w:pPr>
        <w:jc w:val="center"/>
        <w:rPr>
          <w:rFonts w:ascii="黑体" w:eastAsia="黑体" w:hAnsi="黑体"/>
          <w:b/>
          <w:sz w:val="36"/>
          <w:szCs w:val="36"/>
        </w:rPr>
      </w:pPr>
    </w:p>
    <w:p w14:paraId="6209D59E" w14:textId="77777777" w:rsidR="004D5ED6" w:rsidRDefault="004D5ED6">
      <w:pPr>
        <w:jc w:val="center"/>
        <w:rPr>
          <w:rFonts w:ascii="黑体" w:eastAsia="黑体" w:hAnsi="黑体"/>
          <w:b/>
          <w:sz w:val="36"/>
          <w:szCs w:val="36"/>
        </w:rPr>
      </w:pPr>
    </w:p>
    <w:p w14:paraId="2E54F0EE" w14:textId="77777777" w:rsidR="004D5ED6" w:rsidRDefault="001315EC">
      <w:pPr>
        <w:jc w:val="center"/>
        <w:rPr>
          <w:rFonts w:ascii="黑体" w:eastAsia="黑体" w:hAnsi="黑体"/>
          <w:b/>
          <w:sz w:val="36"/>
          <w:szCs w:val="36"/>
        </w:rPr>
      </w:pPr>
      <w:r>
        <w:rPr>
          <w:rFonts w:ascii="黑体" w:eastAsia="黑体" w:hAnsi="黑体" w:hint="eastAsia"/>
          <w:b/>
          <w:sz w:val="36"/>
          <w:szCs w:val="36"/>
        </w:rPr>
        <w:t>汽车运用与维修专业人才培养方案</w:t>
      </w:r>
    </w:p>
    <w:p w14:paraId="545EE916" w14:textId="2AA2226E" w:rsidR="004D5ED6" w:rsidRDefault="004D5ED6">
      <w:pPr>
        <w:jc w:val="center"/>
        <w:rPr>
          <w:rFonts w:ascii="黑体" w:eastAsia="黑体" w:hAnsi="黑体"/>
          <w:b/>
          <w:sz w:val="36"/>
          <w:szCs w:val="36"/>
        </w:rPr>
      </w:pPr>
    </w:p>
    <w:p w14:paraId="290F9B7F" w14:textId="77777777" w:rsidR="00DA74AF" w:rsidRDefault="00DA74AF">
      <w:pPr>
        <w:jc w:val="center"/>
        <w:rPr>
          <w:rFonts w:ascii="黑体" w:eastAsia="黑体" w:hAnsi="黑体"/>
          <w:b/>
          <w:sz w:val="36"/>
          <w:szCs w:val="36"/>
        </w:rPr>
      </w:pPr>
    </w:p>
    <w:p w14:paraId="7C180A4C" w14:textId="77777777" w:rsidR="004D5ED6" w:rsidRDefault="004D5ED6">
      <w:pPr>
        <w:jc w:val="center"/>
        <w:rPr>
          <w:rFonts w:ascii="黑体" w:eastAsia="黑体" w:hAnsi="黑体"/>
          <w:b/>
          <w:sz w:val="36"/>
          <w:szCs w:val="36"/>
        </w:rPr>
      </w:pPr>
    </w:p>
    <w:p w14:paraId="415012A0" w14:textId="4AB55C48" w:rsidR="004D5ED6" w:rsidRDefault="001315EC">
      <w:pPr>
        <w:pStyle w:val="10"/>
        <w:spacing w:line="480" w:lineRule="auto"/>
        <w:rPr>
          <w:sz w:val="24"/>
          <w:szCs w:val="24"/>
        </w:rPr>
      </w:pPr>
      <w:r>
        <w:rPr>
          <w:rFonts w:ascii="黑体" w:eastAsia="黑体" w:hAnsi="黑体"/>
          <w:b/>
          <w:sz w:val="36"/>
          <w:szCs w:val="36"/>
        </w:rPr>
        <w:fldChar w:fldCharType="begin"/>
      </w:r>
      <w:r>
        <w:rPr>
          <w:rFonts w:ascii="黑体" w:eastAsia="黑体" w:hAnsi="黑体"/>
          <w:b/>
          <w:sz w:val="36"/>
          <w:szCs w:val="36"/>
        </w:rPr>
        <w:instrText xml:space="preserve"> </w:instrText>
      </w:r>
      <w:r>
        <w:rPr>
          <w:rFonts w:ascii="黑体" w:eastAsia="黑体" w:hAnsi="黑体" w:hint="eastAsia"/>
          <w:b/>
          <w:sz w:val="36"/>
          <w:szCs w:val="36"/>
        </w:rPr>
        <w:instrText>TOC \o "1-1" \h \z \u</w:instrText>
      </w:r>
      <w:r>
        <w:rPr>
          <w:rFonts w:ascii="黑体" w:eastAsia="黑体" w:hAnsi="黑体"/>
          <w:b/>
          <w:sz w:val="36"/>
          <w:szCs w:val="36"/>
        </w:rPr>
        <w:instrText xml:space="preserve"> </w:instrText>
      </w:r>
      <w:r>
        <w:rPr>
          <w:rFonts w:ascii="黑体" w:eastAsia="黑体" w:hAnsi="黑体"/>
          <w:b/>
          <w:sz w:val="36"/>
          <w:szCs w:val="36"/>
        </w:rPr>
        <w:fldChar w:fldCharType="separate"/>
      </w:r>
      <w:hyperlink w:anchor="_Toc67259911" w:history="1">
        <w:r>
          <w:rPr>
            <w:rStyle w:val="ae"/>
            <w:rFonts w:ascii="黑体" w:eastAsia="黑体" w:hAnsi="黑体" w:cs="黑体" w:hint="eastAsia"/>
            <w:b/>
            <w:sz w:val="24"/>
            <w:szCs w:val="24"/>
          </w:rPr>
          <w:t>汽车运用与维修专业人才培养方案（升学方向）</w:t>
        </w:r>
        <w:r>
          <w:rPr>
            <w:sz w:val="24"/>
            <w:szCs w:val="24"/>
          </w:rPr>
          <w:tab/>
        </w:r>
        <w:r>
          <w:rPr>
            <w:sz w:val="24"/>
            <w:szCs w:val="24"/>
          </w:rPr>
          <w:fldChar w:fldCharType="begin"/>
        </w:r>
        <w:r>
          <w:rPr>
            <w:sz w:val="24"/>
            <w:szCs w:val="24"/>
          </w:rPr>
          <w:instrText xml:space="preserve"> PAGEREF _Toc67259911 \h </w:instrText>
        </w:r>
        <w:r>
          <w:rPr>
            <w:sz w:val="24"/>
            <w:szCs w:val="24"/>
          </w:rPr>
        </w:r>
        <w:r>
          <w:rPr>
            <w:sz w:val="24"/>
            <w:szCs w:val="24"/>
          </w:rPr>
          <w:fldChar w:fldCharType="separate"/>
        </w:r>
        <w:r>
          <w:rPr>
            <w:sz w:val="24"/>
            <w:szCs w:val="24"/>
          </w:rPr>
          <w:t>2</w:t>
        </w:r>
        <w:r>
          <w:rPr>
            <w:sz w:val="24"/>
            <w:szCs w:val="24"/>
          </w:rPr>
          <w:fldChar w:fldCharType="end"/>
        </w:r>
      </w:hyperlink>
    </w:p>
    <w:p w14:paraId="37E75845" w14:textId="56CD2031" w:rsidR="004D5ED6" w:rsidRDefault="000A5B17">
      <w:pPr>
        <w:pStyle w:val="10"/>
        <w:spacing w:line="480" w:lineRule="auto"/>
        <w:rPr>
          <w:sz w:val="24"/>
          <w:szCs w:val="24"/>
        </w:rPr>
      </w:pPr>
      <w:hyperlink w:anchor="_Toc67259912" w:history="1">
        <w:r w:rsidR="001315EC">
          <w:rPr>
            <w:rStyle w:val="ae"/>
            <w:rFonts w:ascii="黑体" w:eastAsia="黑体" w:hAnsi="黑体" w:cs="黑体" w:hint="eastAsia"/>
            <w:b/>
            <w:sz w:val="24"/>
            <w:szCs w:val="24"/>
          </w:rPr>
          <w:t>汽车运用与维修专业人才培养方案（就业方向）</w:t>
        </w:r>
        <w:r w:rsidR="001315EC">
          <w:rPr>
            <w:sz w:val="24"/>
            <w:szCs w:val="24"/>
          </w:rPr>
          <w:tab/>
        </w:r>
        <w:r w:rsidR="001315EC">
          <w:rPr>
            <w:sz w:val="24"/>
            <w:szCs w:val="24"/>
          </w:rPr>
          <w:fldChar w:fldCharType="begin"/>
        </w:r>
        <w:r w:rsidR="001315EC">
          <w:rPr>
            <w:sz w:val="24"/>
            <w:szCs w:val="24"/>
          </w:rPr>
          <w:instrText xml:space="preserve"> PAGEREF _Toc67259912 \h </w:instrText>
        </w:r>
        <w:r w:rsidR="001315EC">
          <w:rPr>
            <w:sz w:val="24"/>
            <w:szCs w:val="24"/>
          </w:rPr>
        </w:r>
        <w:r w:rsidR="001315EC">
          <w:rPr>
            <w:sz w:val="24"/>
            <w:szCs w:val="24"/>
          </w:rPr>
          <w:fldChar w:fldCharType="separate"/>
        </w:r>
        <w:r w:rsidR="001315EC">
          <w:rPr>
            <w:sz w:val="24"/>
            <w:szCs w:val="24"/>
          </w:rPr>
          <w:t>36</w:t>
        </w:r>
        <w:r w:rsidR="001315EC">
          <w:rPr>
            <w:sz w:val="24"/>
            <w:szCs w:val="24"/>
          </w:rPr>
          <w:fldChar w:fldCharType="end"/>
        </w:r>
      </w:hyperlink>
    </w:p>
    <w:p w14:paraId="4132283B" w14:textId="1658D577" w:rsidR="004D5ED6" w:rsidRDefault="000A5B17">
      <w:pPr>
        <w:pStyle w:val="10"/>
        <w:spacing w:line="480" w:lineRule="auto"/>
        <w:rPr>
          <w:sz w:val="24"/>
          <w:szCs w:val="24"/>
        </w:rPr>
      </w:pPr>
      <w:hyperlink w:anchor="_Toc67259913" w:history="1">
        <w:r w:rsidR="001315EC">
          <w:rPr>
            <w:rStyle w:val="ae"/>
            <w:rFonts w:ascii="黑体" w:eastAsia="黑体" w:hAnsi="黑体" w:cs="黑体" w:hint="eastAsia"/>
            <w:b/>
            <w:sz w:val="24"/>
            <w:szCs w:val="24"/>
          </w:rPr>
          <w:t>汽车运用与维修专业人才培养方案（</w:t>
        </w:r>
        <w:r w:rsidR="001315EC">
          <w:rPr>
            <w:rStyle w:val="ae"/>
            <w:rFonts w:ascii="黑体" w:eastAsia="黑体" w:hAnsi="黑体" w:cs="黑体"/>
            <w:b/>
            <w:sz w:val="24"/>
            <w:szCs w:val="24"/>
          </w:rPr>
          <w:t>5</w:t>
        </w:r>
        <w:r w:rsidR="001315EC">
          <w:rPr>
            <w:rStyle w:val="ae"/>
            <w:rFonts w:ascii="黑体" w:eastAsia="黑体" w:hAnsi="黑体" w:cs="黑体" w:hint="eastAsia"/>
            <w:b/>
            <w:sz w:val="24"/>
            <w:szCs w:val="24"/>
          </w:rPr>
          <w:t>年高职）</w:t>
        </w:r>
        <w:r w:rsidR="001315EC">
          <w:rPr>
            <w:sz w:val="24"/>
            <w:szCs w:val="24"/>
          </w:rPr>
          <w:tab/>
        </w:r>
        <w:r w:rsidR="001315EC">
          <w:rPr>
            <w:sz w:val="24"/>
            <w:szCs w:val="24"/>
          </w:rPr>
          <w:fldChar w:fldCharType="begin"/>
        </w:r>
        <w:r w:rsidR="001315EC">
          <w:rPr>
            <w:sz w:val="24"/>
            <w:szCs w:val="24"/>
          </w:rPr>
          <w:instrText xml:space="preserve"> PAGEREF _Toc67259913 \h </w:instrText>
        </w:r>
        <w:r w:rsidR="001315EC">
          <w:rPr>
            <w:sz w:val="24"/>
            <w:szCs w:val="24"/>
          </w:rPr>
        </w:r>
        <w:r w:rsidR="001315EC">
          <w:rPr>
            <w:sz w:val="24"/>
            <w:szCs w:val="24"/>
          </w:rPr>
          <w:fldChar w:fldCharType="separate"/>
        </w:r>
        <w:r w:rsidR="001315EC">
          <w:rPr>
            <w:sz w:val="24"/>
            <w:szCs w:val="24"/>
          </w:rPr>
          <w:t>71</w:t>
        </w:r>
        <w:r w:rsidR="001315EC">
          <w:rPr>
            <w:sz w:val="24"/>
            <w:szCs w:val="24"/>
          </w:rPr>
          <w:fldChar w:fldCharType="end"/>
        </w:r>
      </w:hyperlink>
    </w:p>
    <w:p w14:paraId="3C3E3F1E" w14:textId="6901EBA7" w:rsidR="004D5ED6" w:rsidRDefault="000A5B17">
      <w:pPr>
        <w:pStyle w:val="10"/>
        <w:spacing w:line="480" w:lineRule="auto"/>
        <w:rPr>
          <w:sz w:val="24"/>
          <w:szCs w:val="24"/>
        </w:rPr>
      </w:pPr>
      <w:hyperlink w:anchor="_Toc67259914" w:history="1">
        <w:r w:rsidR="001315EC">
          <w:rPr>
            <w:rStyle w:val="ae"/>
            <w:rFonts w:ascii="黑体" w:eastAsia="黑体" w:hAnsi="黑体" w:cs="黑体" w:hint="eastAsia"/>
            <w:b/>
            <w:sz w:val="24"/>
            <w:szCs w:val="24"/>
          </w:rPr>
          <w:t>汽车运用与维修专业人才培养方案（途虎班）</w:t>
        </w:r>
        <w:r w:rsidR="001315EC">
          <w:rPr>
            <w:sz w:val="24"/>
            <w:szCs w:val="24"/>
          </w:rPr>
          <w:tab/>
        </w:r>
        <w:r w:rsidR="001315EC">
          <w:rPr>
            <w:sz w:val="24"/>
            <w:szCs w:val="24"/>
          </w:rPr>
          <w:fldChar w:fldCharType="begin"/>
        </w:r>
        <w:r w:rsidR="001315EC">
          <w:rPr>
            <w:sz w:val="24"/>
            <w:szCs w:val="24"/>
          </w:rPr>
          <w:instrText xml:space="preserve"> PAGEREF _Toc67259914 \h </w:instrText>
        </w:r>
        <w:r w:rsidR="001315EC">
          <w:rPr>
            <w:sz w:val="24"/>
            <w:szCs w:val="24"/>
          </w:rPr>
        </w:r>
        <w:r w:rsidR="001315EC">
          <w:rPr>
            <w:sz w:val="24"/>
            <w:szCs w:val="24"/>
          </w:rPr>
          <w:fldChar w:fldCharType="separate"/>
        </w:r>
        <w:r w:rsidR="001315EC">
          <w:rPr>
            <w:sz w:val="24"/>
            <w:szCs w:val="24"/>
          </w:rPr>
          <w:t>91</w:t>
        </w:r>
        <w:r w:rsidR="001315EC">
          <w:rPr>
            <w:sz w:val="24"/>
            <w:szCs w:val="24"/>
          </w:rPr>
          <w:fldChar w:fldCharType="end"/>
        </w:r>
      </w:hyperlink>
    </w:p>
    <w:p w14:paraId="3B083A04" w14:textId="77777777" w:rsidR="004D5ED6" w:rsidRDefault="001315EC">
      <w:pPr>
        <w:jc w:val="center"/>
        <w:rPr>
          <w:rFonts w:ascii="黑体" w:eastAsia="黑体" w:hAnsi="黑体"/>
          <w:b/>
          <w:sz w:val="36"/>
          <w:szCs w:val="36"/>
        </w:rPr>
      </w:pPr>
      <w:r>
        <w:rPr>
          <w:rFonts w:ascii="黑体" w:eastAsia="黑体" w:hAnsi="黑体"/>
          <w:b/>
          <w:sz w:val="36"/>
          <w:szCs w:val="36"/>
        </w:rPr>
        <w:fldChar w:fldCharType="end"/>
      </w:r>
    </w:p>
    <w:p w14:paraId="45A6764E" w14:textId="6990568D" w:rsidR="004D5ED6" w:rsidRDefault="004D5ED6">
      <w:pPr>
        <w:jc w:val="center"/>
        <w:rPr>
          <w:rFonts w:ascii="黑体" w:eastAsia="黑体" w:hAnsi="黑体"/>
          <w:b/>
          <w:sz w:val="36"/>
          <w:szCs w:val="36"/>
        </w:rPr>
      </w:pPr>
    </w:p>
    <w:p w14:paraId="61554BF1" w14:textId="77777777" w:rsidR="00DA74AF" w:rsidRDefault="00DA74AF">
      <w:pPr>
        <w:jc w:val="center"/>
        <w:rPr>
          <w:rFonts w:ascii="黑体" w:eastAsia="黑体" w:hAnsi="黑体"/>
          <w:b/>
          <w:sz w:val="36"/>
          <w:szCs w:val="36"/>
        </w:rPr>
      </w:pPr>
    </w:p>
    <w:p w14:paraId="1E1579C9" w14:textId="77777777" w:rsidR="004D5ED6" w:rsidRDefault="001315EC">
      <w:pPr>
        <w:jc w:val="center"/>
        <w:rPr>
          <w:rFonts w:ascii="黑体" w:eastAsia="黑体" w:hAnsi="黑体"/>
          <w:sz w:val="28"/>
          <w:szCs w:val="28"/>
        </w:rPr>
      </w:pPr>
      <w:r>
        <w:rPr>
          <w:rFonts w:ascii="黑体" w:eastAsia="黑体" w:hAnsi="黑体" w:hint="eastAsia"/>
          <w:b/>
          <w:sz w:val="36"/>
          <w:szCs w:val="36"/>
        </w:rPr>
        <w:t>合作企业：</w:t>
      </w:r>
      <w:proofErr w:type="gramStart"/>
      <w:r>
        <w:rPr>
          <w:rFonts w:ascii="黑体" w:eastAsia="黑体" w:hAnsi="黑体" w:hint="eastAsia"/>
          <w:sz w:val="28"/>
          <w:szCs w:val="28"/>
        </w:rPr>
        <w:t>途虎养车</w:t>
      </w:r>
      <w:proofErr w:type="gramEnd"/>
      <w:r>
        <w:rPr>
          <w:rFonts w:ascii="黑体" w:eastAsia="黑体" w:hAnsi="黑体" w:hint="eastAsia"/>
          <w:sz w:val="28"/>
          <w:szCs w:val="28"/>
        </w:rPr>
        <w:t>天和致远汽车维修公司</w:t>
      </w:r>
    </w:p>
    <w:p w14:paraId="38EDD9A1" w14:textId="77777777" w:rsidR="004D5ED6" w:rsidRDefault="001315EC">
      <w:pPr>
        <w:jc w:val="center"/>
        <w:rPr>
          <w:rFonts w:ascii="黑体" w:eastAsia="黑体" w:hAnsi="黑体"/>
          <w:sz w:val="28"/>
          <w:szCs w:val="28"/>
        </w:rPr>
      </w:pPr>
      <w:r>
        <w:rPr>
          <w:rFonts w:ascii="黑体" w:eastAsia="黑体" w:hAnsi="黑体" w:hint="eastAsia"/>
          <w:sz w:val="28"/>
          <w:szCs w:val="28"/>
        </w:rPr>
        <w:t xml:space="preserve">            四川鸿昶海龙教育科技有限公司</w:t>
      </w:r>
    </w:p>
    <w:p w14:paraId="17C2C584" w14:textId="77777777" w:rsidR="004D5ED6" w:rsidRDefault="001315EC">
      <w:pPr>
        <w:jc w:val="center"/>
        <w:rPr>
          <w:rFonts w:ascii="黑体" w:eastAsia="黑体" w:hAnsi="黑体"/>
          <w:sz w:val="28"/>
          <w:szCs w:val="28"/>
        </w:rPr>
      </w:pPr>
      <w:r>
        <w:rPr>
          <w:rFonts w:ascii="黑体" w:eastAsia="黑体" w:hAnsi="黑体" w:hint="eastAsia"/>
          <w:sz w:val="28"/>
          <w:szCs w:val="28"/>
        </w:rPr>
        <w:t xml:space="preserve">              深圳风向标教育资源股份有限公司</w:t>
      </w:r>
    </w:p>
    <w:p w14:paraId="26200C22" w14:textId="77777777" w:rsidR="004D5ED6" w:rsidRDefault="001315EC">
      <w:pPr>
        <w:jc w:val="center"/>
        <w:rPr>
          <w:rFonts w:ascii="黑体" w:eastAsia="黑体" w:hAnsi="黑体"/>
          <w:b/>
          <w:sz w:val="36"/>
          <w:szCs w:val="36"/>
        </w:rPr>
      </w:pPr>
      <w:r>
        <w:rPr>
          <w:rFonts w:ascii="黑体" w:eastAsia="黑体" w:hAnsi="黑体" w:hint="eastAsia"/>
          <w:sz w:val="28"/>
          <w:szCs w:val="28"/>
        </w:rPr>
        <w:t xml:space="preserve">                四川</w:t>
      </w:r>
      <w:proofErr w:type="gramStart"/>
      <w:r>
        <w:rPr>
          <w:rFonts w:ascii="黑体" w:eastAsia="黑体" w:hAnsi="黑体" w:hint="eastAsia"/>
          <w:sz w:val="28"/>
          <w:szCs w:val="28"/>
        </w:rPr>
        <w:t>精典</w:t>
      </w:r>
      <w:proofErr w:type="gramEnd"/>
      <w:r>
        <w:rPr>
          <w:rFonts w:ascii="黑体" w:eastAsia="黑体" w:hAnsi="黑体" w:hint="eastAsia"/>
          <w:sz w:val="28"/>
          <w:szCs w:val="28"/>
        </w:rPr>
        <w:t>汽车服务连锁股份有限公司</w:t>
      </w:r>
    </w:p>
    <w:p w14:paraId="367E2A27" w14:textId="77777777" w:rsidR="004D5ED6" w:rsidRDefault="001315EC">
      <w:pPr>
        <w:jc w:val="center"/>
        <w:rPr>
          <w:rFonts w:ascii="黑体" w:eastAsia="黑体" w:hAnsi="黑体" w:cs="黑体"/>
          <w:b/>
          <w:sz w:val="36"/>
          <w:szCs w:val="36"/>
        </w:rPr>
      </w:pPr>
      <w:r>
        <w:rPr>
          <w:rFonts w:ascii="黑体" w:eastAsia="黑体" w:hAnsi="黑体"/>
          <w:b/>
          <w:sz w:val="36"/>
          <w:szCs w:val="36"/>
        </w:rPr>
        <w:br w:type="page"/>
      </w:r>
      <w:r>
        <w:rPr>
          <w:rFonts w:ascii="黑体" w:eastAsia="黑体" w:hAnsi="黑体" w:cs="黑体" w:hint="eastAsia"/>
          <w:b/>
          <w:sz w:val="36"/>
          <w:szCs w:val="36"/>
        </w:rPr>
        <w:lastRenderedPageBreak/>
        <w:t>资中县职业技术学校</w:t>
      </w:r>
    </w:p>
    <w:p w14:paraId="77FC28EF" w14:textId="53BB5968" w:rsidR="004D5ED6" w:rsidRDefault="001315EC">
      <w:pPr>
        <w:jc w:val="center"/>
        <w:outlineLvl w:val="0"/>
        <w:rPr>
          <w:rFonts w:ascii="黑体" w:eastAsia="黑体" w:hAnsi="黑体" w:cs="黑体"/>
          <w:b/>
          <w:sz w:val="36"/>
          <w:szCs w:val="36"/>
        </w:rPr>
      </w:pPr>
      <w:bookmarkStart w:id="0" w:name="_Toc67259911"/>
      <w:r>
        <w:rPr>
          <w:rFonts w:ascii="黑体" w:eastAsia="黑体" w:hAnsi="黑体" w:cs="黑体" w:hint="eastAsia"/>
          <w:b/>
          <w:sz w:val="36"/>
          <w:szCs w:val="36"/>
        </w:rPr>
        <w:t>汽车运用与维修专业人才培养方案</w:t>
      </w:r>
      <w:r w:rsidR="00DA74AF">
        <w:rPr>
          <w:rFonts w:ascii="黑体" w:eastAsia="黑体" w:hAnsi="黑体" w:cs="黑体" w:hint="eastAsia"/>
          <w:b/>
          <w:sz w:val="36"/>
          <w:szCs w:val="36"/>
        </w:rPr>
        <w:t>（</w:t>
      </w:r>
      <w:r>
        <w:rPr>
          <w:rFonts w:ascii="黑体" w:eastAsia="黑体" w:hAnsi="黑体" w:cs="黑体" w:hint="eastAsia"/>
          <w:b/>
          <w:sz w:val="36"/>
          <w:szCs w:val="36"/>
        </w:rPr>
        <w:t>升学方向）</w:t>
      </w:r>
      <w:bookmarkEnd w:id="0"/>
    </w:p>
    <w:p w14:paraId="1FBB5907" w14:textId="77777777" w:rsidR="004D5ED6" w:rsidRDefault="001315EC">
      <w:pPr>
        <w:rPr>
          <w:rFonts w:ascii="黑体" w:eastAsia="黑体" w:hAnsi="黑体" w:cs="黑体"/>
          <w:b/>
          <w:sz w:val="30"/>
          <w:szCs w:val="30"/>
        </w:rPr>
      </w:pPr>
      <w:r>
        <w:rPr>
          <w:rFonts w:ascii="黑体" w:eastAsia="黑体" w:hAnsi="黑体" w:cs="黑体" w:hint="eastAsia"/>
          <w:b/>
          <w:sz w:val="30"/>
          <w:szCs w:val="30"/>
        </w:rPr>
        <w:t>一、专业名称及代码</w:t>
      </w:r>
    </w:p>
    <w:p w14:paraId="71533349" w14:textId="77777777" w:rsidR="004D5ED6" w:rsidRDefault="001315EC">
      <w:pPr>
        <w:spacing w:line="360" w:lineRule="auto"/>
        <w:ind w:firstLineChars="200" w:firstLine="480"/>
        <w:rPr>
          <w:rFonts w:ascii="宋体" w:hAnsi="宋体"/>
          <w:sz w:val="24"/>
        </w:rPr>
      </w:pPr>
      <w:r>
        <w:rPr>
          <w:rFonts w:ascii="宋体" w:hAnsi="宋体" w:hint="eastAsia"/>
          <w:sz w:val="24"/>
        </w:rPr>
        <w:t>专业名称：汽车运用与维修</w:t>
      </w:r>
    </w:p>
    <w:p w14:paraId="1FE37E3E" w14:textId="77777777" w:rsidR="004D5ED6" w:rsidRDefault="001315EC">
      <w:pPr>
        <w:spacing w:line="360" w:lineRule="auto"/>
        <w:ind w:firstLineChars="200" w:firstLine="480"/>
        <w:rPr>
          <w:rFonts w:ascii="宋体" w:hAnsi="宋体"/>
          <w:sz w:val="24"/>
        </w:rPr>
      </w:pPr>
      <w:r>
        <w:rPr>
          <w:rFonts w:ascii="宋体" w:hAnsi="宋体" w:hint="eastAsia"/>
          <w:sz w:val="24"/>
        </w:rPr>
        <w:t>专业代码：700206</w:t>
      </w:r>
    </w:p>
    <w:p w14:paraId="756EDAC6"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二、入学要求</w:t>
      </w:r>
    </w:p>
    <w:p w14:paraId="38CBDE5C" w14:textId="77777777" w:rsidR="004D5ED6" w:rsidRDefault="001315EC">
      <w:pPr>
        <w:spacing w:line="360" w:lineRule="auto"/>
        <w:ind w:firstLineChars="200" w:firstLine="480"/>
        <w:rPr>
          <w:rFonts w:ascii="宋体" w:hAnsi="宋体"/>
          <w:sz w:val="24"/>
        </w:rPr>
      </w:pPr>
      <w:r>
        <w:rPr>
          <w:rFonts w:ascii="宋体" w:hAnsi="宋体" w:hint="eastAsia"/>
          <w:sz w:val="24"/>
        </w:rPr>
        <w:t>初中毕业生或具有同等学力者</w:t>
      </w:r>
    </w:p>
    <w:p w14:paraId="001E2FCA"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三、修业年限</w:t>
      </w:r>
    </w:p>
    <w:p w14:paraId="211C0CFC" w14:textId="77777777" w:rsidR="004D5ED6" w:rsidRDefault="001315EC">
      <w:pPr>
        <w:tabs>
          <w:tab w:val="left" w:pos="762"/>
        </w:tabs>
        <w:spacing w:line="360" w:lineRule="auto"/>
        <w:ind w:firstLineChars="200" w:firstLine="480"/>
        <w:rPr>
          <w:rFonts w:ascii="宋体" w:hAnsi="宋体"/>
          <w:sz w:val="24"/>
        </w:rPr>
      </w:pPr>
      <w:r>
        <w:rPr>
          <w:rFonts w:ascii="宋体" w:hAnsi="宋体" w:hint="eastAsia"/>
          <w:sz w:val="24"/>
        </w:rPr>
        <w:t>3年</w:t>
      </w:r>
    </w:p>
    <w:p w14:paraId="4C2AE6A8"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四、职业面向</w:t>
      </w: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32"/>
        <w:gridCol w:w="1284"/>
        <w:gridCol w:w="1504"/>
        <w:gridCol w:w="2548"/>
        <w:gridCol w:w="1542"/>
      </w:tblGrid>
      <w:tr w:rsidR="004D5ED6" w14:paraId="40F92D7E" w14:textId="77777777">
        <w:trPr>
          <w:trHeight w:val="20"/>
          <w:jc w:val="center"/>
        </w:trPr>
        <w:tc>
          <w:tcPr>
            <w:tcW w:w="528" w:type="pct"/>
            <w:shd w:val="clear" w:color="auto" w:fill="auto"/>
            <w:vAlign w:val="center"/>
          </w:tcPr>
          <w:p w14:paraId="24DF8B5B"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所属专业大类</w:t>
            </w:r>
          </w:p>
          <w:p w14:paraId="2EF1F11C"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679" w:type="pct"/>
            <w:shd w:val="clear" w:color="auto" w:fill="auto"/>
            <w:vAlign w:val="center"/>
          </w:tcPr>
          <w:p w14:paraId="12BB8ADA"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w:t>
            </w:r>
          </w:p>
          <w:p w14:paraId="3FCA9234"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专业类</w:t>
            </w:r>
          </w:p>
          <w:p w14:paraId="5957B9E5"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708" w:type="pct"/>
            <w:shd w:val="clear" w:color="auto" w:fill="auto"/>
            <w:vAlign w:val="center"/>
          </w:tcPr>
          <w:p w14:paraId="15835A57"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对应</w:t>
            </w:r>
          </w:p>
          <w:p w14:paraId="6B2D6E68"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行业</w:t>
            </w:r>
          </w:p>
        </w:tc>
        <w:tc>
          <w:tcPr>
            <w:tcW w:w="829" w:type="pct"/>
            <w:shd w:val="clear" w:color="auto" w:fill="auto"/>
            <w:vAlign w:val="center"/>
          </w:tcPr>
          <w:p w14:paraId="48F16B77"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主要职业类别</w:t>
            </w:r>
          </w:p>
          <w:p w14:paraId="70B48C6B"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1404" w:type="pct"/>
            <w:shd w:val="clear" w:color="auto" w:fill="auto"/>
            <w:vAlign w:val="center"/>
          </w:tcPr>
          <w:p w14:paraId="597BDD0E"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主要岗位类别</w:t>
            </w:r>
          </w:p>
        </w:tc>
        <w:tc>
          <w:tcPr>
            <w:tcW w:w="849" w:type="pct"/>
            <w:shd w:val="clear" w:color="auto" w:fill="auto"/>
            <w:vAlign w:val="center"/>
          </w:tcPr>
          <w:p w14:paraId="7FDC4969" w14:textId="77777777" w:rsidR="004D5ED6" w:rsidRDefault="001315EC">
            <w:pPr>
              <w:rPr>
                <w:rFonts w:asciiTheme="minorEastAsia" w:hAnsiTheme="minorEastAsia" w:cs="仿宋"/>
                <w:b/>
                <w:szCs w:val="21"/>
              </w:rPr>
            </w:pPr>
            <w:r>
              <w:rPr>
                <w:rFonts w:asciiTheme="minorEastAsia" w:hAnsiTheme="minorEastAsia" w:cs="仿宋" w:hint="eastAsia"/>
                <w:b/>
                <w:szCs w:val="21"/>
              </w:rPr>
              <w:t>职业资格证书</w:t>
            </w:r>
          </w:p>
        </w:tc>
      </w:tr>
      <w:tr w:rsidR="004D5ED6" w14:paraId="3B4F09BD" w14:textId="77777777">
        <w:trPr>
          <w:trHeight w:val="1363"/>
          <w:jc w:val="center"/>
        </w:trPr>
        <w:tc>
          <w:tcPr>
            <w:tcW w:w="528" w:type="pct"/>
            <w:shd w:val="clear" w:color="auto" w:fill="auto"/>
            <w:vAlign w:val="center"/>
          </w:tcPr>
          <w:p w14:paraId="3253076D" w14:textId="5DE8F77F" w:rsidR="004D5ED6" w:rsidRDefault="001315EC">
            <w:pPr>
              <w:jc w:val="center"/>
              <w:rPr>
                <w:rFonts w:asciiTheme="minorEastAsia" w:hAnsiTheme="minorEastAsia" w:cs="仿宋"/>
                <w:szCs w:val="21"/>
              </w:rPr>
            </w:pPr>
            <w:r>
              <w:rPr>
                <w:rFonts w:asciiTheme="minorEastAsia" w:hAnsiTheme="minorEastAsia" w:cs="仿宋" w:hint="eastAsia"/>
                <w:szCs w:val="21"/>
              </w:rPr>
              <w:t>交通运输</w:t>
            </w:r>
            <w:r w:rsidR="00C014BC">
              <w:rPr>
                <w:rFonts w:asciiTheme="minorEastAsia" w:hAnsiTheme="minorEastAsia" w:cs="仿宋" w:hint="eastAsia"/>
                <w:szCs w:val="21"/>
              </w:rPr>
              <w:t>大</w:t>
            </w:r>
            <w:r>
              <w:rPr>
                <w:rFonts w:asciiTheme="minorEastAsia" w:hAnsiTheme="minorEastAsia" w:cs="仿宋" w:hint="eastAsia"/>
                <w:szCs w:val="21"/>
              </w:rPr>
              <w:t>类</w:t>
            </w:r>
          </w:p>
          <w:p w14:paraId="3650B37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（70）</w:t>
            </w:r>
          </w:p>
        </w:tc>
        <w:tc>
          <w:tcPr>
            <w:tcW w:w="679" w:type="pct"/>
            <w:shd w:val="clear" w:color="auto" w:fill="auto"/>
            <w:vAlign w:val="center"/>
          </w:tcPr>
          <w:p w14:paraId="5101D863" w14:textId="43A1168C" w:rsidR="004D5ED6" w:rsidRDefault="00C014BC">
            <w:pPr>
              <w:jc w:val="center"/>
              <w:rPr>
                <w:rFonts w:asciiTheme="minorEastAsia" w:hAnsiTheme="minorEastAsia" w:cs="仿宋"/>
                <w:szCs w:val="21"/>
              </w:rPr>
            </w:pPr>
            <w:r>
              <w:rPr>
                <w:rFonts w:asciiTheme="minorEastAsia" w:hAnsiTheme="minorEastAsia" w:cs="仿宋" w:hint="eastAsia"/>
                <w:szCs w:val="21"/>
              </w:rPr>
              <w:t>道路运输类（7002</w:t>
            </w:r>
            <w:r w:rsidR="001315EC">
              <w:rPr>
                <w:rFonts w:asciiTheme="minorEastAsia" w:hAnsiTheme="minorEastAsia" w:cs="仿宋" w:hint="eastAsia"/>
                <w:szCs w:val="21"/>
              </w:rPr>
              <w:t>）</w:t>
            </w:r>
          </w:p>
        </w:tc>
        <w:tc>
          <w:tcPr>
            <w:tcW w:w="708" w:type="pct"/>
            <w:shd w:val="clear" w:color="auto" w:fill="auto"/>
            <w:vAlign w:val="center"/>
          </w:tcPr>
          <w:p w14:paraId="4ED726F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汽车修理与维护</w:t>
            </w:r>
          </w:p>
          <w:p w14:paraId="2EFF3CEF" w14:textId="77777777" w:rsidR="004D5ED6" w:rsidRDefault="001315EC">
            <w:pPr>
              <w:jc w:val="center"/>
              <w:rPr>
                <w:rFonts w:asciiTheme="minorEastAsia" w:hAnsiTheme="minorEastAsia" w:cs="仿宋"/>
                <w:color w:val="FF0000"/>
                <w:szCs w:val="21"/>
              </w:rPr>
            </w:pPr>
            <w:r>
              <w:rPr>
                <w:rFonts w:asciiTheme="minorEastAsia" w:hAnsiTheme="minorEastAsia" w:cs="仿宋" w:hint="eastAsia"/>
                <w:szCs w:val="21"/>
              </w:rPr>
              <w:t>（8011）</w:t>
            </w:r>
          </w:p>
        </w:tc>
        <w:tc>
          <w:tcPr>
            <w:tcW w:w="829" w:type="pct"/>
            <w:shd w:val="clear" w:color="auto" w:fill="auto"/>
            <w:vAlign w:val="center"/>
          </w:tcPr>
          <w:p w14:paraId="10D156D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汽车修理工</w:t>
            </w:r>
          </w:p>
          <w:p w14:paraId="49FC806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4120101</w:t>
            </w:r>
          </w:p>
        </w:tc>
        <w:tc>
          <w:tcPr>
            <w:tcW w:w="1404" w:type="pct"/>
            <w:shd w:val="clear" w:color="auto" w:fill="auto"/>
            <w:vAlign w:val="center"/>
          </w:tcPr>
          <w:p w14:paraId="76D66ED1" w14:textId="77777777" w:rsidR="004D5ED6" w:rsidRDefault="001315EC">
            <w:pPr>
              <w:jc w:val="center"/>
              <w:rPr>
                <w:rFonts w:asciiTheme="minorEastAsia" w:hAnsiTheme="minorEastAsia" w:cs="仿宋"/>
                <w:szCs w:val="21"/>
              </w:rPr>
            </w:pPr>
            <w:r>
              <w:rPr>
                <w:rFonts w:asciiTheme="minorEastAsia" w:hAnsiTheme="minorEastAsia" w:cs="仿宋"/>
                <w:szCs w:val="21"/>
              </w:rPr>
              <w:t>汽车</w:t>
            </w:r>
            <w:r>
              <w:rPr>
                <w:rFonts w:asciiTheme="minorEastAsia" w:hAnsiTheme="minorEastAsia" w:cs="仿宋" w:hint="eastAsia"/>
                <w:szCs w:val="21"/>
              </w:rPr>
              <w:t>销售、汽车</w:t>
            </w:r>
            <w:proofErr w:type="gramStart"/>
            <w:r>
              <w:rPr>
                <w:rFonts w:asciiTheme="minorEastAsia" w:hAnsiTheme="minorEastAsia" w:cs="仿宋" w:hint="eastAsia"/>
                <w:szCs w:val="21"/>
              </w:rPr>
              <w:t>钣</w:t>
            </w:r>
            <w:proofErr w:type="gramEnd"/>
            <w:r>
              <w:rPr>
                <w:rFonts w:asciiTheme="minorEastAsia" w:hAnsiTheme="minorEastAsia" w:cs="仿宋" w:hint="eastAsia"/>
                <w:szCs w:val="21"/>
              </w:rPr>
              <w:t>喷、</w:t>
            </w:r>
            <w:r>
              <w:rPr>
                <w:rFonts w:asciiTheme="minorEastAsia" w:hAnsiTheme="minorEastAsia" w:cs="仿宋"/>
                <w:szCs w:val="21"/>
              </w:rPr>
              <w:t>汽车</w:t>
            </w:r>
            <w:r>
              <w:rPr>
                <w:rFonts w:asciiTheme="minorEastAsia" w:hAnsiTheme="minorEastAsia" w:cs="仿宋" w:hint="eastAsia"/>
                <w:szCs w:val="21"/>
              </w:rPr>
              <w:t>机电维修、</w:t>
            </w:r>
            <w:r>
              <w:rPr>
                <w:rFonts w:asciiTheme="minorEastAsia" w:hAnsiTheme="minorEastAsia" w:cs="仿宋"/>
                <w:szCs w:val="21"/>
              </w:rPr>
              <w:t>汽车维护与</w:t>
            </w:r>
            <w:r>
              <w:rPr>
                <w:rFonts w:asciiTheme="minorEastAsia" w:hAnsiTheme="minorEastAsia" w:cs="仿宋" w:hint="eastAsia"/>
                <w:szCs w:val="21"/>
              </w:rPr>
              <w:t>保养、汽车美容装潢</w:t>
            </w:r>
          </w:p>
        </w:tc>
        <w:tc>
          <w:tcPr>
            <w:tcW w:w="849" w:type="pct"/>
            <w:shd w:val="clear" w:color="auto" w:fill="auto"/>
            <w:vAlign w:val="center"/>
          </w:tcPr>
          <w:p w14:paraId="1B6636B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汽车维修工</w:t>
            </w:r>
          </w:p>
        </w:tc>
      </w:tr>
    </w:tbl>
    <w:p w14:paraId="62357505"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五、培养目标与培养规格</w:t>
      </w:r>
    </w:p>
    <w:p w14:paraId="37D72718"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（一）培养目标</w:t>
      </w:r>
    </w:p>
    <w:p w14:paraId="54039B3C" w14:textId="77777777" w:rsidR="004D5ED6" w:rsidRDefault="001315EC">
      <w:pPr>
        <w:widowControl/>
        <w:spacing w:line="360" w:lineRule="auto"/>
        <w:ind w:firstLineChars="200" w:firstLine="480"/>
        <w:jc w:val="left"/>
        <w:rPr>
          <w:rFonts w:cs="宋体"/>
          <w:color w:val="000000"/>
          <w:kern w:val="0"/>
          <w:sz w:val="24"/>
        </w:rPr>
      </w:pPr>
      <w:r>
        <w:rPr>
          <w:rFonts w:cs="宋体" w:hint="eastAsia"/>
          <w:kern w:val="0"/>
          <w:sz w:val="24"/>
        </w:rPr>
        <w:t>本专业坚持以习近平新时代中国特色社会主义思想为指导，以立德树人为根本任务，以服务成渝地区和内江地方经济和社会事业发展为宗旨，面向汽车维修服务行业及产业链，培养能胜任汽车销售、汽车</w:t>
      </w:r>
      <w:proofErr w:type="gramStart"/>
      <w:r>
        <w:rPr>
          <w:rFonts w:cs="宋体" w:hint="eastAsia"/>
          <w:kern w:val="0"/>
          <w:sz w:val="24"/>
        </w:rPr>
        <w:t>钣</w:t>
      </w:r>
      <w:proofErr w:type="gramEnd"/>
      <w:r>
        <w:rPr>
          <w:rFonts w:cs="宋体" w:hint="eastAsia"/>
          <w:kern w:val="0"/>
          <w:sz w:val="24"/>
        </w:rPr>
        <w:t>喷、汽车机电维修、汽车维护保养、汽车美容装潢等岗位，具有汽车营销能力、汽车机电维修能力、汽车维护保养能力、汽车美容装潢能力，德、智、体、美、</w:t>
      </w:r>
      <w:proofErr w:type="gramStart"/>
      <w:r>
        <w:rPr>
          <w:rFonts w:cs="宋体" w:hint="eastAsia"/>
          <w:kern w:val="0"/>
          <w:sz w:val="24"/>
        </w:rPr>
        <w:t>劳</w:t>
      </w:r>
      <w:proofErr w:type="gramEnd"/>
      <w:r>
        <w:rPr>
          <w:rFonts w:cs="宋体" w:hint="eastAsia"/>
          <w:kern w:val="0"/>
          <w:sz w:val="24"/>
        </w:rPr>
        <w:t>全面发展的高素质劳动者和初中级技能型人才，同时为高一级学校输送人才。</w:t>
      </w:r>
    </w:p>
    <w:p w14:paraId="29672CA2"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（二）培养规格</w:t>
      </w:r>
    </w:p>
    <w:p w14:paraId="7628028A"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lastRenderedPageBreak/>
        <w:t>1．知识要求</w:t>
      </w:r>
    </w:p>
    <w:p w14:paraId="77F6511B"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1.1</w:t>
      </w:r>
      <w:r>
        <w:rPr>
          <w:rFonts w:cs="宋体" w:hint="eastAsia"/>
          <w:color w:val="000000"/>
          <w:kern w:val="0"/>
          <w:sz w:val="24"/>
        </w:rPr>
        <w:t>掌握必备的思想政治理论、科学文化知识和中华优秀传统文化知识。</w:t>
      </w:r>
    </w:p>
    <w:p w14:paraId="3F926515"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1.2</w:t>
      </w:r>
      <w:r>
        <w:rPr>
          <w:rFonts w:cs="宋体" w:hint="eastAsia"/>
          <w:color w:val="000000"/>
          <w:kern w:val="0"/>
          <w:sz w:val="24"/>
        </w:rPr>
        <w:t>熟悉与专业相关的法律法规、安全知识、环境保护、文明生产的相关知识。</w:t>
      </w:r>
    </w:p>
    <w:p w14:paraId="6E3C9C3C"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1.3</w:t>
      </w:r>
      <w:r>
        <w:rPr>
          <w:rFonts w:cs="宋体" w:hint="eastAsia"/>
          <w:color w:val="000000"/>
          <w:kern w:val="0"/>
          <w:sz w:val="24"/>
        </w:rPr>
        <w:t>掌握汽车发动机、底盘、车身电器、空调的结构和工作原理。</w:t>
      </w:r>
    </w:p>
    <w:p w14:paraId="2642A02F"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1.4</w:t>
      </w:r>
      <w:r>
        <w:rPr>
          <w:rFonts w:cs="宋体" w:hint="eastAsia"/>
          <w:color w:val="000000"/>
          <w:kern w:val="0"/>
          <w:sz w:val="24"/>
        </w:rPr>
        <w:t>掌握汽车机械基础知识，并能进行简单的钳工作业。</w:t>
      </w:r>
    </w:p>
    <w:p w14:paraId="6508049D"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1.5</w:t>
      </w:r>
      <w:r>
        <w:rPr>
          <w:rFonts w:cs="宋体" w:hint="eastAsia"/>
          <w:color w:val="000000"/>
          <w:kern w:val="0"/>
          <w:sz w:val="24"/>
        </w:rPr>
        <w:t>掌握汽车电工电子基础知识，能识读汽车电路图，并能进行简单电器零部件的检测。</w:t>
      </w:r>
    </w:p>
    <w:p w14:paraId="7FA5D732"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1.6</w:t>
      </w:r>
      <w:r>
        <w:rPr>
          <w:rFonts w:cs="宋体" w:hint="eastAsia"/>
          <w:color w:val="000000"/>
          <w:kern w:val="0"/>
          <w:sz w:val="24"/>
        </w:rPr>
        <w:t>学会使用汽车维修设备说明书和汽车维修技术资料。</w:t>
      </w:r>
    </w:p>
    <w:p w14:paraId="183D830A"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1.7</w:t>
      </w:r>
      <w:r>
        <w:rPr>
          <w:rFonts w:cs="宋体" w:hint="eastAsia"/>
          <w:color w:val="000000"/>
          <w:kern w:val="0"/>
          <w:sz w:val="24"/>
        </w:rPr>
        <w:t>掌握汽车维修业务接待流程及基本知识。</w:t>
      </w:r>
    </w:p>
    <w:p w14:paraId="0AD8E370"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2．能力要求</w:t>
      </w:r>
    </w:p>
    <w:p w14:paraId="3D99FA22"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2.1</w:t>
      </w:r>
      <w:r>
        <w:rPr>
          <w:rFonts w:cs="宋体" w:hint="eastAsia"/>
          <w:color w:val="000000"/>
          <w:kern w:val="0"/>
          <w:sz w:val="24"/>
        </w:rPr>
        <w:t>具有终生学习、持续发展的能力。</w:t>
      </w:r>
    </w:p>
    <w:p w14:paraId="571DB7E7"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2.2</w:t>
      </w:r>
      <w:r>
        <w:rPr>
          <w:rFonts w:cs="宋体" w:hint="eastAsia"/>
          <w:color w:val="000000"/>
          <w:kern w:val="0"/>
          <w:sz w:val="24"/>
        </w:rPr>
        <w:t>具有良好的语言、文字表达能力和人际交往、沟通的能力。</w:t>
      </w:r>
    </w:p>
    <w:p w14:paraId="2A24F2AF"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2.3</w:t>
      </w:r>
      <w:r>
        <w:rPr>
          <w:rFonts w:cs="宋体" w:hint="eastAsia"/>
          <w:color w:val="000000"/>
          <w:kern w:val="0"/>
          <w:sz w:val="24"/>
        </w:rPr>
        <w:t>具有与本专业相适应的信息技术应用能力。</w:t>
      </w:r>
    </w:p>
    <w:p w14:paraId="667EEE47"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2.4</w:t>
      </w:r>
      <w:r>
        <w:rPr>
          <w:rFonts w:cs="宋体" w:hint="eastAsia"/>
          <w:color w:val="000000"/>
          <w:kern w:val="0"/>
          <w:sz w:val="24"/>
        </w:rPr>
        <w:t>能进行汽车维护保养作业。</w:t>
      </w:r>
    </w:p>
    <w:p w14:paraId="2E87F74E"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2.5</w:t>
      </w:r>
      <w:r>
        <w:rPr>
          <w:rFonts w:cs="宋体" w:hint="eastAsia"/>
          <w:color w:val="000000"/>
          <w:kern w:val="0"/>
          <w:sz w:val="24"/>
        </w:rPr>
        <w:t>能完成汽车发动机、变速器总成大修及部件检修。</w:t>
      </w:r>
    </w:p>
    <w:p w14:paraId="3127393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2.6</w:t>
      </w:r>
      <w:r>
        <w:rPr>
          <w:rFonts w:cs="宋体" w:hint="eastAsia"/>
          <w:color w:val="000000"/>
          <w:kern w:val="0"/>
          <w:sz w:val="24"/>
        </w:rPr>
        <w:t>能完成汽车制动系统、悬架转向系统总成及部件检修。</w:t>
      </w:r>
    </w:p>
    <w:p w14:paraId="48C9B5B6"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2.7</w:t>
      </w:r>
      <w:r>
        <w:rPr>
          <w:rFonts w:cs="宋体" w:hint="eastAsia"/>
          <w:color w:val="000000"/>
          <w:kern w:val="0"/>
          <w:sz w:val="24"/>
        </w:rPr>
        <w:t>能完成汽车车身电器系统、空调系统总成及部件检修。</w:t>
      </w:r>
    </w:p>
    <w:p w14:paraId="7D4CE7B2"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2.8</w:t>
      </w:r>
      <w:r>
        <w:rPr>
          <w:rFonts w:cs="宋体" w:hint="eastAsia"/>
          <w:color w:val="000000"/>
          <w:kern w:val="0"/>
          <w:sz w:val="24"/>
        </w:rPr>
        <w:t>能完成汽车发动机电器及控制系统总成及部件检修。</w:t>
      </w:r>
    </w:p>
    <w:p w14:paraId="0A619D0A"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2.9</w:t>
      </w:r>
      <w:r>
        <w:rPr>
          <w:rFonts w:cs="宋体" w:hint="eastAsia"/>
          <w:color w:val="000000"/>
          <w:kern w:val="0"/>
          <w:sz w:val="24"/>
        </w:rPr>
        <w:t>具有制订和实施简单维修作业方案的能力，能分析、排除车辆常见故障。</w:t>
      </w:r>
    </w:p>
    <w:p w14:paraId="5DD24865"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2.10</w:t>
      </w:r>
      <w:r>
        <w:rPr>
          <w:rFonts w:cs="宋体" w:hint="eastAsia"/>
          <w:color w:val="000000"/>
          <w:kern w:val="0"/>
          <w:sz w:val="24"/>
        </w:rPr>
        <w:t>能对本人完成的维修作业内容进行维修质量检验和评价。</w:t>
      </w:r>
    </w:p>
    <w:p w14:paraId="67303AA2"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3．素质要求</w:t>
      </w:r>
    </w:p>
    <w:p w14:paraId="404640ED"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.1</w:t>
      </w:r>
      <w:r>
        <w:rPr>
          <w:rFonts w:cs="宋体" w:hint="eastAsia"/>
          <w:color w:val="000000"/>
          <w:kern w:val="0"/>
          <w:sz w:val="24"/>
        </w:rPr>
        <w:t>拥护中国共产党领导和社会主义制度，</w:t>
      </w:r>
      <w:proofErr w:type="gramStart"/>
      <w:r>
        <w:rPr>
          <w:rFonts w:cs="宋体" w:hint="eastAsia"/>
          <w:color w:val="000000"/>
          <w:kern w:val="0"/>
          <w:sz w:val="24"/>
        </w:rPr>
        <w:t>践行</w:t>
      </w:r>
      <w:proofErr w:type="gramEnd"/>
      <w:r>
        <w:rPr>
          <w:rFonts w:cs="宋体" w:hint="eastAsia"/>
          <w:color w:val="000000"/>
          <w:kern w:val="0"/>
          <w:sz w:val="24"/>
        </w:rPr>
        <w:t>社会主义核心价值观，具有深厚的爱国主义情怀。</w:t>
      </w:r>
    </w:p>
    <w:p w14:paraId="6235A966"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.2</w:t>
      </w:r>
      <w:r>
        <w:rPr>
          <w:rFonts w:cs="宋体" w:hint="eastAsia"/>
          <w:color w:val="000000"/>
          <w:kern w:val="0"/>
          <w:sz w:val="24"/>
        </w:rPr>
        <w:t>崇尚宪法，遵纪守法，诚实守信，遵守道德准则和行为规范。</w:t>
      </w:r>
    </w:p>
    <w:p w14:paraId="3FB09E13"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.3</w:t>
      </w:r>
      <w:r>
        <w:rPr>
          <w:rFonts w:cs="宋体" w:hint="eastAsia"/>
          <w:color w:val="000000"/>
          <w:kern w:val="0"/>
          <w:sz w:val="24"/>
        </w:rPr>
        <w:t>具有质量意识、安全意识、集体意识、信息素养、工匠精神。</w:t>
      </w:r>
    </w:p>
    <w:p w14:paraId="75AD0794"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.4</w:t>
      </w:r>
      <w:r>
        <w:rPr>
          <w:rFonts w:cs="宋体" w:hint="eastAsia"/>
          <w:color w:val="000000"/>
          <w:kern w:val="0"/>
          <w:sz w:val="24"/>
        </w:rPr>
        <w:t>具有健康的体魄、健全的心理和人格、良好的健身与卫生习惯、良好的行为习惯。</w:t>
      </w:r>
    </w:p>
    <w:p w14:paraId="0A08C051"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.5</w:t>
      </w:r>
      <w:r>
        <w:rPr>
          <w:rFonts w:cs="宋体" w:hint="eastAsia"/>
          <w:color w:val="000000"/>
          <w:kern w:val="0"/>
          <w:sz w:val="24"/>
        </w:rPr>
        <w:t>具有一定的审美和人文素养，能有高雅的爱好和特长。</w:t>
      </w:r>
    </w:p>
    <w:p w14:paraId="0CC6872C"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lastRenderedPageBreak/>
        <w:t>3</w:t>
      </w:r>
      <w:r>
        <w:rPr>
          <w:rFonts w:cs="宋体"/>
          <w:color w:val="000000"/>
          <w:kern w:val="0"/>
          <w:sz w:val="24"/>
        </w:rPr>
        <w:t>.6</w:t>
      </w:r>
      <w:r>
        <w:rPr>
          <w:rFonts w:cs="宋体" w:hint="eastAsia"/>
          <w:color w:val="000000"/>
          <w:kern w:val="0"/>
          <w:sz w:val="24"/>
        </w:rPr>
        <w:t>具有良好的职业道德，能自觉遵守行业法规和企业规章制度。</w:t>
      </w:r>
    </w:p>
    <w:p w14:paraId="373C48C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3.7</w:t>
      </w:r>
      <w:r>
        <w:rPr>
          <w:rFonts w:cs="宋体" w:hint="eastAsia"/>
          <w:color w:val="000000"/>
          <w:kern w:val="0"/>
          <w:sz w:val="24"/>
        </w:rPr>
        <w:t>具有良好的人际交往与团队协作能力。</w:t>
      </w:r>
    </w:p>
    <w:p w14:paraId="1EBFB635"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3.8</w:t>
      </w:r>
      <w:r>
        <w:rPr>
          <w:rFonts w:cs="宋体" w:hint="eastAsia"/>
          <w:color w:val="000000"/>
          <w:kern w:val="0"/>
          <w:sz w:val="24"/>
        </w:rPr>
        <w:t>具备较强的信息获取、分析判断和学习新知识的能力。</w:t>
      </w:r>
    </w:p>
    <w:p w14:paraId="3BBDDB88"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3.9</w:t>
      </w:r>
      <w:r>
        <w:rPr>
          <w:rFonts w:cs="宋体" w:hint="eastAsia"/>
          <w:color w:val="000000"/>
          <w:kern w:val="0"/>
          <w:sz w:val="24"/>
        </w:rPr>
        <w:t>具有较强的安全文明生产与节能环保意识。</w:t>
      </w:r>
    </w:p>
    <w:p w14:paraId="7D9BC6CC" w14:textId="77777777" w:rsidR="004D5ED6" w:rsidRDefault="001315EC">
      <w:pPr>
        <w:adjustRightInd w:val="0"/>
        <w:snapToGrid w:val="0"/>
        <w:spacing w:beforeLines="50" w:before="156" w:line="360" w:lineRule="auto"/>
        <w:ind w:firstLineChars="200" w:firstLine="482"/>
        <w:rPr>
          <w:rFonts w:ascii="宋体" w:hAnsi="宋体"/>
          <w:b/>
          <w:sz w:val="24"/>
        </w:rPr>
      </w:pPr>
      <w:r>
        <w:rPr>
          <w:rFonts w:ascii="宋体" w:hAnsi="宋体" w:cs="宋体" w:hint="eastAsia"/>
          <w:b/>
          <w:color w:val="000000"/>
          <w:kern w:val="0"/>
          <w:sz w:val="24"/>
        </w:rPr>
        <w:t>4.思政要求</w:t>
      </w:r>
    </w:p>
    <w:p w14:paraId="5C266A82" w14:textId="77777777" w:rsidR="004D5ED6" w:rsidRDefault="001315EC">
      <w:pPr>
        <w:widowControl/>
        <w:spacing w:line="360" w:lineRule="auto"/>
        <w:ind w:firstLineChars="200" w:firstLine="480"/>
        <w:jc w:val="left"/>
        <w:rPr>
          <w:rFonts w:cs="宋体"/>
          <w:color w:val="000000"/>
          <w:kern w:val="0"/>
          <w:sz w:val="24"/>
        </w:rPr>
      </w:pPr>
      <w:bookmarkStart w:id="1" w:name="_Toc5901"/>
      <w:bookmarkStart w:id="2" w:name="_Toc1456"/>
      <w:r>
        <w:rPr>
          <w:rFonts w:cs="宋体"/>
          <w:color w:val="000000"/>
          <w:kern w:val="0"/>
          <w:sz w:val="24"/>
        </w:rPr>
        <w:t>4.1</w:t>
      </w:r>
      <w:r>
        <w:rPr>
          <w:rFonts w:cs="宋体" w:hint="eastAsia"/>
          <w:color w:val="000000"/>
          <w:kern w:val="0"/>
          <w:sz w:val="24"/>
        </w:rPr>
        <w:t>了解伟大祖国灿烂的历史文化和发展历程，培养学生热爱祖国，热爱社会主义制度，拥护中国共产党的领导，</w:t>
      </w:r>
      <w:proofErr w:type="gramStart"/>
      <w:r>
        <w:rPr>
          <w:rFonts w:cs="宋体"/>
          <w:color w:val="000000"/>
          <w:kern w:val="0"/>
          <w:sz w:val="24"/>
        </w:rPr>
        <w:t>践行</w:t>
      </w:r>
      <w:proofErr w:type="gramEnd"/>
      <w:r>
        <w:rPr>
          <w:rFonts w:cs="宋体"/>
          <w:color w:val="000000"/>
          <w:kern w:val="0"/>
          <w:sz w:val="24"/>
        </w:rPr>
        <w:t>社会主义核心价值观，具有深厚的爱国主义情怀</w:t>
      </w:r>
      <w:r>
        <w:rPr>
          <w:rFonts w:cs="宋体" w:hint="eastAsia"/>
          <w:color w:val="000000"/>
          <w:kern w:val="0"/>
          <w:sz w:val="24"/>
        </w:rPr>
        <w:t>和坚定正确的政治方向，做到“两个维护”</w:t>
      </w:r>
      <w:bookmarkEnd w:id="1"/>
      <w:bookmarkEnd w:id="2"/>
      <w:r>
        <w:rPr>
          <w:rFonts w:cs="宋体" w:hint="eastAsia"/>
          <w:color w:val="000000"/>
          <w:kern w:val="0"/>
          <w:sz w:val="24"/>
        </w:rPr>
        <w:t>。</w:t>
      </w:r>
      <w:r>
        <w:rPr>
          <w:rFonts w:cs="宋体" w:hint="eastAsia"/>
          <w:color w:val="000000"/>
          <w:kern w:val="0"/>
          <w:sz w:val="24"/>
        </w:rPr>
        <w:t xml:space="preserve"> </w:t>
      </w:r>
    </w:p>
    <w:p w14:paraId="48D0D45E" w14:textId="77777777" w:rsidR="004D5ED6" w:rsidRDefault="001315EC">
      <w:pPr>
        <w:widowControl/>
        <w:spacing w:line="360" w:lineRule="auto"/>
        <w:ind w:firstLineChars="200" w:firstLine="480"/>
        <w:jc w:val="left"/>
        <w:rPr>
          <w:rFonts w:cs="宋体"/>
          <w:color w:val="000000"/>
          <w:kern w:val="0"/>
          <w:sz w:val="24"/>
        </w:rPr>
      </w:pPr>
      <w:bookmarkStart w:id="3" w:name="_Toc4039"/>
      <w:bookmarkStart w:id="4" w:name="_Toc6763"/>
      <w:r>
        <w:rPr>
          <w:rFonts w:cs="宋体" w:hint="eastAsia"/>
          <w:color w:val="000000"/>
          <w:kern w:val="0"/>
          <w:sz w:val="24"/>
        </w:rPr>
        <w:t>4</w:t>
      </w:r>
      <w:r>
        <w:rPr>
          <w:rFonts w:cs="宋体"/>
          <w:color w:val="000000"/>
          <w:kern w:val="0"/>
          <w:sz w:val="24"/>
        </w:rPr>
        <w:t>.2</w:t>
      </w:r>
      <w:r>
        <w:rPr>
          <w:rFonts w:cs="宋体" w:hint="eastAsia"/>
          <w:color w:val="000000"/>
          <w:kern w:val="0"/>
          <w:sz w:val="24"/>
        </w:rPr>
        <w:t>了解国家汽车运用与维修行业最新发展趋势，了解我国汽车运用与维修行业在国际上的领先地位，认同改革开放以来取得的伟大成就，坚定“四个自信”。</w:t>
      </w:r>
      <w:bookmarkEnd w:id="3"/>
      <w:bookmarkEnd w:id="4"/>
    </w:p>
    <w:p w14:paraId="0E6FFD82" w14:textId="77777777" w:rsidR="004D5ED6" w:rsidRDefault="001315EC">
      <w:pPr>
        <w:widowControl/>
        <w:spacing w:line="360" w:lineRule="auto"/>
        <w:ind w:firstLineChars="200" w:firstLine="480"/>
        <w:jc w:val="left"/>
        <w:rPr>
          <w:rFonts w:cs="宋体"/>
          <w:color w:val="000000"/>
          <w:kern w:val="0"/>
          <w:sz w:val="24"/>
        </w:rPr>
      </w:pPr>
      <w:bookmarkStart w:id="5" w:name="_Toc24304"/>
      <w:bookmarkStart w:id="6" w:name="_Toc10377"/>
      <w:r>
        <w:rPr>
          <w:rFonts w:cs="宋体" w:hint="eastAsia"/>
          <w:color w:val="000000"/>
          <w:kern w:val="0"/>
          <w:sz w:val="24"/>
        </w:rPr>
        <w:t>4</w:t>
      </w:r>
      <w:r>
        <w:rPr>
          <w:rFonts w:cs="宋体"/>
          <w:color w:val="000000"/>
          <w:kern w:val="0"/>
          <w:sz w:val="24"/>
        </w:rPr>
        <w:t>.3</w:t>
      </w:r>
      <w:r>
        <w:rPr>
          <w:rFonts w:cs="宋体" w:hint="eastAsia"/>
          <w:color w:val="000000"/>
          <w:kern w:val="0"/>
          <w:sz w:val="24"/>
        </w:rPr>
        <w:t>了解汽车运用与维修行业的先进人物事迹，让学生树立和追求崇高理想，逐步形成正确的世界观、人生观、价值观。</w:t>
      </w:r>
      <w:bookmarkEnd w:id="5"/>
      <w:bookmarkEnd w:id="6"/>
    </w:p>
    <w:p w14:paraId="795D1228" w14:textId="77777777" w:rsidR="004D5ED6" w:rsidRDefault="001315EC">
      <w:pPr>
        <w:widowControl/>
        <w:spacing w:line="360" w:lineRule="auto"/>
        <w:ind w:firstLineChars="200" w:firstLine="480"/>
        <w:jc w:val="left"/>
        <w:rPr>
          <w:rFonts w:cs="宋体"/>
          <w:color w:val="000000"/>
          <w:kern w:val="0"/>
          <w:sz w:val="24"/>
        </w:rPr>
      </w:pPr>
      <w:bookmarkStart w:id="7" w:name="_Toc11507"/>
      <w:bookmarkStart w:id="8" w:name="_Toc24869"/>
      <w:r>
        <w:rPr>
          <w:rFonts w:cs="宋体" w:hint="eastAsia"/>
          <w:color w:val="000000"/>
          <w:kern w:val="0"/>
          <w:sz w:val="24"/>
        </w:rPr>
        <w:t>4</w:t>
      </w:r>
      <w:r>
        <w:rPr>
          <w:rFonts w:cs="宋体"/>
          <w:color w:val="000000"/>
          <w:kern w:val="0"/>
          <w:sz w:val="24"/>
        </w:rPr>
        <w:t xml:space="preserve">.4 </w:t>
      </w:r>
      <w:r>
        <w:rPr>
          <w:rFonts w:cs="宋体"/>
          <w:color w:val="000000"/>
          <w:kern w:val="0"/>
          <w:sz w:val="24"/>
        </w:rPr>
        <w:t>崇尚宪法，遵纪守法，诚实守信，遵守道德准则和行为规范</w:t>
      </w:r>
      <w:r>
        <w:rPr>
          <w:rFonts w:cs="宋体" w:hint="eastAsia"/>
          <w:color w:val="000000"/>
          <w:kern w:val="0"/>
          <w:sz w:val="24"/>
        </w:rPr>
        <w:t>，引导学生扣好人生第一粒扣子，立鸿鹄志，做奋斗者，做有理想、有道德、有文化、有纪律的“四有新人”。</w:t>
      </w:r>
      <w:bookmarkEnd w:id="7"/>
      <w:bookmarkEnd w:id="8"/>
    </w:p>
    <w:p w14:paraId="028E6FA3" w14:textId="77777777" w:rsidR="004D5ED6" w:rsidRDefault="001315EC">
      <w:pPr>
        <w:widowControl/>
        <w:adjustRightInd w:val="0"/>
        <w:snapToGrid w:val="0"/>
        <w:spacing w:beforeLines="50" w:before="156" w:line="360" w:lineRule="auto"/>
        <w:jc w:val="left"/>
        <w:rPr>
          <w:rFonts w:ascii="黑体" w:eastAsia="黑体" w:hAnsi="黑体" w:cs="黑体"/>
          <w:b/>
          <w:sz w:val="30"/>
          <w:szCs w:val="30"/>
        </w:rPr>
      </w:pPr>
      <w:r>
        <w:rPr>
          <w:rFonts w:ascii="黑体" w:eastAsia="黑体" w:hAnsi="黑体" w:cs="黑体" w:hint="eastAsia"/>
          <w:b/>
          <w:sz w:val="30"/>
          <w:szCs w:val="30"/>
        </w:rPr>
        <w:t>六、课程设置</w:t>
      </w:r>
    </w:p>
    <w:p w14:paraId="2D5D714B"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本专业课程设置分为公共基础课程和专业（技能）课程。</w:t>
      </w:r>
    </w:p>
    <w:p w14:paraId="74D0231C"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公共基础课包括思想政治、语文、数学、英语、历史、信息技术、体育与健康、艺术和劳动专题教育等课程。</w:t>
      </w:r>
    </w:p>
    <w:p w14:paraId="6FDFEA58"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14:paraId="7C2E37DD"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选修课包括专业选修课程和人文素养选修课程。</w:t>
      </w:r>
    </w:p>
    <w:p w14:paraId="142209E8"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（一）课程结构</w:t>
      </w:r>
    </w:p>
    <w:p w14:paraId="78E2BD0E" w14:textId="77777777" w:rsidR="004D5ED6" w:rsidRDefault="001315EC">
      <w:pPr>
        <w:pStyle w:val="11"/>
        <w:spacing w:line="360" w:lineRule="auto"/>
        <w:jc w:val="center"/>
      </w:pPr>
      <w:bookmarkStart w:id="9" w:name="_GoBack"/>
      <w:r>
        <w:rPr>
          <w:rFonts w:hint="eastAsia"/>
          <w:noProof/>
        </w:rPr>
        <w:lastRenderedPageBreak/>
        <w:drawing>
          <wp:inline distT="0" distB="0" distL="0" distR="0" wp14:anchorId="324AD1A7" wp14:editId="7B59CD47">
            <wp:extent cx="5476875" cy="6052820"/>
            <wp:effectExtent l="0" t="0" r="9525" b="50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0" cstate="print"/>
                    <a:srcRect/>
                    <a:stretch>
                      <a:fillRect/>
                    </a:stretch>
                  </pic:blipFill>
                  <pic:spPr>
                    <a:xfrm>
                      <a:off x="0" y="0"/>
                      <a:ext cx="5476875" cy="6052961"/>
                    </a:xfrm>
                    <a:prstGeom prst="rect">
                      <a:avLst/>
                    </a:prstGeom>
                    <a:noFill/>
                    <a:ln w="9525">
                      <a:noFill/>
                      <a:miter lim="800000"/>
                      <a:headEnd/>
                      <a:tailEnd/>
                    </a:ln>
                  </pic:spPr>
                </pic:pic>
              </a:graphicData>
            </a:graphic>
          </wp:inline>
        </w:drawing>
      </w:r>
      <w:bookmarkEnd w:id="9"/>
    </w:p>
    <w:p w14:paraId="2D7BAFA2" w14:textId="77777777" w:rsidR="004D5ED6" w:rsidRDefault="001315EC">
      <w:pPr>
        <w:pStyle w:val="11"/>
        <w:spacing w:line="360" w:lineRule="auto"/>
        <w:jc w:val="center"/>
        <w:rPr>
          <w:rFonts w:asciiTheme="minorEastAsia" w:eastAsiaTheme="minorEastAsia" w:hAnsiTheme="minorEastAsia"/>
          <w:b w:val="0"/>
          <w:sz w:val="24"/>
        </w:rPr>
      </w:pPr>
      <w:r>
        <w:rPr>
          <w:rFonts w:asciiTheme="minorEastAsia" w:eastAsiaTheme="minorEastAsia" w:hAnsiTheme="minorEastAsia" w:hint="eastAsia"/>
          <w:b w:val="0"/>
          <w:sz w:val="24"/>
        </w:rPr>
        <w:t>课程结构示意图</w:t>
      </w:r>
    </w:p>
    <w:p w14:paraId="7D0DA2E7"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（二）公共基础课程</w:t>
      </w:r>
    </w:p>
    <w:p w14:paraId="0F2F7BF2" w14:textId="77777777" w:rsidR="004D5ED6" w:rsidRDefault="001315EC">
      <w:pPr>
        <w:widowControl/>
        <w:spacing w:line="360" w:lineRule="auto"/>
        <w:ind w:firstLineChars="200" w:firstLine="480"/>
        <w:jc w:val="left"/>
        <w:rPr>
          <w:rFonts w:ascii="宋体" w:hAnsi="宋体"/>
          <w:sz w:val="24"/>
        </w:rPr>
      </w:pPr>
      <w:r>
        <w:rPr>
          <w:rFonts w:cs="宋体" w:hint="eastAsia"/>
          <w:color w:val="000000"/>
          <w:kern w:val="0"/>
          <w:sz w:val="24"/>
        </w:rPr>
        <w:t>依据</w:t>
      </w:r>
      <w:r>
        <w:rPr>
          <w:rFonts w:cs="宋体"/>
          <w:color w:val="000000"/>
          <w:kern w:val="0"/>
          <w:sz w:val="24"/>
        </w:rPr>
        <w:t>教育部办公厅关于印发《中等职业学校公共基础课程方案》的通知</w:t>
      </w:r>
      <w:r>
        <w:rPr>
          <w:rFonts w:cs="宋体" w:hint="eastAsia"/>
          <w:color w:val="000000"/>
          <w:kern w:val="0"/>
          <w:sz w:val="24"/>
        </w:rPr>
        <w:t>（</w:t>
      </w:r>
      <w:proofErr w:type="gramStart"/>
      <w:r>
        <w:rPr>
          <w:rFonts w:cs="宋体"/>
          <w:color w:val="000000"/>
          <w:kern w:val="0"/>
          <w:sz w:val="24"/>
        </w:rPr>
        <w:t>教职成厅〔</w:t>
      </w:r>
      <w:r>
        <w:rPr>
          <w:rFonts w:cs="宋体"/>
          <w:color w:val="000000"/>
          <w:kern w:val="0"/>
          <w:sz w:val="24"/>
        </w:rPr>
        <w:t>2019</w:t>
      </w:r>
      <w:r>
        <w:rPr>
          <w:rFonts w:cs="宋体"/>
          <w:color w:val="000000"/>
          <w:kern w:val="0"/>
          <w:sz w:val="24"/>
        </w:rPr>
        <w:t>〕</w:t>
      </w:r>
      <w:proofErr w:type="gramEnd"/>
      <w:r>
        <w:rPr>
          <w:rFonts w:cs="宋体"/>
          <w:color w:val="000000"/>
          <w:kern w:val="0"/>
          <w:sz w:val="24"/>
        </w:rPr>
        <w:t>6</w:t>
      </w:r>
      <w:r>
        <w:rPr>
          <w:rFonts w:cs="宋体"/>
          <w:color w:val="000000"/>
          <w:kern w:val="0"/>
          <w:sz w:val="24"/>
        </w:rPr>
        <w:t>号</w:t>
      </w:r>
      <w:r>
        <w:rPr>
          <w:rFonts w:cs="宋体" w:hint="eastAsia"/>
          <w:color w:val="000000"/>
          <w:kern w:val="0"/>
          <w:sz w:val="24"/>
        </w:rPr>
        <w:t>）精神，按照《思想政治》《语文》《数学》《英语》《历史》《信息技术》《体育与健康》《艺术》等课程标准，以及《大中小学劳动教育指导纲要（试行）》，开设公共基础课程。</w:t>
      </w:r>
    </w:p>
    <w:p w14:paraId="2BB2A87D" w14:textId="77777777" w:rsidR="004D5ED6" w:rsidRDefault="001315EC">
      <w:pPr>
        <w:spacing w:line="360" w:lineRule="auto"/>
        <w:ind w:firstLineChars="200" w:firstLine="480"/>
        <w:jc w:val="center"/>
        <w:rPr>
          <w:b/>
          <w:sz w:val="24"/>
        </w:rPr>
      </w:pPr>
      <w:r>
        <w:rPr>
          <w:rFonts w:hint="eastAsia"/>
          <w:sz w:val="24"/>
        </w:rPr>
        <w:t>表</w:t>
      </w:r>
      <w:r>
        <w:rPr>
          <w:rFonts w:hint="eastAsia"/>
          <w:sz w:val="24"/>
        </w:rPr>
        <w:t>2</w:t>
      </w:r>
      <w:r>
        <w:rPr>
          <w:rFonts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7"/>
        <w:gridCol w:w="1250"/>
        <w:gridCol w:w="414"/>
        <w:gridCol w:w="3414"/>
        <w:gridCol w:w="170"/>
        <w:gridCol w:w="579"/>
        <w:gridCol w:w="8"/>
        <w:gridCol w:w="8"/>
        <w:gridCol w:w="8"/>
        <w:gridCol w:w="15"/>
        <w:gridCol w:w="8"/>
        <w:gridCol w:w="565"/>
      </w:tblGrid>
      <w:tr w:rsidR="004D5ED6" w14:paraId="736D614E" w14:textId="77777777">
        <w:trPr>
          <w:trHeight w:val="502"/>
          <w:jc w:val="center"/>
        </w:trPr>
        <w:tc>
          <w:tcPr>
            <w:tcW w:w="1246" w:type="dxa"/>
            <w:tcBorders>
              <w:bottom w:val="single" w:sz="4" w:space="0" w:color="auto"/>
            </w:tcBorders>
            <w:shd w:val="clear" w:color="auto" w:fill="auto"/>
            <w:vAlign w:val="center"/>
          </w:tcPr>
          <w:p w14:paraId="7FF6986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课程名称</w:t>
            </w:r>
          </w:p>
        </w:tc>
        <w:tc>
          <w:tcPr>
            <w:tcW w:w="7683" w:type="dxa"/>
            <w:gridSpan w:val="12"/>
            <w:tcBorders>
              <w:bottom w:val="single" w:sz="4" w:space="0" w:color="auto"/>
            </w:tcBorders>
            <w:shd w:val="clear" w:color="auto" w:fill="auto"/>
            <w:vAlign w:val="center"/>
          </w:tcPr>
          <w:p w14:paraId="32409A5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课程概况</w:t>
            </w:r>
          </w:p>
        </w:tc>
      </w:tr>
      <w:tr w:rsidR="004D5ED6" w14:paraId="0D1D2E90" w14:textId="77777777">
        <w:trPr>
          <w:trHeight w:val="633"/>
          <w:jc w:val="center"/>
        </w:trPr>
        <w:tc>
          <w:tcPr>
            <w:tcW w:w="1246" w:type="dxa"/>
            <w:vMerge w:val="restart"/>
            <w:shd w:val="clear" w:color="auto" w:fill="auto"/>
            <w:vAlign w:val="center"/>
          </w:tcPr>
          <w:p w14:paraId="463AD08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思想政治</w:t>
            </w:r>
          </w:p>
        </w:tc>
        <w:tc>
          <w:tcPr>
            <w:tcW w:w="1250" w:type="dxa"/>
            <w:tcBorders>
              <w:bottom w:val="single" w:sz="4" w:space="0" w:color="auto"/>
            </w:tcBorders>
            <w:shd w:val="clear" w:color="auto" w:fill="auto"/>
            <w:vAlign w:val="center"/>
          </w:tcPr>
          <w:p w14:paraId="595F2AD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32FBDC8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vAlign w:val="center"/>
          </w:tcPr>
          <w:p w14:paraId="034870D4" w14:textId="77777777" w:rsidR="004D5ED6" w:rsidRDefault="001315EC">
            <w:pPr>
              <w:rPr>
                <w:rFonts w:ascii="&amp;quot" w:hAnsi="&amp;quot" w:cs="宋体"/>
                <w:kern w:val="0"/>
                <w:szCs w:val="21"/>
              </w:rPr>
            </w:pPr>
            <w:r>
              <w:rPr>
                <w:rFonts w:ascii="&amp;quot" w:hAnsi="&amp;quot" w:cs="宋体" w:hint="eastAsia"/>
                <w:kern w:val="0"/>
                <w:szCs w:val="21"/>
              </w:rPr>
              <w:t>政治认同、职业精神、法治意识、健全人格、公共参与</w:t>
            </w:r>
          </w:p>
        </w:tc>
      </w:tr>
      <w:tr w:rsidR="004D5ED6" w14:paraId="35D2F2CF" w14:textId="77777777">
        <w:trPr>
          <w:trHeight w:val="476"/>
          <w:jc w:val="center"/>
        </w:trPr>
        <w:tc>
          <w:tcPr>
            <w:tcW w:w="1246" w:type="dxa"/>
            <w:vMerge/>
            <w:shd w:val="clear" w:color="auto" w:fill="auto"/>
            <w:vAlign w:val="center"/>
          </w:tcPr>
          <w:p w14:paraId="339010F9"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38E7F5F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中国特色社会主义</w:t>
            </w:r>
          </w:p>
        </w:tc>
      </w:tr>
      <w:tr w:rsidR="004D5ED6" w14:paraId="4CB52F24" w14:textId="77777777">
        <w:trPr>
          <w:trHeight w:val="159"/>
          <w:jc w:val="center"/>
        </w:trPr>
        <w:tc>
          <w:tcPr>
            <w:tcW w:w="1246" w:type="dxa"/>
            <w:vMerge/>
            <w:shd w:val="clear" w:color="auto" w:fill="auto"/>
            <w:vAlign w:val="center"/>
          </w:tcPr>
          <w:p w14:paraId="78B9BFAB"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8FB067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2134137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正确认识我国发展新的历史方位和社会主要矛盾的变化，理解习近平新时代中国特色社会主义思想是党和国家必须长期坚持的指导思想；</w:t>
            </w:r>
          </w:p>
          <w:p w14:paraId="65DBAF5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拥护党的领导，领会中国共产党领导是中国特色社会主义</w:t>
            </w:r>
            <w:proofErr w:type="gramStart"/>
            <w:r>
              <w:rPr>
                <w:rFonts w:ascii="&amp;quot" w:hAnsi="&amp;quot" w:cs="宋体" w:hint="eastAsia"/>
                <w:kern w:val="0"/>
                <w:szCs w:val="21"/>
              </w:rPr>
              <w:t>最</w:t>
            </w:r>
            <w:proofErr w:type="gramEnd"/>
            <w:r>
              <w:rPr>
                <w:rFonts w:ascii="&amp;quot" w:hAnsi="&amp;quot" w:cs="宋体" w:hint="eastAsia"/>
                <w:kern w:val="0"/>
                <w:szCs w:val="21"/>
              </w:rPr>
              <w:t>本质的特征和中国特色社会主义制度的最大优势，理解新时代中国共产党的历史使命；</w:t>
            </w:r>
          </w:p>
          <w:p w14:paraId="37E1B6A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坚信坚持和发展中国特色社会主义是当代中国发展进步的根本方向，认同和拥护中国特色社会主义制度，坚定中国特色社会主义道路自信、理论自信、制度自信、文化自信；</w:t>
            </w:r>
          </w:p>
          <w:p w14:paraId="6928102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坚持社会主义核心价值体系，自觉培育和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w:t>
            </w:r>
          </w:p>
          <w:p w14:paraId="4100CE4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热爱伟大祖国，自觉弘扬和实践爱国主义精神，树立远大志向，在实现中国梦的伟大实践中创造自己精彩人生。</w:t>
            </w:r>
          </w:p>
          <w:p w14:paraId="56F694BE"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具有人民当家作主的主人翁意识，积极参与民主选举、民主管理、民主决策、民主监督的实践，提高对话协商、沟通合作、表达诉求和解决问题的能力；</w:t>
            </w:r>
          </w:p>
        </w:tc>
      </w:tr>
      <w:tr w:rsidR="004D5ED6" w14:paraId="0F2A05E1" w14:textId="77777777">
        <w:trPr>
          <w:trHeight w:val="159"/>
          <w:jc w:val="center"/>
        </w:trPr>
        <w:tc>
          <w:tcPr>
            <w:tcW w:w="1246" w:type="dxa"/>
            <w:vMerge/>
            <w:shd w:val="clear" w:color="auto" w:fill="auto"/>
            <w:vAlign w:val="center"/>
          </w:tcPr>
          <w:p w14:paraId="5DDE440E"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32E5ADF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304FD79D" w14:textId="77777777" w:rsidR="004D5ED6" w:rsidRDefault="001315EC">
            <w:pPr>
              <w:rPr>
                <w:rFonts w:ascii="&amp;quot" w:hAnsi="&amp;quot" w:cs="宋体"/>
                <w:kern w:val="0"/>
                <w:szCs w:val="21"/>
              </w:rPr>
            </w:pPr>
            <w:r>
              <w:rPr>
                <w:rFonts w:ascii="&amp;quot" w:hAnsi="&amp;quot"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14:paraId="020F77AF"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14:paraId="266F194A" w14:textId="77777777" w:rsidR="004D5ED6" w:rsidRDefault="001315EC">
            <w:pPr>
              <w:jc w:val="center"/>
              <w:rPr>
                <w:rFonts w:ascii="仿宋" w:eastAsia="仿宋" w:hAnsi="仿宋"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797CA3E5" w14:textId="77777777">
        <w:trPr>
          <w:trHeight w:val="159"/>
          <w:jc w:val="center"/>
        </w:trPr>
        <w:tc>
          <w:tcPr>
            <w:tcW w:w="1246" w:type="dxa"/>
            <w:vMerge/>
            <w:shd w:val="clear" w:color="auto" w:fill="auto"/>
            <w:vAlign w:val="center"/>
          </w:tcPr>
          <w:p w14:paraId="5A30329F" w14:textId="77777777" w:rsidR="004D5ED6" w:rsidRDefault="004D5ED6">
            <w:pPr>
              <w:jc w:val="center"/>
              <w:rPr>
                <w:rFonts w:ascii="仿宋" w:eastAsia="仿宋" w:hAnsi="仿宋"/>
                <w:szCs w:val="21"/>
              </w:rPr>
            </w:pPr>
          </w:p>
        </w:tc>
        <w:tc>
          <w:tcPr>
            <w:tcW w:w="1250" w:type="dxa"/>
            <w:vMerge/>
            <w:shd w:val="clear" w:color="auto" w:fill="auto"/>
            <w:vAlign w:val="center"/>
          </w:tcPr>
          <w:p w14:paraId="0612EC36"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EFC7D0E" w14:textId="77777777" w:rsidR="004D5ED6" w:rsidRDefault="001315EC">
            <w:pPr>
              <w:rPr>
                <w:rFonts w:ascii="&amp;quot" w:hAnsi="&amp;quot" w:cs="宋体"/>
                <w:kern w:val="0"/>
                <w:szCs w:val="21"/>
              </w:rPr>
            </w:pPr>
            <w:r>
              <w:rPr>
                <w:rFonts w:ascii="&amp;quot" w:hAnsi="&amp;quot" w:cs="宋体" w:hint="eastAsia"/>
                <w:kern w:val="0"/>
                <w:szCs w:val="21"/>
              </w:rPr>
              <w:t>中国特色社会主义经济</w:t>
            </w:r>
          </w:p>
        </w:tc>
        <w:tc>
          <w:tcPr>
            <w:tcW w:w="603" w:type="dxa"/>
            <w:gridSpan w:val="4"/>
            <w:tcBorders>
              <w:bottom w:val="single" w:sz="4" w:space="0" w:color="auto"/>
            </w:tcBorders>
            <w:shd w:val="clear" w:color="auto" w:fill="auto"/>
            <w:vAlign w:val="center"/>
          </w:tcPr>
          <w:p w14:paraId="575646B8"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23E3E95F" w14:textId="77777777" w:rsidR="004D5ED6" w:rsidRDefault="004D5ED6">
            <w:pPr>
              <w:jc w:val="center"/>
              <w:rPr>
                <w:rFonts w:ascii="仿宋" w:eastAsia="仿宋" w:hAnsi="仿宋" w:cs="宋体"/>
                <w:kern w:val="0"/>
                <w:szCs w:val="21"/>
              </w:rPr>
            </w:pPr>
          </w:p>
        </w:tc>
      </w:tr>
      <w:tr w:rsidR="004D5ED6" w14:paraId="793E5B0E" w14:textId="77777777">
        <w:trPr>
          <w:trHeight w:val="159"/>
          <w:jc w:val="center"/>
        </w:trPr>
        <w:tc>
          <w:tcPr>
            <w:tcW w:w="1246" w:type="dxa"/>
            <w:vMerge/>
            <w:shd w:val="clear" w:color="auto" w:fill="auto"/>
            <w:vAlign w:val="center"/>
          </w:tcPr>
          <w:p w14:paraId="3DA885D9" w14:textId="77777777" w:rsidR="004D5ED6" w:rsidRDefault="004D5ED6">
            <w:pPr>
              <w:jc w:val="center"/>
              <w:rPr>
                <w:rFonts w:ascii="仿宋" w:eastAsia="仿宋" w:hAnsi="仿宋"/>
                <w:szCs w:val="21"/>
              </w:rPr>
            </w:pPr>
          </w:p>
        </w:tc>
        <w:tc>
          <w:tcPr>
            <w:tcW w:w="1250" w:type="dxa"/>
            <w:vMerge/>
            <w:shd w:val="clear" w:color="auto" w:fill="auto"/>
            <w:vAlign w:val="center"/>
          </w:tcPr>
          <w:p w14:paraId="0523A0D7"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42DE04C3" w14:textId="77777777" w:rsidR="004D5ED6" w:rsidRDefault="001315EC">
            <w:pPr>
              <w:rPr>
                <w:rFonts w:ascii="&amp;quot" w:hAnsi="&amp;quot" w:cs="宋体"/>
                <w:kern w:val="0"/>
                <w:szCs w:val="21"/>
              </w:rPr>
            </w:pPr>
            <w:r>
              <w:rPr>
                <w:rFonts w:ascii="&amp;quot" w:hAnsi="&amp;quot" w:cs="宋体" w:hint="eastAsia"/>
                <w:kern w:val="0"/>
                <w:szCs w:val="21"/>
              </w:rPr>
              <w:t>中国特色社会主义政治</w:t>
            </w:r>
          </w:p>
        </w:tc>
        <w:tc>
          <w:tcPr>
            <w:tcW w:w="603" w:type="dxa"/>
            <w:gridSpan w:val="4"/>
            <w:tcBorders>
              <w:bottom w:val="single" w:sz="4" w:space="0" w:color="auto"/>
            </w:tcBorders>
            <w:shd w:val="clear" w:color="auto" w:fill="auto"/>
            <w:vAlign w:val="center"/>
          </w:tcPr>
          <w:p w14:paraId="5A699091"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1EDC01D0" w14:textId="77777777" w:rsidR="004D5ED6" w:rsidRDefault="004D5ED6">
            <w:pPr>
              <w:jc w:val="center"/>
              <w:rPr>
                <w:rFonts w:ascii="仿宋" w:eastAsia="仿宋" w:hAnsi="仿宋" w:cs="宋体"/>
                <w:kern w:val="0"/>
                <w:szCs w:val="21"/>
              </w:rPr>
            </w:pPr>
          </w:p>
        </w:tc>
      </w:tr>
      <w:tr w:rsidR="004D5ED6" w14:paraId="486FC52B" w14:textId="77777777">
        <w:trPr>
          <w:trHeight w:val="159"/>
          <w:jc w:val="center"/>
        </w:trPr>
        <w:tc>
          <w:tcPr>
            <w:tcW w:w="1246" w:type="dxa"/>
            <w:vMerge/>
            <w:shd w:val="clear" w:color="auto" w:fill="auto"/>
            <w:vAlign w:val="center"/>
          </w:tcPr>
          <w:p w14:paraId="683827C3" w14:textId="77777777" w:rsidR="004D5ED6" w:rsidRDefault="004D5ED6">
            <w:pPr>
              <w:jc w:val="center"/>
              <w:rPr>
                <w:rFonts w:ascii="仿宋" w:eastAsia="仿宋" w:hAnsi="仿宋"/>
                <w:szCs w:val="21"/>
              </w:rPr>
            </w:pPr>
          </w:p>
        </w:tc>
        <w:tc>
          <w:tcPr>
            <w:tcW w:w="1250" w:type="dxa"/>
            <w:vMerge/>
            <w:shd w:val="clear" w:color="auto" w:fill="auto"/>
            <w:vAlign w:val="center"/>
          </w:tcPr>
          <w:p w14:paraId="4D5A5176"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CF3EBBE" w14:textId="77777777" w:rsidR="004D5ED6" w:rsidRDefault="001315EC">
            <w:pPr>
              <w:rPr>
                <w:rFonts w:ascii="&amp;quot" w:hAnsi="&amp;quot" w:cs="宋体"/>
                <w:kern w:val="0"/>
                <w:szCs w:val="21"/>
              </w:rPr>
            </w:pPr>
            <w:r>
              <w:rPr>
                <w:rFonts w:ascii="&amp;quot" w:hAnsi="&amp;quot" w:cs="宋体" w:hint="eastAsia"/>
                <w:kern w:val="0"/>
                <w:szCs w:val="21"/>
              </w:rPr>
              <w:t>中国特色社会主义文化</w:t>
            </w:r>
          </w:p>
        </w:tc>
        <w:tc>
          <w:tcPr>
            <w:tcW w:w="603" w:type="dxa"/>
            <w:gridSpan w:val="4"/>
            <w:tcBorders>
              <w:bottom w:val="single" w:sz="4" w:space="0" w:color="auto"/>
            </w:tcBorders>
            <w:shd w:val="clear" w:color="auto" w:fill="auto"/>
            <w:vAlign w:val="center"/>
          </w:tcPr>
          <w:p w14:paraId="54A7A3A0"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3E3D1588" w14:textId="77777777" w:rsidR="004D5ED6" w:rsidRDefault="004D5ED6">
            <w:pPr>
              <w:jc w:val="center"/>
              <w:rPr>
                <w:rFonts w:ascii="仿宋" w:eastAsia="仿宋" w:hAnsi="仿宋" w:cs="宋体"/>
                <w:kern w:val="0"/>
                <w:szCs w:val="21"/>
              </w:rPr>
            </w:pPr>
          </w:p>
        </w:tc>
      </w:tr>
      <w:tr w:rsidR="004D5ED6" w14:paraId="6BE78742" w14:textId="77777777">
        <w:trPr>
          <w:trHeight w:val="159"/>
          <w:jc w:val="center"/>
        </w:trPr>
        <w:tc>
          <w:tcPr>
            <w:tcW w:w="1246" w:type="dxa"/>
            <w:vMerge/>
            <w:shd w:val="clear" w:color="auto" w:fill="auto"/>
            <w:vAlign w:val="center"/>
          </w:tcPr>
          <w:p w14:paraId="02EBD665" w14:textId="77777777" w:rsidR="004D5ED6" w:rsidRDefault="004D5ED6">
            <w:pPr>
              <w:jc w:val="center"/>
              <w:rPr>
                <w:rFonts w:ascii="仿宋" w:eastAsia="仿宋" w:hAnsi="仿宋"/>
                <w:szCs w:val="21"/>
              </w:rPr>
            </w:pPr>
          </w:p>
        </w:tc>
        <w:tc>
          <w:tcPr>
            <w:tcW w:w="1250" w:type="dxa"/>
            <w:vMerge/>
            <w:shd w:val="clear" w:color="auto" w:fill="auto"/>
            <w:vAlign w:val="center"/>
          </w:tcPr>
          <w:p w14:paraId="2C8C9704"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288A4262" w14:textId="77777777" w:rsidR="004D5ED6" w:rsidRDefault="001315EC">
            <w:pPr>
              <w:rPr>
                <w:rFonts w:ascii="&amp;quot" w:hAnsi="&amp;quot" w:cs="宋体"/>
                <w:kern w:val="0"/>
                <w:szCs w:val="21"/>
              </w:rPr>
            </w:pPr>
            <w:r>
              <w:rPr>
                <w:rFonts w:ascii="&amp;quot" w:hAnsi="&amp;quot"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14:paraId="5B21707B"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2CE51872" w14:textId="77777777" w:rsidR="004D5ED6" w:rsidRDefault="004D5ED6">
            <w:pPr>
              <w:jc w:val="center"/>
              <w:rPr>
                <w:rFonts w:ascii="仿宋" w:eastAsia="仿宋" w:hAnsi="仿宋" w:cs="宋体"/>
                <w:kern w:val="0"/>
                <w:szCs w:val="21"/>
              </w:rPr>
            </w:pPr>
          </w:p>
        </w:tc>
      </w:tr>
      <w:tr w:rsidR="004D5ED6" w14:paraId="59208302" w14:textId="77777777">
        <w:trPr>
          <w:trHeight w:val="159"/>
          <w:jc w:val="center"/>
        </w:trPr>
        <w:tc>
          <w:tcPr>
            <w:tcW w:w="1246" w:type="dxa"/>
            <w:vMerge/>
            <w:shd w:val="clear" w:color="auto" w:fill="auto"/>
            <w:vAlign w:val="center"/>
          </w:tcPr>
          <w:p w14:paraId="2C3CD182"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343E3CAC"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52AA6129" w14:textId="77777777" w:rsidR="004D5ED6" w:rsidRDefault="001315EC">
            <w:pPr>
              <w:rPr>
                <w:rFonts w:ascii="&amp;quot" w:hAnsi="&amp;quot" w:cs="宋体"/>
                <w:kern w:val="0"/>
                <w:szCs w:val="21"/>
              </w:rPr>
            </w:pPr>
            <w:r>
              <w:rPr>
                <w:rFonts w:ascii="&amp;quot" w:hAnsi="&amp;quot" w:cs="宋体" w:hint="eastAsia"/>
                <w:kern w:val="0"/>
                <w:szCs w:val="21"/>
              </w:rPr>
              <w:t>踏上新征程共圆中国梦</w:t>
            </w:r>
          </w:p>
        </w:tc>
        <w:tc>
          <w:tcPr>
            <w:tcW w:w="603" w:type="dxa"/>
            <w:gridSpan w:val="4"/>
            <w:tcBorders>
              <w:bottom w:val="single" w:sz="4" w:space="0" w:color="auto"/>
            </w:tcBorders>
            <w:shd w:val="clear" w:color="auto" w:fill="auto"/>
            <w:vAlign w:val="center"/>
          </w:tcPr>
          <w:p w14:paraId="6D5E3117" w14:textId="77777777" w:rsidR="004D5ED6" w:rsidRDefault="001315EC">
            <w:pPr>
              <w:jc w:val="center"/>
              <w:rPr>
                <w:rFonts w:ascii="&amp;quot" w:hAnsi="&amp;quot" w:cs="宋体"/>
                <w:kern w:val="0"/>
                <w:szCs w:val="21"/>
              </w:rPr>
            </w:pPr>
            <w:r>
              <w:rPr>
                <w:rFonts w:ascii="&amp;quot" w:hAnsi="&amp;quot" w:cs="宋体" w:hint="eastAsia"/>
                <w:kern w:val="0"/>
                <w:szCs w:val="21"/>
              </w:rPr>
              <w:t>2</w:t>
            </w:r>
          </w:p>
        </w:tc>
        <w:tc>
          <w:tcPr>
            <w:tcW w:w="570" w:type="dxa"/>
            <w:gridSpan w:val="3"/>
            <w:vMerge/>
            <w:tcBorders>
              <w:bottom w:val="single" w:sz="4" w:space="0" w:color="auto"/>
            </w:tcBorders>
            <w:shd w:val="clear" w:color="auto" w:fill="auto"/>
            <w:vAlign w:val="center"/>
          </w:tcPr>
          <w:p w14:paraId="518E3F55" w14:textId="77777777" w:rsidR="004D5ED6" w:rsidRDefault="004D5ED6">
            <w:pPr>
              <w:jc w:val="center"/>
              <w:rPr>
                <w:rFonts w:ascii="仿宋" w:eastAsia="仿宋" w:hAnsi="仿宋" w:cs="宋体"/>
                <w:kern w:val="0"/>
                <w:szCs w:val="21"/>
              </w:rPr>
            </w:pPr>
          </w:p>
        </w:tc>
      </w:tr>
      <w:tr w:rsidR="004D5ED6" w14:paraId="3D8C5E50" w14:textId="77777777">
        <w:trPr>
          <w:trHeight w:val="328"/>
          <w:jc w:val="center"/>
        </w:trPr>
        <w:tc>
          <w:tcPr>
            <w:tcW w:w="1246" w:type="dxa"/>
            <w:vMerge/>
            <w:shd w:val="clear" w:color="auto" w:fill="auto"/>
            <w:vAlign w:val="center"/>
          </w:tcPr>
          <w:p w14:paraId="4F4EC97B" w14:textId="77777777" w:rsidR="004D5ED6" w:rsidRDefault="004D5ED6">
            <w:pPr>
              <w:jc w:val="center"/>
              <w:rPr>
                <w:rFonts w:ascii="仿宋" w:eastAsia="仿宋" w:hAnsi="仿宋"/>
                <w:szCs w:val="21"/>
              </w:rPr>
            </w:pPr>
          </w:p>
        </w:tc>
        <w:tc>
          <w:tcPr>
            <w:tcW w:w="1250" w:type="dxa"/>
            <w:shd w:val="clear" w:color="auto" w:fill="auto"/>
            <w:vAlign w:val="center"/>
          </w:tcPr>
          <w:p w14:paraId="1C9440C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7E86355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学生能够正确认识中华民族近代以来从站起来到富起来再到强起来的发展进程；</w:t>
            </w:r>
          </w:p>
          <w:p w14:paraId="7DB907AB"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明确中国特色社会主义制度的显著优势，坚决拥护中国共产党的领导，坚定中国特色社会主义道路自信、理论自信、制度自信、文化自信；</w:t>
            </w:r>
          </w:p>
          <w:p w14:paraId="3E682CD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认清自己在实现中国特色社会主义新时代发展目标中的历史机遇与使命担当，以热爱祖国为立身之本、成才之基，在新时代新征程中健康成长、成才报国。</w:t>
            </w:r>
          </w:p>
        </w:tc>
      </w:tr>
      <w:tr w:rsidR="004D5ED6" w14:paraId="608B360A" w14:textId="77777777">
        <w:trPr>
          <w:trHeight w:val="466"/>
          <w:jc w:val="center"/>
        </w:trPr>
        <w:tc>
          <w:tcPr>
            <w:tcW w:w="1246" w:type="dxa"/>
            <w:vMerge/>
            <w:shd w:val="clear" w:color="auto" w:fill="auto"/>
            <w:vAlign w:val="center"/>
          </w:tcPr>
          <w:p w14:paraId="4D0AFDBA"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39B49A2B" w14:textId="77777777" w:rsidR="004D5ED6" w:rsidRDefault="001315EC">
            <w:pPr>
              <w:jc w:val="center"/>
              <w:rPr>
                <w:rFonts w:ascii="仿宋" w:eastAsia="仿宋" w:hAnsi="仿宋" w:cs="宋体"/>
                <w:kern w:val="0"/>
                <w:szCs w:val="21"/>
              </w:rPr>
            </w:pPr>
            <w:r>
              <w:rPr>
                <w:rFonts w:ascii="&amp;quot" w:hAnsi="&amp;quot" w:cs="宋体" w:hint="eastAsia"/>
                <w:kern w:val="0"/>
                <w:szCs w:val="21"/>
              </w:rPr>
              <w:t>心理健康与职业生涯</w:t>
            </w:r>
          </w:p>
        </w:tc>
      </w:tr>
      <w:tr w:rsidR="004D5ED6" w14:paraId="5A9012E6" w14:textId="77777777">
        <w:trPr>
          <w:trHeight w:val="157"/>
          <w:jc w:val="center"/>
        </w:trPr>
        <w:tc>
          <w:tcPr>
            <w:tcW w:w="1246" w:type="dxa"/>
            <w:vMerge/>
            <w:shd w:val="clear" w:color="auto" w:fill="auto"/>
            <w:vAlign w:val="center"/>
          </w:tcPr>
          <w:p w14:paraId="57A51657"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7356F95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6AA89AD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具有自立自强、敬业乐群的心理品质和自尊自信、理性平和、积极向上的良好心态；</w:t>
            </w:r>
          </w:p>
          <w:p w14:paraId="6148AC9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能够正确认识自我，正确处理个人与他人、个人与社会的关系，确立符合社会需要和自身实际的积极生活目标，选择正确的人生发展道路；</w:t>
            </w:r>
          </w:p>
          <w:p w14:paraId="3C11836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能够适应环境、应对挫折、把握机遇、勇于创新，正确处理在生活、成长、学习和求职就业过程中出现的心理和行为问题，增强调控情绪、自主自助和积极适应社会发展变化的能力。</w:t>
            </w:r>
          </w:p>
          <w:p w14:paraId="06EA035F"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学会根据社会发展需要和自身特点进行职业生涯规划，正确处理</w:t>
            </w:r>
            <w:r>
              <w:rPr>
                <w:rFonts w:ascii="&amp;quot" w:hAnsi="&amp;quot" w:cs="宋体" w:hint="eastAsia"/>
                <w:kern w:val="0"/>
                <w:szCs w:val="21"/>
              </w:rPr>
              <w:lastRenderedPageBreak/>
              <w:t>人生发展过程中遇到的问题，养成良好职业道德行为习惯，自觉</w:t>
            </w:r>
            <w:proofErr w:type="gramStart"/>
            <w:r>
              <w:rPr>
                <w:rFonts w:ascii="&amp;quot" w:hAnsi="&amp;quot" w:cs="宋体" w:hint="eastAsia"/>
                <w:kern w:val="0"/>
                <w:szCs w:val="21"/>
              </w:rPr>
              <w:t>践行</w:t>
            </w:r>
            <w:proofErr w:type="gramEnd"/>
            <w:r>
              <w:rPr>
                <w:rFonts w:ascii="&amp;quot" w:hAnsi="&amp;quot" w:cs="宋体" w:hint="eastAsia"/>
                <w:kern w:val="0"/>
                <w:szCs w:val="21"/>
              </w:rPr>
              <w:t>劳动精神、劳模精神和工匠精神，不断提升职业道德境界。</w:t>
            </w:r>
          </w:p>
        </w:tc>
      </w:tr>
      <w:tr w:rsidR="004D5ED6" w14:paraId="272C0967" w14:textId="77777777">
        <w:trPr>
          <w:trHeight w:val="157"/>
          <w:jc w:val="center"/>
        </w:trPr>
        <w:tc>
          <w:tcPr>
            <w:tcW w:w="1246" w:type="dxa"/>
            <w:vMerge/>
            <w:shd w:val="clear" w:color="auto" w:fill="auto"/>
            <w:vAlign w:val="center"/>
          </w:tcPr>
          <w:p w14:paraId="6431F504"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6B91972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4B5FD6C8" w14:textId="77777777" w:rsidR="004D5ED6" w:rsidRDefault="001315EC">
            <w:pPr>
              <w:rPr>
                <w:rFonts w:ascii="&amp;quot" w:hAnsi="&amp;quot" w:cs="宋体"/>
                <w:kern w:val="0"/>
                <w:szCs w:val="21"/>
              </w:rPr>
            </w:pPr>
            <w:r>
              <w:rPr>
                <w:rFonts w:ascii="&amp;quot" w:hAnsi="&amp;quot" w:cs="宋体" w:hint="eastAsia"/>
                <w:kern w:val="0"/>
                <w:szCs w:val="21"/>
              </w:rPr>
              <w:t>时代导航</w:t>
            </w:r>
            <w:r>
              <w:rPr>
                <w:rFonts w:ascii="&amp;quot" w:hAnsi="&amp;quot" w:cs="宋体" w:hint="eastAsia"/>
                <w:kern w:val="0"/>
                <w:szCs w:val="21"/>
              </w:rPr>
              <w:t xml:space="preserve"> </w:t>
            </w:r>
            <w:r>
              <w:rPr>
                <w:rFonts w:ascii="&amp;quot" w:hAnsi="&amp;quot" w:cs="宋体" w:hint="eastAsia"/>
                <w:kern w:val="0"/>
                <w:szCs w:val="21"/>
              </w:rPr>
              <w:t>生涯筑梦</w:t>
            </w:r>
          </w:p>
        </w:tc>
        <w:tc>
          <w:tcPr>
            <w:tcW w:w="603" w:type="dxa"/>
            <w:gridSpan w:val="4"/>
            <w:tcBorders>
              <w:bottom w:val="single" w:sz="4" w:space="0" w:color="auto"/>
            </w:tcBorders>
            <w:shd w:val="clear" w:color="auto" w:fill="auto"/>
            <w:vAlign w:val="center"/>
          </w:tcPr>
          <w:p w14:paraId="36BF91FF"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val="restart"/>
            <w:shd w:val="clear" w:color="auto" w:fill="auto"/>
            <w:vAlign w:val="center"/>
          </w:tcPr>
          <w:p w14:paraId="6E50A738"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4B3F0328" w14:textId="77777777">
        <w:trPr>
          <w:trHeight w:val="157"/>
          <w:jc w:val="center"/>
        </w:trPr>
        <w:tc>
          <w:tcPr>
            <w:tcW w:w="1246" w:type="dxa"/>
            <w:vMerge/>
            <w:shd w:val="clear" w:color="auto" w:fill="auto"/>
            <w:vAlign w:val="center"/>
          </w:tcPr>
          <w:p w14:paraId="5F718A36" w14:textId="77777777" w:rsidR="004D5ED6" w:rsidRDefault="004D5ED6">
            <w:pPr>
              <w:jc w:val="center"/>
              <w:rPr>
                <w:rFonts w:ascii="仿宋" w:eastAsia="仿宋" w:hAnsi="仿宋"/>
                <w:szCs w:val="21"/>
              </w:rPr>
            </w:pPr>
          </w:p>
        </w:tc>
        <w:tc>
          <w:tcPr>
            <w:tcW w:w="1250" w:type="dxa"/>
            <w:vMerge/>
            <w:shd w:val="clear" w:color="auto" w:fill="auto"/>
            <w:vAlign w:val="center"/>
          </w:tcPr>
          <w:p w14:paraId="21D012A2"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4667A299" w14:textId="77777777" w:rsidR="004D5ED6" w:rsidRDefault="001315EC">
            <w:pPr>
              <w:rPr>
                <w:rFonts w:ascii="&amp;quot" w:hAnsi="&amp;quot" w:cs="宋体"/>
                <w:kern w:val="0"/>
                <w:szCs w:val="21"/>
              </w:rPr>
            </w:pPr>
            <w:r>
              <w:rPr>
                <w:rFonts w:ascii="&amp;quot" w:hAnsi="&amp;quot" w:cs="宋体" w:hint="eastAsia"/>
                <w:kern w:val="0"/>
                <w:szCs w:val="21"/>
              </w:rPr>
              <w:t>认识自我</w:t>
            </w:r>
            <w:r>
              <w:rPr>
                <w:rFonts w:ascii="&amp;quot" w:hAnsi="&amp;quot" w:cs="宋体" w:hint="eastAsia"/>
                <w:kern w:val="0"/>
                <w:szCs w:val="21"/>
              </w:rPr>
              <w:t xml:space="preserve"> </w:t>
            </w:r>
            <w:r>
              <w:rPr>
                <w:rFonts w:ascii="&amp;quot" w:hAnsi="&amp;quot" w:cs="宋体" w:hint="eastAsia"/>
                <w:kern w:val="0"/>
                <w:szCs w:val="21"/>
              </w:rPr>
              <w:t>健康成长</w:t>
            </w:r>
          </w:p>
        </w:tc>
        <w:tc>
          <w:tcPr>
            <w:tcW w:w="603" w:type="dxa"/>
            <w:gridSpan w:val="4"/>
            <w:tcBorders>
              <w:bottom w:val="single" w:sz="4" w:space="0" w:color="auto"/>
            </w:tcBorders>
            <w:shd w:val="clear" w:color="auto" w:fill="auto"/>
            <w:vAlign w:val="center"/>
          </w:tcPr>
          <w:p w14:paraId="10D5A7F1"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6F9892A7" w14:textId="77777777" w:rsidR="004D5ED6" w:rsidRDefault="004D5ED6">
            <w:pPr>
              <w:jc w:val="center"/>
              <w:rPr>
                <w:rFonts w:ascii="&amp;quot" w:hAnsi="&amp;quot" w:cs="宋体"/>
                <w:kern w:val="0"/>
                <w:szCs w:val="21"/>
              </w:rPr>
            </w:pPr>
          </w:p>
        </w:tc>
      </w:tr>
      <w:tr w:rsidR="004D5ED6" w14:paraId="3EB681C2" w14:textId="77777777">
        <w:trPr>
          <w:trHeight w:val="157"/>
          <w:jc w:val="center"/>
        </w:trPr>
        <w:tc>
          <w:tcPr>
            <w:tcW w:w="1246" w:type="dxa"/>
            <w:vMerge/>
            <w:shd w:val="clear" w:color="auto" w:fill="auto"/>
            <w:vAlign w:val="center"/>
          </w:tcPr>
          <w:p w14:paraId="4B69045A" w14:textId="77777777" w:rsidR="004D5ED6" w:rsidRDefault="004D5ED6">
            <w:pPr>
              <w:jc w:val="center"/>
              <w:rPr>
                <w:rFonts w:ascii="仿宋" w:eastAsia="仿宋" w:hAnsi="仿宋"/>
                <w:szCs w:val="21"/>
              </w:rPr>
            </w:pPr>
          </w:p>
        </w:tc>
        <w:tc>
          <w:tcPr>
            <w:tcW w:w="1250" w:type="dxa"/>
            <w:vMerge/>
            <w:shd w:val="clear" w:color="auto" w:fill="auto"/>
            <w:vAlign w:val="center"/>
          </w:tcPr>
          <w:p w14:paraId="16D8BCFA"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3D672DA" w14:textId="77777777" w:rsidR="004D5ED6" w:rsidRDefault="001315EC">
            <w:pPr>
              <w:rPr>
                <w:rFonts w:ascii="&amp;quot" w:hAnsi="&amp;quot" w:cs="宋体"/>
                <w:kern w:val="0"/>
                <w:szCs w:val="21"/>
              </w:rPr>
            </w:pPr>
            <w:r>
              <w:rPr>
                <w:rFonts w:ascii="&amp;quot" w:hAnsi="&amp;quot" w:cs="宋体" w:hint="eastAsia"/>
                <w:kern w:val="0"/>
                <w:szCs w:val="21"/>
              </w:rPr>
              <w:t>立足专业</w:t>
            </w:r>
            <w:r>
              <w:rPr>
                <w:rFonts w:ascii="&amp;quot" w:hAnsi="&amp;quot" w:cs="宋体" w:hint="eastAsia"/>
                <w:kern w:val="0"/>
                <w:szCs w:val="21"/>
              </w:rPr>
              <w:t xml:space="preserve"> </w:t>
            </w:r>
            <w:r>
              <w:rPr>
                <w:rFonts w:ascii="&amp;quot" w:hAnsi="&amp;quot" w:cs="宋体" w:hint="eastAsia"/>
                <w:kern w:val="0"/>
                <w:szCs w:val="21"/>
              </w:rPr>
              <w:t>谋划发展</w:t>
            </w:r>
          </w:p>
        </w:tc>
        <w:tc>
          <w:tcPr>
            <w:tcW w:w="603" w:type="dxa"/>
            <w:gridSpan w:val="4"/>
            <w:tcBorders>
              <w:bottom w:val="single" w:sz="4" w:space="0" w:color="auto"/>
            </w:tcBorders>
            <w:shd w:val="clear" w:color="auto" w:fill="auto"/>
            <w:vAlign w:val="center"/>
          </w:tcPr>
          <w:p w14:paraId="2500D93B"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2C9A8394" w14:textId="77777777" w:rsidR="004D5ED6" w:rsidRDefault="004D5ED6">
            <w:pPr>
              <w:jc w:val="center"/>
              <w:rPr>
                <w:rFonts w:ascii="&amp;quot" w:hAnsi="&amp;quot" w:cs="宋体"/>
                <w:kern w:val="0"/>
                <w:szCs w:val="21"/>
              </w:rPr>
            </w:pPr>
          </w:p>
        </w:tc>
      </w:tr>
      <w:tr w:rsidR="004D5ED6" w14:paraId="6B1EE3F4" w14:textId="77777777">
        <w:trPr>
          <w:trHeight w:val="157"/>
          <w:jc w:val="center"/>
        </w:trPr>
        <w:tc>
          <w:tcPr>
            <w:tcW w:w="1246" w:type="dxa"/>
            <w:vMerge/>
            <w:shd w:val="clear" w:color="auto" w:fill="auto"/>
            <w:vAlign w:val="center"/>
          </w:tcPr>
          <w:p w14:paraId="7A9CC3C5" w14:textId="77777777" w:rsidR="004D5ED6" w:rsidRDefault="004D5ED6">
            <w:pPr>
              <w:jc w:val="center"/>
              <w:rPr>
                <w:rFonts w:ascii="仿宋" w:eastAsia="仿宋" w:hAnsi="仿宋"/>
                <w:szCs w:val="21"/>
              </w:rPr>
            </w:pPr>
          </w:p>
        </w:tc>
        <w:tc>
          <w:tcPr>
            <w:tcW w:w="1250" w:type="dxa"/>
            <w:vMerge/>
            <w:shd w:val="clear" w:color="auto" w:fill="auto"/>
            <w:vAlign w:val="center"/>
          </w:tcPr>
          <w:p w14:paraId="6B0F43AA"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43A3CE90" w14:textId="77777777" w:rsidR="004D5ED6" w:rsidRDefault="001315EC">
            <w:pPr>
              <w:rPr>
                <w:rFonts w:ascii="&amp;quot" w:hAnsi="&amp;quot" w:cs="宋体"/>
                <w:kern w:val="0"/>
                <w:szCs w:val="21"/>
              </w:rPr>
            </w:pPr>
            <w:r>
              <w:rPr>
                <w:rFonts w:ascii="&amp;quot" w:hAnsi="&amp;quot" w:cs="宋体" w:hint="eastAsia"/>
                <w:kern w:val="0"/>
                <w:szCs w:val="21"/>
              </w:rPr>
              <w:t>和谐交往</w:t>
            </w:r>
            <w:r>
              <w:rPr>
                <w:rFonts w:ascii="&amp;quot" w:hAnsi="&amp;quot" w:cs="宋体" w:hint="eastAsia"/>
                <w:kern w:val="0"/>
                <w:szCs w:val="21"/>
              </w:rPr>
              <w:t xml:space="preserve"> </w:t>
            </w:r>
            <w:r>
              <w:rPr>
                <w:rFonts w:ascii="&amp;quot" w:hAnsi="&amp;quot" w:cs="宋体" w:hint="eastAsia"/>
                <w:kern w:val="0"/>
                <w:szCs w:val="21"/>
              </w:rPr>
              <w:t>快乐生活</w:t>
            </w:r>
          </w:p>
        </w:tc>
        <w:tc>
          <w:tcPr>
            <w:tcW w:w="603" w:type="dxa"/>
            <w:gridSpan w:val="4"/>
            <w:tcBorders>
              <w:bottom w:val="single" w:sz="4" w:space="0" w:color="auto"/>
            </w:tcBorders>
            <w:shd w:val="clear" w:color="auto" w:fill="auto"/>
            <w:vAlign w:val="center"/>
          </w:tcPr>
          <w:p w14:paraId="7E384340"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4F78DF64" w14:textId="77777777" w:rsidR="004D5ED6" w:rsidRDefault="004D5ED6">
            <w:pPr>
              <w:jc w:val="center"/>
              <w:rPr>
                <w:rFonts w:ascii="&amp;quot" w:hAnsi="&amp;quot" w:cs="宋体"/>
                <w:kern w:val="0"/>
                <w:szCs w:val="21"/>
              </w:rPr>
            </w:pPr>
          </w:p>
        </w:tc>
      </w:tr>
      <w:tr w:rsidR="004D5ED6" w14:paraId="128DF26D" w14:textId="77777777">
        <w:trPr>
          <w:trHeight w:val="157"/>
          <w:jc w:val="center"/>
        </w:trPr>
        <w:tc>
          <w:tcPr>
            <w:tcW w:w="1246" w:type="dxa"/>
            <w:vMerge/>
            <w:shd w:val="clear" w:color="auto" w:fill="auto"/>
            <w:vAlign w:val="center"/>
          </w:tcPr>
          <w:p w14:paraId="1B1C05AC" w14:textId="77777777" w:rsidR="004D5ED6" w:rsidRDefault="004D5ED6">
            <w:pPr>
              <w:jc w:val="center"/>
              <w:rPr>
                <w:rFonts w:ascii="仿宋" w:eastAsia="仿宋" w:hAnsi="仿宋"/>
                <w:szCs w:val="21"/>
              </w:rPr>
            </w:pPr>
          </w:p>
        </w:tc>
        <w:tc>
          <w:tcPr>
            <w:tcW w:w="1250" w:type="dxa"/>
            <w:vMerge/>
            <w:shd w:val="clear" w:color="auto" w:fill="auto"/>
            <w:vAlign w:val="center"/>
          </w:tcPr>
          <w:p w14:paraId="1D125F0B"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64D4EE61" w14:textId="77777777" w:rsidR="004D5ED6" w:rsidRDefault="001315EC">
            <w:pPr>
              <w:rPr>
                <w:rFonts w:ascii="&amp;quot" w:hAnsi="&amp;quot" w:cs="宋体"/>
                <w:kern w:val="0"/>
                <w:szCs w:val="21"/>
              </w:rPr>
            </w:pPr>
            <w:r>
              <w:rPr>
                <w:rFonts w:ascii="&amp;quot" w:hAnsi="&amp;quot" w:cs="宋体" w:hint="eastAsia"/>
                <w:kern w:val="0"/>
                <w:szCs w:val="21"/>
              </w:rPr>
              <w:t>学会学习</w:t>
            </w:r>
            <w:r>
              <w:rPr>
                <w:rFonts w:ascii="&amp;quot" w:hAnsi="&amp;quot" w:cs="宋体" w:hint="eastAsia"/>
                <w:kern w:val="0"/>
                <w:szCs w:val="21"/>
              </w:rPr>
              <w:t xml:space="preserve"> </w:t>
            </w:r>
            <w:r>
              <w:rPr>
                <w:rFonts w:ascii="&amp;quot" w:hAnsi="&amp;quot" w:cs="宋体" w:hint="eastAsia"/>
                <w:kern w:val="0"/>
                <w:szCs w:val="21"/>
              </w:rPr>
              <w:t>终生受益</w:t>
            </w:r>
          </w:p>
        </w:tc>
        <w:tc>
          <w:tcPr>
            <w:tcW w:w="603" w:type="dxa"/>
            <w:gridSpan w:val="4"/>
            <w:tcBorders>
              <w:bottom w:val="single" w:sz="4" w:space="0" w:color="auto"/>
            </w:tcBorders>
            <w:shd w:val="clear" w:color="auto" w:fill="auto"/>
            <w:vAlign w:val="center"/>
          </w:tcPr>
          <w:p w14:paraId="57C9E0B8"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76BED8BE" w14:textId="77777777" w:rsidR="004D5ED6" w:rsidRDefault="004D5ED6">
            <w:pPr>
              <w:jc w:val="center"/>
              <w:rPr>
                <w:rFonts w:ascii="&amp;quot" w:hAnsi="&amp;quot" w:cs="宋体"/>
                <w:kern w:val="0"/>
                <w:szCs w:val="21"/>
              </w:rPr>
            </w:pPr>
          </w:p>
        </w:tc>
      </w:tr>
      <w:tr w:rsidR="004D5ED6" w14:paraId="5482FC49" w14:textId="77777777">
        <w:trPr>
          <w:trHeight w:val="157"/>
          <w:jc w:val="center"/>
        </w:trPr>
        <w:tc>
          <w:tcPr>
            <w:tcW w:w="1246" w:type="dxa"/>
            <w:vMerge/>
            <w:shd w:val="clear" w:color="auto" w:fill="auto"/>
            <w:vAlign w:val="center"/>
          </w:tcPr>
          <w:p w14:paraId="6A9A0DBF"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330E4389"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4541AEDE" w14:textId="77777777" w:rsidR="004D5ED6" w:rsidRDefault="001315EC">
            <w:pPr>
              <w:rPr>
                <w:rFonts w:ascii="&amp;quot" w:hAnsi="&amp;quot" w:cs="宋体"/>
                <w:kern w:val="0"/>
                <w:szCs w:val="21"/>
              </w:rPr>
            </w:pPr>
            <w:r>
              <w:rPr>
                <w:rFonts w:ascii="&amp;quot" w:hAnsi="&amp;quot" w:cs="宋体" w:hint="eastAsia"/>
                <w:kern w:val="0"/>
                <w:szCs w:val="21"/>
              </w:rPr>
              <w:t>规划生涯</w:t>
            </w:r>
            <w:r>
              <w:rPr>
                <w:rFonts w:ascii="&amp;quot" w:hAnsi="&amp;quot" w:cs="宋体" w:hint="eastAsia"/>
                <w:kern w:val="0"/>
                <w:szCs w:val="21"/>
              </w:rPr>
              <w:t xml:space="preserve"> </w:t>
            </w:r>
            <w:r>
              <w:rPr>
                <w:rFonts w:ascii="&amp;quot" w:hAnsi="&amp;quot" w:cs="宋体" w:hint="eastAsia"/>
                <w:kern w:val="0"/>
                <w:szCs w:val="21"/>
              </w:rPr>
              <w:t>放飞理想</w:t>
            </w:r>
          </w:p>
        </w:tc>
        <w:tc>
          <w:tcPr>
            <w:tcW w:w="603" w:type="dxa"/>
            <w:gridSpan w:val="4"/>
            <w:tcBorders>
              <w:bottom w:val="single" w:sz="4" w:space="0" w:color="auto"/>
            </w:tcBorders>
            <w:shd w:val="clear" w:color="auto" w:fill="auto"/>
            <w:vAlign w:val="center"/>
          </w:tcPr>
          <w:p w14:paraId="03DE5B29"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tcBorders>
              <w:bottom w:val="single" w:sz="4" w:space="0" w:color="auto"/>
            </w:tcBorders>
            <w:shd w:val="clear" w:color="auto" w:fill="auto"/>
            <w:vAlign w:val="center"/>
          </w:tcPr>
          <w:p w14:paraId="045BE593" w14:textId="77777777" w:rsidR="004D5ED6" w:rsidRDefault="004D5ED6">
            <w:pPr>
              <w:jc w:val="center"/>
              <w:rPr>
                <w:rFonts w:ascii="&amp;quot" w:hAnsi="&amp;quot" w:cs="宋体"/>
                <w:kern w:val="0"/>
                <w:szCs w:val="21"/>
              </w:rPr>
            </w:pPr>
          </w:p>
        </w:tc>
      </w:tr>
      <w:tr w:rsidR="004D5ED6" w14:paraId="7C56A632" w14:textId="77777777">
        <w:trPr>
          <w:trHeight w:val="157"/>
          <w:jc w:val="center"/>
        </w:trPr>
        <w:tc>
          <w:tcPr>
            <w:tcW w:w="1246" w:type="dxa"/>
            <w:vMerge/>
            <w:shd w:val="clear" w:color="auto" w:fill="auto"/>
            <w:vAlign w:val="center"/>
          </w:tcPr>
          <w:p w14:paraId="40156C17"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10E0739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0DBF3B6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D5ED6" w14:paraId="5F63C3E4" w14:textId="77777777">
        <w:trPr>
          <w:trHeight w:val="532"/>
          <w:jc w:val="center"/>
        </w:trPr>
        <w:tc>
          <w:tcPr>
            <w:tcW w:w="1246" w:type="dxa"/>
            <w:vMerge/>
            <w:shd w:val="clear" w:color="auto" w:fill="auto"/>
            <w:vAlign w:val="center"/>
          </w:tcPr>
          <w:p w14:paraId="2332CCD1"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6EE8431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哲学与人生</w:t>
            </w:r>
          </w:p>
        </w:tc>
      </w:tr>
      <w:tr w:rsidR="004D5ED6" w14:paraId="218E2143" w14:textId="77777777">
        <w:trPr>
          <w:trHeight w:val="157"/>
          <w:jc w:val="center"/>
        </w:trPr>
        <w:tc>
          <w:tcPr>
            <w:tcW w:w="1246" w:type="dxa"/>
            <w:vMerge/>
            <w:shd w:val="clear" w:color="auto" w:fill="auto"/>
            <w:vAlign w:val="center"/>
          </w:tcPr>
          <w:p w14:paraId="115EF48C"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2D855D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406298D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4D5ED6" w14:paraId="1325894A" w14:textId="77777777">
        <w:trPr>
          <w:trHeight w:val="157"/>
          <w:jc w:val="center"/>
        </w:trPr>
        <w:tc>
          <w:tcPr>
            <w:tcW w:w="1246" w:type="dxa"/>
            <w:vMerge/>
            <w:shd w:val="clear" w:color="auto" w:fill="auto"/>
            <w:vAlign w:val="center"/>
          </w:tcPr>
          <w:p w14:paraId="649ED7D0"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3CCA238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31C29BA9" w14:textId="77777777" w:rsidR="004D5ED6" w:rsidRDefault="001315EC">
            <w:pPr>
              <w:rPr>
                <w:rFonts w:ascii="&amp;quot" w:hAnsi="&amp;quot" w:cs="宋体"/>
                <w:kern w:val="0"/>
                <w:szCs w:val="21"/>
              </w:rPr>
            </w:pPr>
            <w:r>
              <w:rPr>
                <w:rFonts w:ascii="&amp;quot" w:hAnsi="&amp;quot"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14:paraId="11DA6828"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val="restart"/>
            <w:shd w:val="clear" w:color="auto" w:fill="auto"/>
            <w:vAlign w:val="center"/>
          </w:tcPr>
          <w:p w14:paraId="02DA7E22"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5609A483" w14:textId="77777777">
        <w:trPr>
          <w:trHeight w:val="157"/>
          <w:jc w:val="center"/>
        </w:trPr>
        <w:tc>
          <w:tcPr>
            <w:tcW w:w="1246" w:type="dxa"/>
            <w:vMerge/>
            <w:shd w:val="clear" w:color="auto" w:fill="auto"/>
            <w:vAlign w:val="center"/>
          </w:tcPr>
          <w:p w14:paraId="2210926F" w14:textId="77777777" w:rsidR="004D5ED6" w:rsidRDefault="004D5ED6">
            <w:pPr>
              <w:jc w:val="center"/>
              <w:rPr>
                <w:rFonts w:ascii="仿宋" w:eastAsia="仿宋" w:hAnsi="仿宋"/>
                <w:szCs w:val="21"/>
              </w:rPr>
            </w:pPr>
          </w:p>
        </w:tc>
        <w:tc>
          <w:tcPr>
            <w:tcW w:w="1250" w:type="dxa"/>
            <w:vMerge/>
            <w:shd w:val="clear" w:color="auto" w:fill="auto"/>
            <w:vAlign w:val="center"/>
          </w:tcPr>
          <w:p w14:paraId="70CE7FCB"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3D0975EC" w14:textId="77777777" w:rsidR="004D5ED6" w:rsidRDefault="001315EC">
            <w:pPr>
              <w:rPr>
                <w:rFonts w:ascii="&amp;quot" w:hAnsi="&amp;quot" w:cs="宋体"/>
                <w:kern w:val="0"/>
                <w:szCs w:val="21"/>
              </w:rPr>
            </w:pPr>
            <w:r>
              <w:rPr>
                <w:rFonts w:ascii="&amp;quot" w:hAnsi="&amp;quot" w:cs="宋体" w:hint="eastAsia"/>
                <w:kern w:val="0"/>
                <w:szCs w:val="21"/>
              </w:rPr>
              <w:t>辩证看问题，走好人生路</w:t>
            </w:r>
          </w:p>
        </w:tc>
        <w:tc>
          <w:tcPr>
            <w:tcW w:w="603" w:type="dxa"/>
            <w:gridSpan w:val="4"/>
            <w:tcBorders>
              <w:bottom w:val="single" w:sz="4" w:space="0" w:color="auto"/>
            </w:tcBorders>
            <w:shd w:val="clear" w:color="auto" w:fill="auto"/>
            <w:vAlign w:val="center"/>
          </w:tcPr>
          <w:p w14:paraId="2EFDBD38"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shd w:val="clear" w:color="auto" w:fill="auto"/>
            <w:vAlign w:val="center"/>
          </w:tcPr>
          <w:p w14:paraId="5750E90E" w14:textId="77777777" w:rsidR="004D5ED6" w:rsidRDefault="004D5ED6">
            <w:pPr>
              <w:jc w:val="center"/>
              <w:rPr>
                <w:rFonts w:ascii="仿宋" w:eastAsia="仿宋" w:hAnsi="仿宋" w:cs="宋体"/>
                <w:kern w:val="0"/>
                <w:szCs w:val="21"/>
              </w:rPr>
            </w:pPr>
          </w:p>
        </w:tc>
      </w:tr>
      <w:tr w:rsidR="004D5ED6" w14:paraId="6DF293CD" w14:textId="77777777">
        <w:trPr>
          <w:trHeight w:val="157"/>
          <w:jc w:val="center"/>
        </w:trPr>
        <w:tc>
          <w:tcPr>
            <w:tcW w:w="1246" w:type="dxa"/>
            <w:vMerge/>
            <w:shd w:val="clear" w:color="auto" w:fill="auto"/>
            <w:vAlign w:val="center"/>
          </w:tcPr>
          <w:p w14:paraId="4AF91B0B" w14:textId="77777777" w:rsidR="004D5ED6" w:rsidRDefault="004D5ED6">
            <w:pPr>
              <w:jc w:val="center"/>
              <w:rPr>
                <w:rFonts w:ascii="仿宋" w:eastAsia="仿宋" w:hAnsi="仿宋"/>
                <w:szCs w:val="21"/>
              </w:rPr>
            </w:pPr>
          </w:p>
        </w:tc>
        <w:tc>
          <w:tcPr>
            <w:tcW w:w="1250" w:type="dxa"/>
            <w:vMerge/>
            <w:shd w:val="clear" w:color="auto" w:fill="auto"/>
            <w:vAlign w:val="center"/>
          </w:tcPr>
          <w:p w14:paraId="518F4C96"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0179FD4C" w14:textId="77777777" w:rsidR="004D5ED6" w:rsidRDefault="001315EC">
            <w:pPr>
              <w:rPr>
                <w:rFonts w:ascii="&amp;quot" w:hAnsi="&amp;quot" w:cs="宋体"/>
                <w:kern w:val="0"/>
                <w:szCs w:val="21"/>
              </w:rPr>
            </w:pPr>
            <w:r>
              <w:rPr>
                <w:rFonts w:ascii="&amp;quot" w:hAnsi="&amp;quot" w:cs="宋体" w:hint="eastAsia"/>
                <w:kern w:val="0"/>
                <w:szCs w:val="21"/>
              </w:rPr>
              <w:t>实践出真知，创新增才干</w:t>
            </w:r>
          </w:p>
        </w:tc>
        <w:tc>
          <w:tcPr>
            <w:tcW w:w="603" w:type="dxa"/>
            <w:gridSpan w:val="4"/>
            <w:tcBorders>
              <w:bottom w:val="single" w:sz="4" w:space="0" w:color="auto"/>
            </w:tcBorders>
            <w:shd w:val="clear" w:color="auto" w:fill="auto"/>
            <w:vAlign w:val="center"/>
          </w:tcPr>
          <w:p w14:paraId="3FF7082D"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03018FB4" w14:textId="77777777" w:rsidR="004D5ED6" w:rsidRDefault="004D5ED6">
            <w:pPr>
              <w:jc w:val="center"/>
              <w:rPr>
                <w:rFonts w:ascii="仿宋" w:eastAsia="仿宋" w:hAnsi="仿宋" w:cs="宋体"/>
                <w:kern w:val="0"/>
                <w:szCs w:val="21"/>
              </w:rPr>
            </w:pPr>
          </w:p>
        </w:tc>
      </w:tr>
      <w:tr w:rsidR="004D5ED6" w14:paraId="0B947258" w14:textId="77777777">
        <w:trPr>
          <w:trHeight w:val="324"/>
          <w:jc w:val="center"/>
        </w:trPr>
        <w:tc>
          <w:tcPr>
            <w:tcW w:w="1246" w:type="dxa"/>
            <w:vMerge/>
            <w:shd w:val="clear" w:color="auto" w:fill="auto"/>
            <w:vAlign w:val="center"/>
          </w:tcPr>
          <w:p w14:paraId="0E1D0E26"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0BB476CA"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253DD297" w14:textId="77777777" w:rsidR="004D5ED6" w:rsidRDefault="001315EC">
            <w:pPr>
              <w:rPr>
                <w:rFonts w:ascii="&amp;quot" w:hAnsi="&amp;quot" w:cs="宋体"/>
                <w:kern w:val="0"/>
                <w:szCs w:val="21"/>
              </w:rPr>
            </w:pPr>
            <w:r>
              <w:rPr>
                <w:rFonts w:ascii="&amp;quot" w:hAnsi="&amp;quot"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14:paraId="4FC4AEF7"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14:paraId="477917D7" w14:textId="77777777" w:rsidR="004D5ED6" w:rsidRDefault="004D5ED6">
            <w:pPr>
              <w:jc w:val="center"/>
              <w:rPr>
                <w:rFonts w:ascii="仿宋" w:eastAsia="仿宋" w:hAnsi="仿宋" w:cs="宋体"/>
                <w:kern w:val="0"/>
                <w:szCs w:val="21"/>
              </w:rPr>
            </w:pPr>
          </w:p>
        </w:tc>
      </w:tr>
      <w:tr w:rsidR="004D5ED6" w14:paraId="70D330D5" w14:textId="77777777">
        <w:trPr>
          <w:trHeight w:val="157"/>
          <w:jc w:val="center"/>
        </w:trPr>
        <w:tc>
          <w:tcPr>
            <w:tcW w:w="1246" w:type="dxa"/>
            <w:vMerge/>
            <w:shd w:val="clear" w:color="auto" w:fill="auto"/>
            <w:vAlign w:val="center"/>
          </w:tcPr>
          <w:p w14:paraId="58F34846"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828890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161CFAEE"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社会主义核心价值观，为形成正确的世界观、人生观和价值观奠定基础。</w:t>
            </w:r>
          </w:p>
        </w:tc>
      </w:tr>
      <w:tr w:rsidR="004D5ED6" w14:paraId="722A2D89" w14:textId="77777777">
        <w:trPr>
          <w:trHeight w:val="558"/>
          <w:jc w:val="center"/>
        </w:trPr>
        <w:tc>
          <w:tcPr>
            <w:tcW w:w="1246" w:type="dxa"/>
            <w:vMerge/>
            <w:shd w:val="clear" w:color="auto" w:fill="auto"/>
            <w:vAlign w:val="center"/>
          </w:tcPr>
          <w:p w14:paraId="71055A4E"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7566572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职业道德与法治</w:t>
            </w:r>
          </w:p>
        </w:tc>
      </w:tr>
      <w:tr w:rsidR="004D5ED6" w14:paraId="6A407259" w14:textId="77777777">
        <w:trPr>
          <w:trHeight w:val="157"/>
          <w:jc w:val="center"/>
        </w:trPr>
        <w:tc>
          <w:tcPr>
            <w:tcW w:w="1246" w:type="dxa"/>
            <w:vMerge/>
            <w:shd w:val="clear" w:color="auto" w:fill="auto"/>
            <w:vAlign w:val="center"/>
          </w:tcPr>
          <w:p w14:paraId="5721CDCA"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46E0A35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32E6013D"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正确认识劳动在人类社会发展中的作用，理解正确的职业理想对国家以及人生发展的作用，明确职业生涯规划对实现职业理想的重要性，懂得职业道德对职业发展和人生成长的意义；</w:t>
            </w:r>
          </w:p>
          <w:p w14:paraId="3CCA5E7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树立正确的劳动观、职业观、就业观、创业观和成才观，强化无论从事什么劳动和职业，都要有干一行、爱一行、钻一行的意识，增强职业道德意识，确立通过辛勤劳动、诚实劳动、创造性劳动实现自身发展的信念；</w:t>
            </w:r>
          </w:p>
          <w:p w14:paraId="3A961AB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了解与日常生活和职业活动密切相关的法律知识，理解法治是党领导人民治理国家的基本方式，明确建设社会主义法治国家的战略目标；</w:t>
            </w:r>
          </w:p>
          <w:p w14:paraId="2B8C06D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树立宪法法律至上、法律面前人人平等的法治理念，形成法治让社会更和谐、生活更美好的认知和情感；学会从法的角度去认识和理解社会，养成依法行使权利、履行法定义务的思维方式和行为习惯。</w:t>
            </w:r>
          </w:p>
          <w:p w14:paraId="35EF6BEE"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lastRenderedPageBreak/>
              <w:t>5.</w:t>
            </w:r>
            <w:r>
              <w:rPr>
                <w:rFonts w:ascii="&amp;quot" w:hAnsi="&amp;quot" w:cs="宋体" w:hint="eastAsia"/>
                <w:kern w:val="0"/>
                <w:szCs w:val="21"/>
              </w:rPr>
              <w:t>正确行使公民权利，自觉履行公民义务，热心公益事业，弘扬集体主义精神；</w:t>
            </w:r>
          </w:p>
          <w:p w14:paraId="3D0C4CA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遵守社会规则和公共道德，有序参与公共事务；</w:t>
            </w:r>
          </w:p>
          <w:p w14:paraId="1BE639B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7.</w:t>
            </w:r>
            <w:r>
              <w:rPr>
                <w:rFonts w:ascii="&amp;quot" w:hAnsi="&amp;quot" w:cs="宋体" w:hint="eastAsia"/>
                <w:kern w:val="0"/>
                <w:szCs w:val="21"/>
              </w:rPr>
              <w:t>乐于为人民服务，勇于担当社会责任。</w:t>
            </w:r>
          </w:p>
        </w:tc>
      </w:tr>
      <w:tr w:rsidR="004D5ED6" w14:paraId="61CC190E" w14:textId="77777777">
        <w:trPr>
          <w:trHeight w:val="157"/>
          <w:jc w:val="center"/>
        </w:trPr>
        <w:tc>
          <w:tcPr>
            <w:tcW w:w="1246" w:type="dxa"/>
            <w:vMerge/>
            <w:shd w:val="clear" w:color="auto" w:fill="auto"/>
            <w:vAlign w:val="center"/>
          </w:tcPr>
          <w:p w14:paraId="456FB6DE"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69C74A1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1D73818C" w14:textId="77777777" w:rsidR="004D5ED6" w:rsidRDefault="001315EC">
            <w:pPr>
              <w:rPr>
                <w:rFonts w:ascii="&amp;quot" w:hAnsi="&amp;quot" w:cs="宋体"/>
                <w:kern w:val="0"/>
                <w:szCs w:val="21"/>
              </w:rPr>
            </w:pPr>
            <w:r>
              <w:rPr>
                <w:rFonts w:ascii="&amp;quot" w:hAnsi="&amp;quot" w:cs="宋体" w:hint="eastAsia"/>
                <w:kern w:val="0"/>
                <w:szCs w:val="21"/>
              </w:rPr>
              <w:t>感悟道德力量</w:t>
            </w:r>
          </w:p>
        </w:tc>
        <w:tc>
          <w:tcPr>
            <w:tcW w:w="603" w:type="dxa"/>
            <w:gridSpan w:val="4"/>
            <w:tcBorders>
              <w:bottom w:val="single" w:sz="4" w:space="0" w:color="auto"/>
            </w:tcBorders>
            <w:shd w:val="clear" w:color="auto" w:fill="auto"/>
            <w:vAlign w:val="center"/>
          </w:tcPr>
          <w:p w14:paraId="733D9C1E"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14:paraId="1D9B16F3"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7AF4D8BB" w14:textId="77777777">
        <w:trPr>
          <w:trHeight w:val="157"/>
          <w:jc w:val="center"/>
        </w:trPr>
        <w:tc>
          <w:tcPr>
            <w:tcW w:w="1246" w:type="dxa"/>
            <w:vMerge/>
            <w:shd w:val="clear" w:color="auto" w:fill="auto"/>
            <w:vAlign w:val="center"/>
          </w:tcPr>
          <w:p w14:paraId="6DEA1170" w14:textId="77777777" w:rsidR="004D5ED6" w:rsidRDefault="004D5ED6">
            <w:pPr>
              <w:jc w:val="center"/>
              <w:rPr>
                <w:rFonts w:ascii="仿宋" w:eastAsia="仿宋" w:hAnsi="仿宋"/>
                <w:szCs w:val="21"/>
              </w:rPr>
            </w:pPr>
          </w:p>
        </w:tc>
        <w:tc>
          <w:tcPr>
            <w:tcW w:w="1250" w:type="dxa"/>
            <w:vMerge/>
            <w:shd w:val="clear" w:color="auto" w:fill="auto"/>
            <w:vAlign w:val="center"/>
          </w:tcPr>
          <w:p w14:paraId="47ABF058"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2A304726" w14:textId="77777777" w:rsidR="004D5ED6" w:rsidRDefault="001315EC">
            <w:pPr>
              <w:rPr>
                <w:rFonts w:ascii="&amp;quot" w:hAnsi="&amp;quot" w:cs="宋体"/>
                <w:kern w:val="0"/>
                <w:szCs w:val="21"/>
              </w:rPr>
            </w:pPr>
            <w:proofErr w:type="gramStart"/>
            <w:r>
              <w:rPr>
                <w:rFonts w:ascii="&amp;quot" w:hAnsi="&amp;quot" w:cs="宋体" w:hint="eastAsia"/>
                <w:kern w:val="0"/>
                <w:szCs w:val="21"/>
              </w:rPr>
              <w:t>践行</w:t>
            </w:r>
            <w:proofErr w:type="gramEnd"/>
            <w:r>
              <w:rPr>
                <w:rFonts w:ascii="&amp;quot" w:hAnsi="&amp;quot" w:cs="宋体" w:hint="eastAsia"/>
                <w:kern w:val="0"/>
                <w:szCs w:val="21"/>
              </w:rPr>
              <w:t>职业道德基本规范</w:t>
            </w:r>
          </w:p>
        </w:tc>
        <w:tc>
          <w:tcPr>
            <w:tcW w:w="603" w:type="dxa"/>
            <w:gridSpan w:val="4"/>
            <w:tcBorders>
              <w:bottom w:val="single" w:sz="4" w:space="0" w:color="auto"/>
            </w:tcBorders>
            <w:shd w:val="clear" w:color="auto" w:fill="auto"/>
            <w:vAlign w:val="center"/>
          </w:tcPr>
          <w:p w14:paraId="192634DB"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69C663F0" w14:textId="77777777" w:rsidR="004D5ED6" w:rsidRDefault="004D5ED6">
            <w:pPr>
              <w:jc w:val="center"/>
              <w:rPr>
                <w:rFonts w:ascii="&amp;quot" w:hAnsi="&amp;quot" w:cs="宋体"/>
                <w:kern w:val="0"/>
                <w:szCs w:val="21"/>
              </w:rPr>
            </w:pPr>
          </w:p>
        </w:tc>
      </w:tr>
      <w:tr w:rsidR="004D5ED6" w14:paraId="4D977ABE" w14:textId="77777777">
        <w:trPr>
          <w:trHeight w:val="157"/>
          <w:jc w:val="center"/>
        </w:trPr>
        <w:tc>
          <w:tcPr>
            <w:tcW w:w="1246" w:type="dxa"/>
            <w:vMerge/>
            <w:shd w:val="clear" w:color="auto" w:fill="auto"/>
            <w:vAlign w:val="center"/>
          </w:tcPr>
          <w:p w14:paraId="1E2B8961" w14:textId="77777777" w:rsidR="004D5ED6" w:rsidRDefault="004D5ED6">
            <w:pPr>
              <w:jc w:val="center"/>
              <w:rPr>
                <w:rFonts w:ascii="仿宋" w:eastAsia="仿宋" w:hAnsi="仿宋"/>
                <w:szCs w:val="21"/>
              </w:rPr>
            </w:pPr>
          </w:p>
        </w:tc>
        <w:tc>
          <w:tcPr>
            <w:tcW w:w="1250" w:type="dxa"/>
            <w:vMerge/>
            <w:shd w:val="clear" w:color="auto" w:fill="auto"/>
            <w:vAlign w:val="center"/>
          </w:tcPr>
          <w:p w14:paraId="07420311"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0A7C58D4" w14:textId="77777777" w:rsidR="004D5ED6" w:rsidRDefault="001315EC">
            <w:pPr>
              <w:rPr>
                <w:rFonts w:ascii="&amp;quot" w:hAnsi="&amp;quot" w:cs="宋体"/>
                <w:kern w:val="0"/>
                <w:szCs w:val="21"/>
              </w:rPr>
            </w:pPr>
            <w:r>
              <w:rPr>
                <w:rFonts w:ascii="&amp;quot" w:hAnsi="&amp;quot" w:cs="宋体" w:hint="eastAsia"/>
                <w:kern w:val="0"/>
                <w:szCs w:val="21"/>
              </w:rPr>
              <w:t>提升职业道德境界</w:t>
            </w:r>
          </w:p>
        </w:tc>
        <w:tc>
          <w:tcPr>
            <w:tcW w:w="603" w:type="dxa"/>
            <w:gridSpan w:val="4"/>
            <w:tcBorders>
              <w:bottom w:val="single" w:sz="4" w:space="0" w:color="auto"/>
            </w:tcBorders>
            <w:shd w:val="clear" w:color="auto" w:fill="auto"/>
            <w:vAlign w:val="center"/>
          </w:tcPr>
          <w:p w14:paraId="5F687296"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4500DFD3" w14:textId="77777777" w:rsidR="004D5ED6" w:rsidRDefault="004D5ED6">
            <w:pPr>
              <w:jc w:val="center"/>
              <w:rPr>
                <w:rFonts w:ascii="&amp;quot" w:hAnsi="&amp;quot" w:cs="宋体"/>
                <w:kern w:val="0"/>
                <w:szCs w:val="21"/>
              </w:rPr>
            </w:pPr>
          </w:p>
        </w:tc>
      </w:tr>
      <w:tr w:rsidR="004D5ED6" w14:paraId="159AF602" w14:textId="77777777">
        <w:trPr>
          <w:trHeight w:val="157"/>
          <w:jc w:val="center"/>
        </w:trPr>
        <w:tc>
          <w:tcPr>
            <w:tcW w:w="1246" w:type="dxa"/>
            <w:vMerge/>
            <w:shd w:val="clear" w:color="auto" w:fill="auto"/>
            <w:vAlign w:val="center"/>
          </w:tcPr>
          <w:p w14:paraId="474CA3BD" w14:textId="77777777" w:rsidR="004D5ED6" w:rsidRDefault="004D5ED6">
            <w:pPr>
              <w:jc w:val="center"/>
              <w:rPr>
                <w:rFonts w:ascii="仿宋" w:eastAsia="仿宋" w:hAnsi="仿宋"/>
                <w:szCs w:val="21"/>
              </w:rPr>
            </w:pPr>
          </w:p>
        </w:tc>
        <w:tc>
          <w:tcPr>
            <w:tcW w:w="1250" w:type="dxa"/>
            <w:vMerge/>
            <w:shd w:val="clear" w:color="auto" w:fill="auto"/>
            <w:vAlign w:val="center"/>
          </w:tcPr>
          <w:p w14:paraId="623265E5"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427BF309" w14:textId="77777777" w:rsidR="004D5ED6" w:rsidRDefault="001315EC">
            <w:pPr>
              <w:rPr>
                <w:rFonts w:ascii="&amp;quot" w:hAnsi="&amp;quot" w:cs="宋体"/>
                <w:kern w:val="0"/>
                <w:szCs w:val="21"/>
              </w:rPr>
            </w:pPr>
            <w:r>
              <w:rPr>
                <w:rFonts w:ascii="&amp;quot" w:hAnsi="&amp;quot" w:cs="宋体" w:hint="eastAsia"/>
                <w:kern w:val="0"/>
                <w:szCs w:val="21"/>
              </w:rPr>
              <w:t>坚持全面依法治国</w:t>
            </w:r>
          </w:p>
        </w:tc>
        <w:tc>
          <w:tcPr>
            <w:tcW w:w="603" w:type="dxa"/>
            <w:gridSpan w:val="4"/>
            <w:tcBorders>
              <w:bottom w:val="single" w:sz="4" w:space="0" w:color="auto"/>
            </w:tcBorders>
            <w:shd w:val="clear" w:color="auto" w:fill="auto"/>
            <w:vAlign w:val="center"/>
          </w:tcPr>
          <w:p w14:paraId="282768E0"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0AEF3398" w14:textId="77777777" w:rsidR="004D5ED6" w:rsidRDefault="004D5ED6">
            <w:pPr>
              <w:jc w:val="center"/>
              <w:rPr>
                <w:rFonts w:ascii="仿宋" w:eastAsia="仿宋" w:hAnsi="仿宋" w:cs="宋体"/>
                <w:kern w:val="0"/>
                <w:szCs w:val="21"/>
              </w:rPr>
            </w:pPr>
          </w:p>
        </w:tc>
      </w:tr>
      <w:tr w:rsidR="004D5ED6" w14:paraId="75780ABC" w14:textId="77777777">
        <w:trPr>
          <w:trHeight w:val="70"/>
          <w:jc w:val="center"/>
        </w:trPr>
        <w:tc>
          <w:tcPr>
            <w:tcW w:w="1246" w:type="dxa"/>
            <w:vMerge/>
            <w:shd w:val="clear" w:color="auto" w:fill="auto"/>
            <w:vAlign w:val="center"/>
          </w:tcPr>
          <w:p w14:paraId="74DC6F82" w14:textId="77777777" w:rsidR="004D5ED6" w:rsidRDefault="004D5ED6">
            <w:pPr>
              <w:jc w:val="center"/>
              <w:rPr>
                <w:rFonts w:ascii="仿宋" w:eastAsia="仿宋" w:hAnsi="仿宋"/>
                <w:szCs w:val="21"/>
              </w:rPr>
            </w:pPr>
          </w:p>
        </w:tc>
        <w:tc>
          <w:tcPr>
            <w:tcW w:w="1250" w:type="dxa"/>
            <w:vMerge/>
            <w:shd w:val="clear" w:color="auto" w:fill="auto"/>
            <w:vAlign w:val="center"/>
          </w:tcPr>
          <w:p w14:paraId="47AEC4B0"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16BC7486" w14:textId="77777777" w:rsidR="004D5ED6" w:rsidRDefault="001315EC">
            <w:pPr>
              <w:rPr>
                <w:rFonts w:ascii="&amp;quot" w:hAnsi="&amp;quot" w:cs="宋体"/>
                <w:kern w:val="0"/>
                <w:szCs w:val="21"/>
              </w:rPr>
            </w:pPr>
            <w:r>
              <w:rPr>
                <w:rFonts w:ascii="&amp;quot" w:hAnsi="&amp;quot" w:cs="宋体" w:hint="eastAsia"/>
                <w:kern w:val="0"/>
                <w:szCs w:val="21"/>
              </w:rPr>
              <w:t>维护宪法尊严</w:t>
            </w:r>
          </w:p>
        </w:tc>
        <w:tc>
          <w:tcPr>
            <w:tcW w:w="603" w:type="dxa"/>
            <w:gridSpan w:val="4"/>
            <w:tcBorders>
              <w:bottom w:val="single" w:sz="4" w:space="0" w:color="auto"/>
            </w:tcBorders>
            <w:shd w:val="clear" w:color="auto" w:fill="auto"/>
            <w:vAlign w:val="center"/>
          </w:tcPr>
          <w:p w14:paraId="56CEF153"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5C0CE347" w14:textId="77777777" w:rsidR="004D5ED6" w:rsidRDefault="004D5ED6">
            <w:pPr>
              <w:jc w:val="center"/>
              <w:rPr>
                <w:rFonts w:ascii="仿宋" w:eastAsia="仿宋" w:hAnsi="仿宋" w:cs="宋体"/>
                <w:kern w:val="0"/>
                <w:szCs w:val="21"/>
              </w:rPr>
            </w:pPr>
          </w:p>
        </w:tc>
      </w:tr>
      <w:tr w:rsidR="004D5ED6" w14:paraId="2701D127" w14:textId="77777777">
        <w:trPr>
          <w:trHeight w:val="157"/>
          <w:jc w:val="center"/>
        </w:trPr>
        <w:tc>
          <w:tcPr>
            <w:tcW w:w="1246" w:type="dxa"/>
            <w:vMerge/>
            <w:shd w:val="clear" w:color="auto" w:fill="auto"/>
            <w:vAlign w:val="center"/>
          </w:tcPr>
          <w:p w14:paraId="1940B660"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62A13FE3"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5F1CDE73" w14:textId="77777777" w:rsidR="004D5ED6" w:rsidRDefault="001315EC">
            <w:pPr>
              <w:rPr>
                <w:rFonts w:ascii="&amp;quot" w:hAnsi="&amp;quot" w:cs="宋体"/>
                <w:kern w:val="0"/>
                <w:szCs w:val="21"/>
              </w:rPr>
            </w:pPr>
            <w:r>
              <w:rPr>
                <w:rFonts w:ascii="&amp;quot" w:hAnsi="&amp;quot" w:cs="宋体" w:hint="eastAsia"/>
                <w:kern w:val="0"/>
                <w:szCs w:val="21"/>
              </w:rPr>
              <w:t>遵循法律规范</w:t>
            </w:r>
          </w:p>
        </w:tc>
        <w:tc>
          <w:tcPr>
            <w:tcW w:w="603" w:type="dxa"/>
            <w:gridSpan w:val="4"/>
            <w:tcBorders>
              <w:bottom w:val="single" w:sz="4" w:space="0" w:color="auto"/>
            </w:tcBorders>
            <w:shd w:val="clear" w:color="auto" w:fill="auto"/>
            <w:vAlign w:val="center"/>
          </w:tcPr>
          <w:p w14:paraId="718ECCB3"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14:paraId="0E4FD096" w14:textId="77777777" w:rsidR="004D5ED6" w:rsidRDefault="004D5ED6">
            <w:pPr>
              <w:jc w:val="center"/>
              <w:rPr>
                <w:rFonts w:ascii="仿宋" w:eastAsia="仿宋" w:hAnsi="仿宋" w:cs="宋体"/>
                <w:kern w:val="0"/>
                <w:szCs w:val="21"/>
              </w:rPr>
            </w:pPr>
          </w:p>
        </w:tc>
      </w:tr>
      <w:tr w:rsidR="004D5ED6" w14:paraId="48068CA1" w14:textId="77777777">
        <w:trPr>
          <w:trHeight w:val="157"/>
          <w:jc w:val="center"/>
        </w:trPr>
        <w:tc>
          <w:tcPr>
            <w:tcW w:w="1246" w:type="dxa"/>
            <w:vMerge/>
            <w:tcBorders>
              <w:bottom w:val="single" w:sz="4" w:space="0" w:color="auto"/>
            </w:tcBorders>
            <w:shd w:val="clear" w:color="auto" w:fill="auto"/>
            <w:vAlign w:val="center"/>
          </w:tcPr>
          <w:p w14:paraId="0BC183A9"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19E4B09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7557E55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学生能够理解全面依法治国的总目标，了解我国新时代加强公民道德建设、</w:t>
            </w:r>
            <w:proofErr w:type="gramStart"/>
            <w:r>
              <w:rPr>
                <w:rFonts w:ascii="&amp;quot" w:hAnsi="&amp;quot" w:cs="宋体" w:hint="eastAsia"/>
                <w:kern w:val="0"/>
                <w:szCs w:val="21"/>
              </w:rPr>
              <w:t>践行</w:t>
            </w:r>
            <w:proofErr w:type="gramEnd"/>
            <w:r>
              <w:rPr>
                <w:rFonts w:ascii="&amp;quot" w:hAnsi="&amp;quot"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D5ED6" w14:paraId="00D8A7D9" w14:textId="77777777">
        <w:trPr>
          <w:trHeight w:val="633"/>
          <w:jc w:val="center"/>
        </w:trPr>
        <w:tc>
          <w:tcPr>
            <w:tcW w:w="1246" w:type="dxa"/>
            <w:vMerge w:val="restart"/>
            <w:tcBorders>
              <w:bottom w:val="single" w:sz="4" w:space="0" w:color="auto"/>
            </w:tcBorders>
            <w:shd w:val="clear" w:color="auto" w:fill="auto"/>
            <w:vAlign w:val="center"/>
          </w:tcPr>
          <w:p w14:paraId="3E4DDBB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语文</w:t>
            </w:r>
          </w:p>
        </w:tc>
        <w:tc>
          <w:tcPr>
            <w:tcW w:w="1250" w:type="dxa"/>
            <w:tcBorders>
              <w:bottom w:val="single" w:sz="4" w:space="0" w:color="auto"/>
            </w:tcBorders>
            <w:shd w:val="clear" w:color="auto" w:fill="auto"/>
            <w:vAlign w:val="center"/>
          </w:tcPr>
          <w:p w14:paraId="4BF31CE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48A7A0F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tcPr>
          <w:p w14:paraId="61D699D7" w14:textId="77777777" w:rsidR="004D5ED6" w:rsidRDefault="001315EC">
            <w:pPr>
              <w:rPr>
                <w:rFonts w:ascii="&amp;quot" w:hAnsi="&amp;quot" w:cs="宋体"/>
                <w:kern w:val="0"/>
                <w:szCs w:val="21"/>
              </w:rPr>
            </w:pPr>
            <w:r>
              <w:rPr>
                <w:rFonts w:ascii="&amp;quot" w:hAnsi="&amp;quot" w:cs="宋体" w:hint="eastAsia"/>
                <w:kern w:val="0"/>
                <w:szCs w:val="21"/>
              </w:rPr>
              <w:t>语言理解与运用、思维发展与提升、审美发现与鉴赏、文化传承与参与</w:t>
            </w:r>
          </w:p>
        </w:tc>
      </w:tr>
      <w:tr w:rsidR="004D5ED6" w14:paraId="54E34CCE" w14:textId="77777777">
        <w:trPr>
          <w:jc w:val="center"/>
        </w:trPr>
        <w:tc>
          <w:tcPr>
            <w:tcW w:w="1246" w:type="dxa"/>
            <w:vMerge/>
            <w:shd w:val="clear" w:color="auto" w:fill="auto"/>
            <w:vAlign w:val="center"/>
          </w:tcPr>
          <w:p w14:paraId="12ABE209" w14:textId="77777777" w:rsidR="004D5ED6" w:rsidRDefault="004D5ED6">
            <w:pPr>
              <w:jc w:val="center"/>
              <w:rPr>
                <w:rFonts w:ascii="仿宋" w:eastAsia="仿宋" w:hAnsi="仿宋"/>
                <w:szCs w:val="21"/>
              </w:rPr>
            </w:pPr>
          </w:p>
        </w:tc>
        <w:tc>
          <w:tcPr>
            <w:tcW w:w="1250" w:type="dxa"/>
            <w:shd w:val="clear" w:color="auto" w:fill="auto"/>
            <w:vAlign w:val="center"/>
          </w:tcPr>
          <w:p w14:paraId="670B419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35DF5C43" w14:textId="77777777" w:rsidR="004D5ED6" w:rsidRDefault="001315EC">
            <w:pPr>
              <w:widowControl/>
              <w:ind w:firstLineChars="100" w:firstLine="210"/>
              <w:rPr>
                <w:rFonts w:ascii="&amp;quot" w:hAnsi="&amp;quot" w:cs="宋体"/>
                <w:kern w:val="0"/>
                <w:szCs w:val="21"/>
              </w:rPr>
            </w:pPr>
            <w:r>
              <w:rPr>
                <w:rFonts w:ascii="&amp;quot" w:hAnsi="&amp;quot"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D5ED6" w14:paraId="39928DA4" w14:textId="77777777">
        <w:trPr>
          <w:trHeight w:val="300"/>
          <w:jc w:val="center"/>
        </w:trPr>
        <w:tc>
          <w:tcPr>
            <w:tcW w:w="1246" w:type="dxa"/>
            <w:vMerge/>
            <w:shd w:val="clear" w:color="auto" w:fill="auto"/>
            <w:vAlign w:val="center"/>
          </w:tcPr>
          <w:p w14:paraId="2F066C34"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2471D9E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3EC1A36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25A56AA6"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：语感与语言习得</w:t>
            </w:r>
          </w:p>
        </w:tc>
        <w:tc>
          <w:tcPr>
            <w:tcW w:w="603" w:type="dxa"/>
            <w:gridSpan w:val="4"/>
            <w:vMerge w:val="restart"/>
            <w:shd w:val="clear" w:color="auto" w:fill="auto"/>
            <w:vAlign w:val="center"/>
          </w:tcPr>
          <w:p w14:paraId="55F934CD" w14:textId="77777777" w:rsidR="004D5ED6" w:rsidRDefault="001315EC">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14:paraId="546B75C9" w14:textId="77777777" w:rsidR="004D5ED6" w:rsidRDefault="001315EC">
            <w:pPr>
              <w:widowControl/>
              <w:jc w:val="center"/>
              <w:rPr>
                <w:rFonts w:ascii="&amp;quot" w:hAnsi="&amp;quot" w:cs="宋体"/>
                <w:kern w:val="0"/>
                <w:szCs w:val="21"/>
              </w:rPr>
            </w:pPr>
            <w:r>
              <w:rPr>
                <w:rFonts w:ascii="&amp;quot" w:hAnsi="&amp;quot" w:cs="宋体" w:hint="eastAsia"/>
                <w:kern w:val="0"/>
                <w:szCs w:val="21"/>
              </w:rPr>
              <w:t>443</w:t>
            </w:r>
          </w:p>
        </w:tc>
      </w:tr>
      <w:tr w:rsidR="004D5ED6" w14:paraId="58B96427" w14:textId="77777777">
        <w:trPr>
          <w:trHeight w:val="308"/>
          <w:jc w:val="center"/>
        </w:trPr>
        <w:tc>
          <w:tcPr>
            <w:tcW w:w="1246" w:type="dxa"/>
            <w:vMerge/>
            <w:shd w:val="clear" w:color="auto" w:fill="auto"/>
            <w:vAlign w:val="center"/>
          </w:tcPr>
          <w:p w14:paraId="46509C74" w14:textId="77777777" w:rsidR="004D5ED6" w:rsidRDefault="004D5ED6">
            <w:pPr>
              <w:jc w:val="center"/>
              <w:rPr>
                <w:rFonts w:ascii="仿宋" w:eastAsia="仿宋" w:hAnsi="仿宋"/>
                <w:szCs w:val="21"/>
              </w:rPr>
            </w:pPr>
          </w:p>
        </w:tc>
        <w:tc>
          <w:tcPr>
            <w:tcW w:w="1250" w:type="dxa"/>
            <w:vMerge/>
            <w:shd w:val="clear" w:color="auto" w:fill="auto"/>
            <w:vAlign w:val="center"/>
          </w:tcPr>
          <w:p w14:paraId="1D8ED9BF" w14:textId="77777777" w:rsidR="004D5ED6" w:rsidRDefault="004D5ED6">
            <w:pPr>
              <w:rPr>
                <w:rFonts w:ascii="仿宋" w:eastAsia="仿宋" w:hAnsi="仿宋"/>
                <w:szCs w:val="21"/>
              </w:rPr>
            </w:pPr>
          </w:p>
        </w:tc>
        <w:tc>
          <w:tcPr>
            <w:tcW w:w="1252" w:type="dxa"/>
            <w:vMerge/>
            <w:shd w:val="clear" w:color="auto" w:fill="auto"/>
            <w:vAlign w:val="center"/>
          </w:tcPr>
          <w:p w14:paraId="0C44326E"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F4F68B9"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：中外文学作品选读</w:t>
            </w:r>
          </w:p>
        </w:tc>
        <w:tc>
          <w:tcPr>
            <w:tcW w:w="603" w:type="dxa"/>
            <w:gridSpan w:val="4"/>
            <w:vMerge/>
            <w:shd w:val="clear" w:color="auto" w:fill="auto"/>
            <w:vAlign w:val="center"/>
          </w:tcPr>
          <w:p w14:paraId="147154FB"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5AD5D781" w14:textId="77777777" w:rsidR="004D5ED6" w:rsidRDefault="004D5ED6">
            <w:pPr>
              <w:widowControl/>
              <w:jc w:val="center"/>
              <w:rPr>
                <w:rFonts w:ascii="仿宋" w:eastAsia="仿宋" w:hAnsi="仿宋" w:cs="宋体"/>
                <w:kern w:val="0"/>
                <w:szCs w:val="21"/>
              </w:rPr>
            </w:pPr>
          </w:p>
        </w:tc>
      </w:tr>
      <w:tr w:rsidR="004D5ED6" w14:paraId="7D7F3706" w14:textId="77777777">
        <w:trPr>
          <w:trHeight w:val="300"/>
          <w:jc w:val="center"/>
        </w:trPr>
        <w:tc>
          <w:tcPr>
            <w:tcW w:w="1246" w:type="dxa"/>
            <w:vMerge/>
            <w:shd w:val="clear" w:color="auto" w:fill="auto"/>
            <w:vAlign w:val="center"/>
          </w:tcPr>
          <w:p w14:paraId="5B440269" w14:textId="77777777" w:rsidR="004D5ED6" w:rsidRDefault="004D5ED6">
            <w:pPr>
              <w:jc w:val="center"/>
              <w:rPr>
                <w:rFonts w:ascii="仿宋" w:eastAsia="仿宋" w:hAnsi="仿宋"/>
                <w:szCs w:val="21"/>
              </w:rPr>
            </w:pPr>
          </w:p>
        </w:tc>
        <w:tc>
          <w:tcPr>
            <w:tcW w:w="1250" w:type="dxa"/>
            <w:vMerge/>
            <w:shd w:val="clear" w:color="auto" w:fill="auto"/>
            <w:vAlign w:val="center"/>
          </w:tcPr>
          <w:p w14:paraId="5B1D529B" w14:textId="77777777" w:rsidR="004D5ED6" w:rsidRDefault="004D5ED6">
            <w:pPr>
              <w:rPr>
                <w:rFonts w:ascii="仿宋" w:eastAsia="仿宋" w:hAnsi="仿宋"/>
                <w:szCs w:val="21"/>
              </w:rPr>
            </w:pPr>
          </w:p>
        </w:tc>
        <w:tc>
          <w:tcPr>
            <w:tcW w:w="1252" w:type="dxa"/>
            <w:vMerge/>
            <w:shd w:val="clear" w:color="auto" w:fill="auto"/>
            <w:vAlign w:val="center"/>
          </w:tcPr>
          <w:p w14:paraId="0EF6E3B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3089DFE8"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：实用性阅读与交流</w:t>
            </w:r>
          </w:p>
        </w:tc>
        <w:tc>
          <w:tcPr>
            <w:tcW w:w="603" w:type="dxa"/>
            <w:gridSpan w:val="4"/>
            <w:vMerge/>
            <w:shd w:val="clear" w:color="auto" w:fill="auto"/>
            <w:vAlign w:val="center"/>
          </w:tcPr>
          <w:p w14:paraId="345FA29F"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53EE7159" w14:textId="77777777" w:rsidR="004D5ED6" w:rsidRDefault="004D5ED6">
            <w:pPr>
              <w:widowControl/>
              <w:jc w:val="center"/>
              <w:rPr>
                <w:rFonts w:ascii="仿宋" w:eastAsia="仿宋" w:hAnsi="仿宋" w:cs="宋体"/>
                <w:kern w:val="0"/>
                <w:szCs w:val="21"/>
              </w:rPr>
            </w:pPr>
          </w:p>
        </w:tc>
      </w:tr>
      <w:tr w:rsidR="004D5ED6" w14:paraId="06D419B9" w14:textId="77777777">
        <w:trPr>
          <w:trHeight w:val="315"/>
          <w:jc w:val="center"/>
        </w:trPr>
        <w:tc>
          <w:tcPr>
            <w:tcW w:w="1246" w:type="dxa"/>
            <w:vMerge/>
            <w:shd w:val="clear" w:color="auto" w:fill="auto"/>
            <w:vAlign w:val="center"/>
          </w:tcPr>
          <w:p w14:paraId="146EDD44" w14:textId="77777777" w:rsidR="004D5ED6" w:rsidRDefault="004D5ED6">
            <w:pPr>
              <w:jc w:val="center"/>
              <w:rPr>
                <w:rFonts w:ascii="仿宋" w:eastAsia="仿宋" w:hAnsi="仿宋"/>
                <w:szCs w:val="21"/>
              </w:rPr>
            </w:pPr>
          </w:p>
        </w:tc>
        <w:tc>
          <w:tcPr>
            <w:tcW w:w="1250" w:type="dxa"/>
            <w:vMerge/>
            <w:shd w:val="clear" w:color="auto" w:fill="auto"/>
            <w:vAlign w:val="center"/>
          </w:tcPr>
          <w:p w14:paraId="7C2B2562" w14:textId="77777777" w:rsidR="004D5ED6" w:rsidRDefault="004D5ED6">
            <w:pPr>
              <w:rPr>
                <w:rFonts w:ascii="仿宋" w:eastAsia="仿宋" w:hAnsi="仿宋"/>
                <w:szCs w:val="21"/>
              </w:rPr>
            </w:pPr>
          </w:p>
        </w:tc>
        <w:tc>
          <w:tcPr>
            <w:tcW w:w="1252" w:type="dxa"/>
            <w:vMerge/>
            <w:shd w:val="clear" w:color="auto" w:fill="auto"/>
            <w:vAlign w:val="center"/>
          </w:tcPr>
          <w:p w14:paraId="1E461CD6"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2CCF784"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：古代诗文选读</w:t>
            </w:r>
          </w:p>
        </w:tc>
        <w:tc>
          <w:tcPr>
            <w:tcW w:w="603" w:type="dxa"/>
            <w:gridSpan w:val="4"/>
            <w:vMerge/>
            <w:shd w:val="clear" w:color="auto" w:fill="auto"/>
            <w:vAlign w:val="center"/>
          </w:tcPr>
          <w:p w14:paraId="0C403828"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16B708AA" w14:textId="77777777" w:rsidR="004D5ED6" w:rsidRDefault="004D5ED6">
            <w:pPr>
              <w:widowControl/>
              <w:jc w:val="center"/>
              <w:rPr>
                <w:rFonts w:ascii="仿宋" w:eastAsia="仿宋" w:hAnsi="仿宋" w:cs="宋体"/>
                <w:kern w:val="0"/>
                <w:szCs w:val="21"/>
              </w:rPr>
            </w:pPr>
          </w:p>
        </w:tc>
      </w:tr>
      <w:tr w:rsidR="004D5ED6" w14:paraId="3AB6ADEF" w14:textId="77777777">
        <w:trPr>
          <w:trHeight w:val="195"/>
          <w:jc w:val="center"/>
        </w:trPr>
        <w:tc>
          <w:tcPr>
            <w:tcW w:w="1246" w:type="dxa"/>
            <w:vMerge/>
            <w:shd w:val="clear" w:color="auto" w:fill="auto"/>
            <w:vAlign w:val="center"/>
          </w:tcPr>
          <w:p w14:paraId="11EB8CBD" w14:textId="77777777" w:rsidR="004D5ED6" w:rsidRDefault="004D5ED6">
            <w:pPr>
              <w:jc w:val="center"/>
              <w:rPr>
                <w:rFonts w:ascii="仿宋" w:eastAsia="仿宋" w:hAnsi="仿宋"/>
                <w:szCs w:val="21"/>
              </w:rPr>
            </w:pPr>
          </w:p>
        </w:tc>
        <w:tc>
          <w:tcPr>
            <w:tcW w:w="1250" w:type="dxa"/>
            <w:vMerge/>
            <w:shd w:val="clear" w:color="auto" w:fill="auto"/>
            <w:vAlign w:val="center"/>
          </w:tcPr>
          <w:p w14:paraId="1482E52C" w14:textId="77777777" w:rsidR="004D5ED6" w:rsidRDefault="004D5ED6">
            <w:pPr>
              <w:rPr>
                <w:rFonts w:ascii="仿宋" w:eastAsia="仿宋" w:hAnsi="仿宋"/>
                <w:szCs w:val="21"/>
              </w:rPr>
            </w:pPr>
          </w:p>
        </w:tc>
        <w:tc>
          <w:tcPr>
            <w:tcW w:w="1252" w:type="dxa"/>
            <w:vMerge/>
            <w:shd w:val="clear" w:color="auto" w:fill="auto"/>
            <w:vAlign w:val="center"/>
          </w:tcPr>
          <w:p w14:paraId="7C9E9525"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ACCB1ED"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5</w:t>
            </w:r>
            <w:r>
              <w:rPr>
                <w:rFonts w:ascii="&amp;quot" w:hAnsi="&amp;quot" w:cs="宋体" w:hint="eastAsia"/>
                <w:kern w:val="0"/>
                <w:szCs w:val="21"/>
              </w:rPr>
              <w:t>：中国革命传统作品选读</w:t>
            </w:r>
          </w:p>
        </w:tc>
        <w:tc>
          <w:tcPr>
            <w:tcW w:w="603" w:type="dxa"/>
            <w:gridSpan w:val="4"/>
            <w:vMerge/>
            <w:shd w:val="clear" w:color="auto" w:fill="auto"/>
            <w:vAlign w:val="center"/>
          </w:tcPr>
          <w:p w14:paraId="49D2AE88"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327E84BA" w14:textId="77777777" w:rsidR="004D5ED6" w:rsidRDefault="004D5ED6">
            <w:pPr>
              <w:widowControl/>
              <w:jc w:val="center"/>
              <w:rPr>
                <w:rFonts w:ascii="仿宋" w:eastAsia="仿宋" w:hAnsi="仿宋" w:cs="宋体"/>
                <w:kern w:val="0"/>
                <w:szCs w:val="21"/>
              </w:rPr>
            </w:pPr>
          </w:p>
        </w:tc>
      </w:tr>
      <w:tr w:rsidR="004D5ED6" w14:paraId="1D60685B" w14:textId="77777777">
        <w:trPr>
          <w:trHeight w:val="70"/>
          <w:jc w:val="center"/>
        </w:trPr>
        <w:tc>
          <w:tcPr>
            <w:tcW w:w="1246" w:type="dxa"/>
            <w:vMerge/>
            <w:shd w:val="clear" w:color="auto" w:fill="auto"/>
            <w:vAlign w:val="center"/>
          </w:tcPr>
          <w:p w14:paraId="0D3B85EA" w14:textId="77777777" w:rsidR="004D5ED6" w:rsidRDefault="004D5ED6">
            <w:pPr>
              <w:jc w:val="center"/>
              <w:rPr>
                <w:rFonts w:ascii="仿宋" w:eastAsia="仿宋" w:hAnsi="仿宋"/>
                <w:szCs w:val="21"/>
              </w:rPr>
            </w:pPr>
          </w:p>
        </w:tc>
        <w:tc>
          <w:tcPr>
            <w:tcW w:w="1250" w:type="dxa"/>
            <w:vMerge/>
            <w:shd w:val="clear" w:color="auto" w:fill="auto"/>
            <w:vAlign w:val="center"/>
          </w:tcPr>
          <w:p w14:paraId="3F8D1E8D" w14:textId="77777777" w:rsidR="004D5ED6" w:rsidRDefault="004D5ED6">
            <w:pPr>
              <w:rPr>
                <w:rFonts w:ascii="仿宋" w:eastAsia="仿宋" w:hAnsi="仿宋"/>
                <w:szCs w:val="21"/>
              </w:rPr>
            </w:pPr>
          </w:p>
        </w:tc>
        <w:tc>
          <w:tcPr>
            <w:tcW w:w="1252" w:type="dxa"/>
            <w:vMerge/>
            <w:shd w:val="clear" w:color="auto" w:fill="auto"/>
            <w:vAlign w:val="center"/>
          </w:tcPr>
          <w:p w14:paraId="23D9D81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7430400"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6</w:t>
            </w:r>
            <w:r>
              <w:rPr>
                <w:rFonts w:ascii="&amp;quot" w:hAnsi="&amp;quot" w:cs="宋体" w:hint="eastAsia"/>
                <w:kern w:val="0"/>
                <w:szCs w:val="21"/>
              </w:rPr>
              <w:t>：社会主义先进文化作品选读</w:t>
            </w:r>
          </w:p>
        </w:tc>
        <w:tc>
          <w:tcPr>
            <w:tcW w:w="603" w:type="dxa"/>
            <w:gridSpan w:val="4"/>
            <w:vMerge/>
            <w:shd w:val="clear" w:color="auto" w:fill="auto"/>
            <w:vAlign w:val="center"/>
          </w:tcPr>
          <w:p w14:paraId="60FD6F8E"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75AD88A7" w14:textId="77777777" w:rsidR="004D5ED6" w:rsidRDefault="004D5ED6">
            <w:pPr>
              <w:widowControl/>
              <w:jc w:val="center"/>
              <w:rPr>
                <w:rFonts w:ascii="仿宋" w:eastAsia="仿宋" w:hAnsi="仿宋" w:cs="宋体"/>
                <w:kern w:val="0"/>
                <w:szCs w:val="21"/>
              </w:rPr>
            </w:pPr>
          </w:p>
        </w:tc>
      </w:tr>
      <w:tr w:rsidR="004D5ED6" w14:paraId="293C5264" w14:textId="77777777">
        <w:trPr>
          <w:trHeight w:val="70"/>
          <w:jc w:val="center"/>
        </w:trPr>
        <w:tc>
          <w:tcPr>
            <w:tcW w:w="1246" w:type="dxa"/>
            <w:vMerge/>
            <w:shd w:val="clear" w:color="auto" w:fill="auto"/>
            <w:vAlign w:val="center"/>
          </w:tcPr>
          <w:p w14:paraId="16901DF0" w14:textId="77777777" w:rsidR="004D5ED6" w:rsidRDefault="004D5ED6">
            <w:pPr>
              <w:jc w:val="center"/>
              <w:rPr>
                <w:rFonts w:ascii="仿宋" w:eastAsia="仿宋" w:hAnsi="仿宋"/>
                <w:szCs w:val="21"/>
              </w:rPr>
            </w:pPr>
          </w:p>
        </w:tc>
        <w:tc>
          <w:tcPr>
            <w:tcW w:w="1250" w:type="dxa"/>
            <w:vMerge/>
            <w:shd w:val="clear" w:color="auto" w:fill="auto"/>
            <w:vAlign w:val="center"/>
          </w:tcPr>
          <w:p w14:paraId="31D9407A" w14:textId="77777777" w:rsidR="004D5ED6" w:rsidRDefault="004D5ED6">
            <w:pPr>
              <w:rPr>
                <w:rFonts w:ascii="仿宋" w:eastAsia="仿宋" w:hAnsi="仿宋"/>
                <w:szCs w:val="21"/>
              </w:rPr>
            </w:pPr>
          </w:p>
        </w:tc>
        <w:tc>
          <w:tcPr>
            <w:tcW w:w="1252" w:type="dxa"/>
            <w:vMerge/>
            <w:shd w:val="clear" w:color="auto" w:fill="auto"/>
            <w:vAlign w:val="center"/>
          </w:tcPr>
          <w:p w14:paraId="768B5C50"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5B615AA7"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7</w:t>
            </w:r>
            <w:r>
              <w:rPr>
                <w:rFonts w:ascii="&amp;quot" w:hAnsi="&amp;quot" w:cs="宋体" w:hint="eastAsia"/>
                <w:kern w:val="0"/>
                <w:szCs w:val="21"/>
              </w:rPr>
              <w:t>：整本书阅读与研讨</w:t>
            </w:r>
          </w:p>
        </w:tc>
        <w:tc>
          <w:tcPr>
            <w:tcW w:w="603" w:type="dxa"/>
            <w:gridSpan w:val="4"/>
            <w:vMerge/>
            <w:shd w:val="clear" w:color="auto" w:fill="auto"/>
            <w:vAlign w:val="center"/>
          </w:tcPr>
          <w:p w14:paraId="40DFA098"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5E20BE95" w14:textId="77777777" w:rsidR="004D5ED6" w:rsidRDefault="004D5ED6">
            <w:pPr>
              <w:widowControl/>
              <w:jc w:val="center"/>
              <w:rPr>
                <w:rFonts w:ascii="仿宋" w:eastAsia="仿宋" w:hAnsi="仿宋" w:cs="宋体"/>
                <w:kern w:val="0"/>
                <w:szCs w:val="21"/>
              </w:rPr>
            </w:pPr>
          </w:p>
        </w:tc>
      </w:tr>
      <w:tr w:rsidR="004D5ED6" w14:paraId="0EC63788" w14:textId="77777777">
        <w:trPr>
          <w:trHeight w:val="70"/>
          <w:jc w:val="center"/>
        </w:trPr>
        <w:tc>
          <w:tcPr>
            <w:tcW w:w="1246" w:type="dxa"/>
            <w:vMerge/>
            <w:shd w:val="clear" w:color="auto" w:fill="auto"/>
            <w:vAlign w:val="center"/>
          </w:tcPr>
          <w:p w14:paraId="0A318E43" w14:textId="77777777" w:rsidR="004D5ED6" w:rsidRDefault="004D5ED6">
            <w:pPr>
              <w:jc w:val="center"/>
              <w:rPr>
                <w:rFonts w:ascii="仿宋" w:eastAsia="仿宋" w:hAnsi="仿宋"/>
                <w:szCs w:val="21"/>
              </w:rPr>
            </w:pPr>
          </w:p>
        </w:tc>
        <w:tc>
          <w:tcPr>
            <w:tcW w:w="1250" w:type="dxa"/>
            <w:vMerge/>
            <w:shd w:val="clear" w:color="auto" w:fill="auto"/>
            <w:vAlign w:val="center"/>
          </w:tcPr>
          <w:p w14:paraId="2A2B6234" w14:textId="77777777" w:rsidR="004D5ED6" w:rsidRDefault="004D5ED6">
            <w:pPr>
              <w:rPr>
                <w:rFonts w:ascii="仿宋" w:eastAsia="仿宋" w:hAnsi="仿宋"/>
                <w:szCs w:val="21"/>
              </w:rPr>
            </w:pPr>
          </w:p>
        </w:tc>
        <w:tc>
          <w:tcPr>
            <w:tcW w:w="1252" w:type="dxa"/>
            <w:vMerge/>
            <w:shd w:val="clear" w:color="auto" w:fill="auto"/>
            <w:vAlign w:val="center"/>
          </w:tcPr>
          <w:p w14:paraId="5D6331C4"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17913FB"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8</w:t>
            </w:r>
            <w:r>
              <w:rPr>
                <w:rFonts w:ascii="&amp;quot" w:hAnsi="&amp;quot" w:cs="宋体" w:hint="eastAsia"/>
                <w:kern w:val="0"/>
                <w:szCs w:val="21"/>
              </w:rPr>
              <w:t>：跨媒介阅读与交流</w:t>
            </w:r>
          </w:p>
        </w:tc>
        <w:tc>
          <w:tcPr>
            <w:tcW w:w="603" w:type="dxa"/>
            <w:gridSpan w:val="4"/>
            <w:vMerge/>
            <w:shd w:val="clear" w:color="auto" w:fill="auto"/>
            <w:vAlign w:val="center"/>
          </w:tcPr>
          <w:p w14:paraId="5D004D9D"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6FAE5A2C" w14:textId="77777777" w:rsidR="004D5ED6" w:rsidRDefault="004D5ED6">
            <w:pPr>
              <w:widowControl/>
              <w:jc w:val="center"/>
              <w:rPr>
                <w:rFonts w:ascii="仿宋" w:eastAsia="仿宋" w:hAnsi="仿宋" w:cs="宋体"/>
                <w:kern w:val="0"/>
                <w:szCs w:val="21"/>
              </w:rPr>
            </w:pPr>
          </w:p>
        </w:tc>
      </w:tr>
      <w:tr w:rsidR="004D5ED6" w14:paraId="7D0361CC" w14:textId="77777777">
        <w:trPr>
          <w:trHeight w:val="330"/>
          <w:jc w:val="center"/>
        </w:trPr>
        <w:tc>
          <w:tcPr>
            <w:tcW w:w="1246" w:type="dxa"/>
            <w:vMerge/>
            <w:shd w:val="clear" w:color="auto" w:fill="auto"/>
            <w:vAlign w:val="center"/>
          </w:tcPr>
          <w:p w14:paraId="654D2576" w14:textId="77777777" w:rsidR="004D5ED6" w:rsidRDefault="004D5ED6">
            <w:pPr>
              <w:jc w:val="center"/>
              <w:rPr>
                <w:rFonts w:ascii="仿宋" w:eastAsia="仿宋" w:hAnsi="仿宋"/>
                <w:szCs w:val="21"/>
              </w:rPr>
            </w:pPr>
          </w:p>
        </w:tc>
        <w:tc>
          <w:tcPr>
            <w:tcW w:w="1250" w:type="dxa"/>
            <w:vMerge/>
            <w:shd w:val="clear" w:color="auto" w:fill="auto"/>
          </w:tcPr>
          <w:p w14:paraId="5BA2FD87" w14:textId="77777777" w:rsidR="004D5ED6" w:rsidRDefault="004D5ED6">
            <w:pPr>
              <w:rPr>
                <w:rFonts w:ascii="仿宋" w:eastAsia="仿宋" w:hAnsi="仿宋"/>
                <w:szCs w:val="21"/>
              </w:rPr>
            </w:pPr>
          </w:p>
        </w:tc>
        <w:tc>
          <w:tcPr>
            <w:tcW w:w="1252" w:type="dxa"/>
            <w:vMerge w:val="restart"/>
            <w:shd w:val="clear" w:color="auto" w:fill="auto"/>
            <w:vAlign w:val="center"/>
          </w:tcPr>
          <w:p w14:paraId="16E4FFD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14:paraId="6A375569"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：劳模精神工匠精神作品研读</w:t>
            </w:r>
          </w:p>
        </w:tc>
        <w:tc>
          <w:tcPr>
            <w:tcW w:w="603" w:type="dxa"/>
            <w:gridSpan w:val="4"/>
            <w:vMerge w:val="restart"/>
            <w:shd w:val="clear" w:color="auto" w:fill="auto"/>
            <w:vAlign w:val="center"/>
          </w:tcPr>
          <w:p w14:paraId="67D47E79" w14:textId="77777777" w:rsidR="004D5ED6" w:rsidRDefault="001315EC">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14:paraId="5E04E649" w14:textId="77777777" w:rsidR="004D5ED6" w:rsidRDefault="004D5ED6">
            <w:pPr>
              <w:widowControl/>
              <w:jc w:val="center"/>
              <w:rPr>
                <w:rFonts w:ascii="仿宋" w:eastAsia="仿宋" w:hAnsi="仿宋" w:cs="宋体"/>
                <w:kern w:val="0"/>
                <w:szCs w:val="21"/>
              </w:rPr>
            </w:pPr>
          </w:p>
        </w:tc>
      </w:tr>
      <w:tr w:rsidR="004D5ED6" w14:paraId="05CA8DAC" w14:textId="77777777">
        <w:trPr>
          <w:trHeight w:val="330"/>
          <w:jc w:val="center"/>
        </w:trPr>
        <w:tc>
          <w:tcPr>
            <w:tcW w:w="1246" w:type="dxa"/>
            <w:vMerge/>
            <w:shd w:val="clear" w:color="auto" w:fill="auto"/>
            <w:vAlign w:val="center"/>
          </w:tcPr>
          <w:p w14:paraId="05CBC2CD" w14:textId="77777777" w:rsidR="004D5ED6" w:rsidRDefault="004D5ED6">
            <w:pPr>
              <w:jc w:val="center"/>
              <w:rPr>
                <w:rFonts w:ascii="仿宋" w:eastAsia="仿宋" w:hAnsi="仿宋"/>
                <w:szCs w:val="21"/>
              </w:rPr>
            </w:pPr>
          </w:p>
        </w:tc>
        <w:tc>
          <w:tcPr>
            <w:tcW w:w="1250" w:type="dxa"/>
            <w:vMerge/>
            <w:shd w:val="clear" w:color="auto" w:fill="auto"/>
          </w:tcPr>
          <w:p w14:paraId="74FCF754" w14:textId="77777777" w:rsidR="004D5ED6" w:rsidRDefault="004D5ED6">
            <w:pPr>
              <w:rPr>
                <w:rFonts w:ascii="仿宋" w:eastAsia="仿宋" w:hAnsi="仿宋"/>
                <w:szCs w:val="21"/>
              </w:rPr>
            </w:pPr>
          </w:p>
        </w:tc>
        <w:tc>
          <w:tcPr>
            <w:tcW w:w="1252" w:type="dxa"/>
            <w:vMerge/>
            <w:shd w:val="clear" w:color="auto" w:fill="auto"/>
            <w:vAlign w:val="center"/>
          </w:tcPr>
          <w:p w14:paraId="27A94EF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5467674"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w:t>
            </w:r>
            <w:proofErr w:type="gramStart"/>
            <w:r>
              <w:rPr>
                <w:rFonts w:ascii="&amp;quot" w:hAnsi="&amp;quot" w:cs="宋体" w:hint="eastAsia"/>
                <w:kern w:val="0"/>
                <w:szCs w:val="21"/>
              </w:rPr>
              <w:t>职场应用</w:t>
            </w:r>
            <w:proofErr w:type="gramEnd"/>
            <w:r>
              <w:rPr>
                <w:rFonts w:ascii="&amp;quot" w:hAnsi="&amp;quot" w:cs="宋体" w:hint="eastAsia"/>
                <w:kern w:val="0"/>
                <w:szCs w:val="21"/>
              </w:rPr>
              <w:t>写作与交流</w:t>
            </w:r>
          </w:p>
        </w:tc>
        <w:tc>
          <w:tcPr>
            <w:tcW w:w="603" w:type="dxa"/>
            <w:gridSpan w:val="4"/>
            <w:vMerge/>
            <w:shd w:val="clear" w:color="auto" w:fill="auto"/>
            <w:vAlign w:val="center"/>
          </w:tcPr>
          <w:p w14:paraId="1B3B0022"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4180D079" w14:textId="77777777" w:rsidR="004D5ED6" w:rsidRDefault="004D5ED6">
            <w:pPr>
              <w:widowControl/>
              <w:jc w:val="center"/>
              <w:rPr>
                <w:rFonts w:ascii="仿宋" w:eastAsia="仿宋" w:hAnsi="仿宋" w:cs="宋体"/>
                <w:kern w:val="0"/>
                <w:szCs w:val="21"/>
              </w:rPr>
            </w:pPr>
          </w:p>
        </w:tc>
      </w:tr>
      <w:tr w:rsidR="004D5ED6" w14:paraId="3E85CC6C" w14:textId="77777777">
        <w:trPr>
          <w:trHeight w:val="70"/>
          <w:jc w:val="center"/>
        </w:trPr>
        <w:tc>
          <w:tcPr>
            <w:tcW w:w="1246" w:type="dxa"/>
            <w:vMerge/>
            <w:shd w:val="clear" w:color="auto" w:fill="auto"/>
            <w:vAlign w:val="center"/>
          </w:tcPr>
          <w:p w14:paraId="46A9BF8C" w14:textId="77777777" w:rsidR="004D5ED6" w:rsidRDefault="004D5ED6">
            <w:pPr>
              <w:jc w:val="center"/>
              <w:rPr>
                <w:rFonts w:ascii="仿宋" w:eastAsia="仿宋" w:hAnsi="仿宋"/>
                <w:szCs w:val="21"/>
              </w:rPr>
            </w:pPr>
          </w:p>
        </w:tc>
        <w:tc>
          <w:tcPr>
            <w:tcW w:w="1250" w:type="dxa"/>
            <w:vMerge/>
            <w:shd w:val="clear" w:color="auto" w:fill="auto"/>
          </w:tcPr>
          <w:p w14:paraId="7926434F" w14:textId="77777777" w:rsidR="004D5ED6" w:rsidRDefault="004D5ED6">
            <w:pPr>
              <w:rPr>
                <w:rFonts w:ascii="仿宋" w:eastAsia="仿宋" w:hAnsi="仿宋"/>
                <w:szCs w:val="21"/>
              </w:rPr>
            </w:pPr>
          </w:p>
        </w:tc>
        <w:tc>
          <w:tcPr>
            <w:tcW w:w="1252" w:type="dxa"/>
            <w:vMerge/>
            <w:shd w:val="clear" w:color="auto" w:fill="auto"/>
            <w:vAlign w:val="center"/>
          </w:tcPr>
          <w:p w14:paraId="4BF12BA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E248C8B"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：微写作</w:t>
            </w:r>
          </w:p>
        </w:tc>
        <w:tc>
          <w:tcPr>
            <w:tcW w:w="603" w:type="dxa"/>
            <w:gridSpan w:val="4"/>
            <w:vMerge/>
            <w:shd w:val="clear" w:color="auto" w:fill="auto"/>
            <w:vAlign w:val="center"/>
          </w:tcPr>
          <w:p w14:paraId="5B309965"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72799CEB" w14:textId="77777777" w:rsidR="004D5ED6" w:rsidRDefault="004D5ED6">
            <w:pPr>
              <w:widowControl/>
              <w:jc w:val="center"/>
              <w:rPr>
                <w:rFonts w:ascii="仿宋" w:eastAsia="仿宋" w:hAnsi="仿宋" w:cs="宋体"/>
                <w:kern w:val="0"/>
                <w:szCs w:val="21"/>
              </w:rPr>
            </w:pPr>
          </w:p>
        </w:tc>
      </w:tr>
      <w:tr w:rsidR="004D5ED6" w14:paraId="7F0B2BC0" w14:textId="77777777">
        <w:trPr>
          <w:trHeight w:val="70"/>
          <w:jc w:val="center"/>
        </w:trPr>
        <w:tc>
          <w:tcPr>
            <w:tcW w:w="1246" w:type="dxa"/>
            <w:vMerge/>
            <w:shd w:val="clear" w:color="auto" w:fill="auto"/>
            <w:vAlign w:val="center"/>
          </w:tcPr>
          <w:p w14:paraId="2E001830" w14:textId="77777777" w:rsidR="004D5ED6" w:rsidRDefault="004D5ED6">
            <w:pPr>
              <w:jc w:val="center"/>
              <w:rPr>
                <w:rFonts w:ascii="仿宋" w:eastAsia="仿宋" w:hAnsi="仿宋"/>
                <w:szCs w:val="21"/>
              </w:rPr>
            </w:pPr>
          </w:p>
        </w:tc>
        <w:tc>
          <w:tcPr>
            <w:tcW w:w="1250" w:type="dxa"/>
            <w:vMerge/>
            <w:shd w:val="clear" w:color="auto" w:fill="auto"/>
          </w:tcPr>
          <w:p w14:paraId="54ACB1D1" w14:textId="77777777" w:rsidR="004D5ED6" w:rsidRDefault="004D5ED6">
            <w:pPr>
              <w:rPr>
                <w:rFonts w:ascii="仿宋" w:eastAsia="仿宋" w:hAnsi="仿宋"/>
                <w:szCs w:val="21"/>
              </w:rPr>
            </w:pPr>
          </w:p>
        </w:tc>
        <w:tc>
          <w:tcPr>
            <w:tcW w:w="1252" w:type="dxa"/>
            <w:vMerge/>
            <w:shd w:val="clear" w:color="auto" w:fill="auto"/>
            <w:vAlign w:val="center"/>
          </w:tcPr>
          <w:p w14:paraId="002E8A9A"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487EA19"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：科普作品选读</w:t>
            </w:r>
          </w:p>
        </w:tc>
        <w:tc>
          <w:tcPr>
            <w:tcW w:w="603" w:type="dxa"/>
            <w:gridSpan w:val="4"/>
            <w:vMerge/>
            <w:shd w:val="clear" w:color="auto" w:fill="auto"/>
            <w:vAlign w:val="center"/>
          </w:tcPr>
          <w:p w14:paraId="3D2C84BF"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6FED560D" w14:textId="77777777" w:rsidR="004D5ED6" w:rsidRDefault="004D5ED6">
            <w:pPr>
              <w:widowControl/>
              <w:jc w:val="center"/>
              <w:rPr>
                <w:rFonts w:ascii="仿宋" w:eastAsia="仿宋" w:hAnsi="仿宋" w:cs="宋体"/>
                <w:kern w:val="0"/>
                <w:szCs w:val="21"/>
              </w:rPr>
            </w:pPr>
          </w:p>
        </w:tc>
      </w:tr>
      <w:tr w:rsidR="004D5ED6" w14:paraId="1710E543" w14:textId="77777777">
        <w:trPr>
          <w:trHeight w:val="285"/>
          <w:jc w:val="center"/>
        </w:trPr>
        <w:tc>
          <w:tcPr>
            <w:tcW w:w="1246" w:type="dxa"/>
            <w:vMerge/>
            <w:shd w:val="clear" w:color="auto" w:fill="auto"/>
            <w:vAlign w:val="center"/>
          </w:tcPr>
          <w:p w14:paraId="6A9A6ED7" w14:textId="77777777" w:rsidR="004D5ED6" w:rsidRDefault="004D5ED6">
            <w:pPr>
              <w:jc w:val="center"/>
              <w:rPr>
                <w:rFonts w:ascii="仿宋" w:eastAsia="仿宋" w:hAnsi="仿宋"/>
                <w:szCs w:val="21"/>
              </w:rPr>
            </w:pPr>
          </w:p>
        </w:tc>
        <w:tc>
          <w:tcPr>
            <w:tcW w:w="1250" w:type="dxa"/>
            <w:vMerge/>
            <w:shd w:val="clear" w:color="auto" w:fill="auto"/>
          </w:tcPr>
          <w:p w14:paraId="419B2551" w14:textId="77777777" w:rsidR="004D5ED6" w:rsidRDefault="004D5ED6">
            <w:pPr>
              <w:rPr>
                <w:rFonts w:ascii="仿宋" w:eastAsia="仿宋" w:hAnsi="仿宋"/>
                <w:szCs w:val="21"/>
              </w:rPr>
            </w:pPr>
          </w:p>
        </w:tc>
        <w:tc>
          <w:tcPr>
            <w:tcW w:w="1252" w:type="dxa"/>
            <w:vMerge w:val="restart"/>
            <w:shd w:val="clear" w:color="auto" w:fill="auto"/>
            <w:vAlign w:val="center"/>
          </w:tcPr>
          <w:p w14:paraId="77F36DE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50CB9905"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：思辨性阅读与表达</w:t>
            </w:r>
          </w:p>
        </w:tc>
        <w:tc>
          <w:tcPr>
            <w:tcW w:w="603" w:type="dxa"/>
            <w:gridSpan w:val="4"/>
            <w:vMerge w:val="restart"/>
            <w:shd w:val="clear" w:color="auto" w:fill="auto"/>
            <w:vAlign w:val="center"/>
          </w:tcPr>
          <w:p w14:paraId="2DBA42E3" w14:textId="77777777" w:rsidR="004D5ED6" w:rsidRDefault="001315EC">
            <w:pPr>
              <w:widowControl/>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14:paraId="5DA4D1C9" w14:textId="77777777" w:rsidR="004D5ED6" w:rsidRDefault="004D5ED6">
            <w:pPr>
              <w:widowControl/>
              <w:jc w:val="center"/>
              <w:rPr>
                <w:rFonts w:ascii="仿宋" w:eastAsia="仿宋" w:hAnsi="仿宋" w:cs="宋体"/>
                <w:kern w:val="0"/>
                <w:szCs w:val="21"/>
              </w:rPr>
            </w:pPr>
          </w:p>
        </w:tc>
      </w:tr>
      <w:tr w:rsidR="004D5ED6" w14:paraId="4D655C70" w14:textId="77777777">
        <w:trPr>
          <w:trHeight w:val="345"/>
          <w:jc w:val="center"/>
        </w:trPr>
        <w:tc>
          <w:tcPr>
            <w:tcW w:w="1246" w:type="dxa"/>
            <w:vMerge/>
            <w:shd w:val="clear" w:color="auto" w:fill="auto"/>
            <w:vAlign w:val="center"/>
          </w:tcPr>
          <w:p w14:paraId="7E37FBA0" w14:textId="77777777" w:rsidR="004D5ED6" w:rsidRDefault="004D5ED6">
            <w:pPr>
              <w:jc w:val="center"/>
              <w:rPr>
                <w:rFonts w:ascii="仿宋" w:eastAsia="仿宋" w:hAnsi="仿宋"/>
                <w:szCs w:val="21"/>
              </w:rPr>
            </w:pPr>
          </w:p>
        </w:tc>
        <w:tc>
          <w:tcPr>
            <w:tcW w:w="1250" w:type="dxa"/>
            <w:vMerge/>
            <w:shd w:val="clear" w:color="auto" w:fill="auto"/>
          </w:tcPr>
          <w:p w14:paraId="44BD237C" w14:textId="77777777" w:rsidR="004D5ED6" w:rsidRDefault="004D5ED6">
            <w:pPr>
              <w:rPr>
                <w:rFonts w:ascii="仿宋" w:eastAsia="仿宋" w:hAnsi="仿宋"/>
                <w:szCs w:val="21"/>
              </w:rPr>
            </w:pPr>
          </w:p>
        </w:tc>
        <w:tc>
          <w:tcPr>
            <w:tcW w:w="1252" w:type="dxa"/>
            <w:vMerge/>
            <w:shd w:val="clear" w:color="auto" w:fill="auto"/>
            <w:vAlign w:val="center"/>
          </w:tcPr>
          <w:p w14:paraId="2707175A" w14:textId="77777777" w:rsidR="004D5ED6" w:rsidRDefault="004D5ED6">
            <w:pPr>
              <w:widowControl/>
              <w:rPr>
                <w:rFonts w:ascii="仿宋" w:eastAsia="仿宋" w:hAnsi="仿宋" w:cs="宋体"/>
                <w:kern w:val="0"/>
                <w:szCs w:val="21"/>
              </w:rPr>
            </w:pPr>
          </w:p>
        </w:tc>
        <w:tc>
          <w:tcPr>
            <w:tcW w:w="4008" w:type="dxa"/>
            <w:gridSpan w:val="3"/>
            <w:shd w:val="clear" w:color="auto" w:fill="auto"/>
            <w:vAlign w:val="center"/>
          </w:tcPr>
          <w:p w14:paraId="5617A03A"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：古代科技著述选读</w:t>
            </w:r>
          </w:p>
        </w:tc>
        <w:tc>
          <w:tcPr>
            <w:tcW w:w="603" w:type="dxa"/>
            <w:gridSpan w:val="4"/>
            <w:vMerge/>
            <w:shd w:val="clear" w:color="auto" w:fill="auto"/>
          </w:tcPr>
          <w:p w14:paraId="636AA450" w14:textId="77777777" w:rsidR="004D5ED6" w:rsidRDefault="004D5ED6">
            <w:pPr>
              <w:widowControl/>
              <w:rPr>
                <w:rFonts w:ascii="仿宋" w:eastAsia="仿宋" w:hAnsi="仿宋" w:cs="宋体"/>
                <w:kern w:val="0"/>
                <w:szCs w:val="21"/>
              </w:rPr>
            </w:pPr>
          </w:p>
        </w:tc>
        <w:tc>
          <w:tcPr>
            <w:tcW w:w="570" w:type="dxa"/>
            <w:gridSpan w:val="3"/>
            <w:vMerge/>
            <w:shd w:val="clear" w:color="auto" w:fill="auto"/>
          </w:tcPr>
          <w:p w14:paraId="0D2E89B3" w14:textId="77777777" w:rsidR="004D5ED6" w:rsidRDefault="004D5ED6">
            <w:pPr>
              <w:widowControl/>
              <w:rPr>
                <w:rFonts w:ascii="仿宋" w:eastAsia="仿宋" w:hAnsi="仿宋" w:cs="宋体"/>
                <w:kern w:val="0"/>
                <w:szCs w:val="21"/>
              </w:rPr>
            </w:pPr>
          </w:p>
        </w:tc>
      </w:tr>
      <w:tr w:rsidR="004D5ED6" w14:paraId="22E2D69C" w14:textId="77777777">
        <w:trPr>
          <w:trHeight w:val="285"/>
          <w:jc w:val="center"/>
        </w:trPr>
        <w:tc>
          <w:tcPr>
            <w:tcW w:w="1246" w:type="dxa"/>
            <w:vMerge/>
            <w:shd w:val="clear" w:color="auto" w:fill="auto"/>
            <w:vAlign w:val="center"/>
          </w:tcPr>
          <w:p w14:paraId="4498084F" w14:textId="77777777" w:rsidR="004D5ED6" w:rsidRDefault="004D5ED6">
            <w:pPr>
              <w:jc w:val="center"/>
              <w:rPr>
                <w:rFonts w:ascii="仿宋" w:eastAsia="仿宋" w:hAnsi="仿宋"/>
                <w:szCs w:val="21"/>
              </w:rPr>
            </w:pPr>
          </w:p>
        </w:tc>
        <w:tc>
          <w:tcPr>
            <w:tcW w:w="1250" w:type="dxa"/>
            <w:vMerge/>
            <w:shd w:val="clear" w:color="auto" w:fill="auto"/>
          </w:tcPr>
          <w:p w14:paraId="17838D74" w14:textId="77777777" w:rsidR="004D5ED6" w:rsidRDefault="004D5ED6">
            <w:pPr>
              <w:rPr>
                <w:rFonts w:ascii="仿宋" w:eastAsia="仿宋" w:hAnsi="仿宋"/>
                <w:szCs w:val="21"/>
              </w:rPr>
            </w:pPr>
          </w:p>
        </w:tc>
        <w:tc>
          <w:tcPr>
            <w:tcW w:w="1252" w:type="dxa"/>
            <w:vMerge/>
            <w:shd w:val="clear" w:color="auto" w:fill="auto"/>
            <w:vAlign w:val="center"/>
          </w:tcPr>
          <w:p w14:paraId="2CD64AF2" w14:textId="77777777" w:rsidR="004D5ED6" w:rsidRDefault="004D5ED6">
            <w:pPr>
              <w:widowControl/>
              <w:rPr>
                <w:rFonts w:ascii="仿宋" w:eastAsia="仿宋" w:hAnsi="仿宋" w:cs="宋体"/>
                <w:kern w:val="0"/>
                <w:szCs w:val="21"/>
              </w:rPr>
            </w:pPr>
          </w:p>
        </w:tc>
        <w:tc>
          <w:tcPr>
            <w:tcW w:w="4008" w:type="dxa"/>
            <w:gridSpan w:val="3"/>
            <w:shd w:val="clear" w:color="auto" w:fill="auto"/>
            <w:vAlign w:val="center"/>
          </w:tcPr>
          <w:p w14:paraId="3405FB69"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：中外文学作品研读</w:t>
            </w:r>
          </w:p>
        </w:tc>
        <w:tc>
          <w:tcPr>
            <w:tcW w:w="603" w:type="dxa"/>
            <w:gridSpan w:val="4"/>
            <w:vMerge/>
            <w:shd w:val="clear" w:color="auto" w:fill="auto"/>
          </w:tcPr>
          <w:p w14:paraId="648AA849" w14:textId="77777777" w:rsidR="004D5ED6" w:rsidRDefault="004D5ED6">
            <w:pPr>
              <w:widowControl/>
              <w:rPr>
                <w:rFonts w:ascii="仿宋" w:eastAsia="仿宋" w:hAnsi="仿宋" w:cs="宋体"/>
                <w:kern w:val="0"/>
                <w:szCs w:val="21"/>
              </w:rPr>
            </w:pPr>
          </w:p>
        </w:tc>
        <w:tc>
          <w:tcPr>
            <w:tcW w:w="570" w:type="dxa"/>
            <w:gridSpan w:val="3"/>
            <w:vMerge/>
            <w:shd w:val="clear" w:color="auto" w:fill="auto"/>
          </w:tcPr>
          <w:p w14:paraId="3666DAC0" w14:textId="77777777" w:rsidR="004D5ED6" w:rsidRDefault="004D5ED6">
            <w:pPr>
              <w:widowControl/>
              <w:rPr>
                <w:rFonts w:ascii="仿宋" w:eastAsia="仿宋" w:hAnsi="仿宋" w:cs="宋体"/>
                <w:kern w:val="0"/>
                <w:szCs w:val="21"/>
              </w:rPr>
            </w:pPr>
          </w:p>
        </w:tc>
      </w:tr>
      <w:tr w:rsidR="004D5ED6" w14:paraId="465720D8" w14:textId="77777777">
        <w:trPr>
          <w:jc w:val="center"/>
        </w:trPr>
        <w:tc>
          <w:tcPr>
            <w:tcW w:w="1246" w:type="dxa"/>
            <w:vMerge/>
            <w:shd w:val="clear" w:color="auto" w:fill="auto"/>
            <w:vAlign w:val="center"/>
          </w:tcPr>
          <w:p w14:paraId="734FF6DC" w14:textId="77777777" w:rsidR="004D5ED6" w:rsidRDefault="004D5ED6">
            <w:pPr>
              <w:jc w:val="center"/>
              <w:rPr>
                <w:rFonts w:ascii="仿宋" w:eastAsia="仿宋" w:hAnsi="仿宋"/>
                <w:szCs w:val="21"/>
              </w:rPr>
            </w:pPr>
          </w:p>
        </w:tc>
        <w:tc>
          <w:tcPr>
            <w:tcW w:w="1250" w:type="dxa"/>
            <w:shd w:val="clear" w:color="auto" w:fill="auto"/>
            <w:vAlign w:val="center"/>
          </w:tcPr>
          <w:p w14:paraId="5DBE4E1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68C7492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404D89B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79A8648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lastRenderedPageBreak/>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4C257A5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54D339A4" w14:textId="77777777" w:rsidR="004D5ED6" w:rsidRDefault="001315EC">
            <w:pPr>
              <w:widowControl/>
              <w:ind w:firstLineChars="100" w:firstLine="210"/>
              <w:rPr>
                <w:rFonts w:ascii="&amp;quot" w:hAnsi="&amp;quot" w:cs="宋体"/>
                <w:kern w:val="0"/>
                <w:szCs w:val="21"/>
              </w:rPr>
            </w:pPr>
            <w:r>
              <w:rPr>
                <w:rFonts w:ascii="&amp;quot" w:hAnsi="&amp;quot" w:cs="宋体" w:hint="eastAsia"/>
                <w:kern w:val="0"/>
                <w:szCs w:val="21"/>
              </w:rPr>
              <w:t>提高信息素养，探索信息化背景下教与</w:t>
            </w:r>
            <w:proofErr w:type="gramStart"/>
            <w:r>
              <w:rPr>
                <w:rFonts w:ascii="&amp;quot" w:hAnsi="&amp;quot" w:cs="宋体" w:hint="eastAsia"/>
                <w:kern w:val="0"/>
                <w:szCs w:val="21"/>
              </w:rPr>
              <w:t>学方式</w:t>
            </w:r>
            <w:proofErr w:type="gramEnd"/>
            <w:r>
              <w:rPr>
                <w:rFonts w:ascii="&amp;quot" w:hAnsi="&amp;quot" w:cs="宋体" w:hint="eastAsia"/>
                <w:kern w:val="0"/>
                <w:szCs w:val="21"/>
              </w:rPr>
              <w:t>的转变。创设更生动、逼真的学习情境，引导学生有效整合语文学习资源，开展基于网络的多种阅读与欣赏、表达与交流、语文综合实践等活动</w:t>
            </w:r>
            <w:r>
              <w:rPr>
                <w:rFonts w:ascii="&amp;quot" w:hAnsi="&amp;quot" w:cs="宋体" w:hint="eastAsia"/>
                <w:kern w:val="0"/>
                <w:szCs w:val="21"/>
              </w:rPr>
              <w:t>,</w:t>
            </w:r>
            <w:r>
              <w:rPr>
                <w:rFonts w:ascii="&amp;quot" w:hAnsi="&amp;quot" w:cs="宋体" w:hint="eastAsia"/>
                <w:kern w:val="0"/>
                <w:szCs w:val="21"/>
              </w:rPr>
              <w:t>改善师生的互动方式，提高自主学习的能力。适应新一代信息技术的发展趋势，优化语文学习环境，不断思考和探寻现代信息技术下的语文教学新模式。</w:t>
            </w:r>
          </w:p>
        </w:tc>
      </w:tr>
      <w:tr w:rsidR="004D5ED6" w14:paraId="18A3E908" w14:textId="77777777">
        <w:trPr>
          <w:jc w:val="center"/>
        </w:trPr>
        <w:tc>
          <w:tcPr>
            <w:tcW w:w="1246" w:type="dxa"/>
            <w:vMerge w:val="restart"/>
            <w:shd w:val="clear" w:color="auto" w:fill="auto"/>
            <w:vAlign w:val="center"/>
          </w:tcPr>
          <w:p w14:paraId="1793D74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数学</w:t>
            </w:r>
          </w:p>
        </w:tc>
        <w:tc>
          <w:tcPr>
            <w:tcW w:w="1250" w:type="dxa"/>
            <w:shd w:val="clear" w:color="auto" w:fill="auto"/>
            <w:vAlign w:val="center"/>
          </w:tcPr>
          <w:p w14:paraId="1DB5E22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65B2EB6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1BFECA4F" w14:textId="77777777" w:rsidR="004D5ED6" w:rsidRDefault="001315EC">
            <w:pPr>
              <w:rPr>
                <w:rFonts w:ascii="&amp;quot" w:hAnsi="&amp;quot" w:cs="宋体"/>
                <w:kern w:val="0"/>
                <w:szCs w:val="21"/>
              </w:rPr>
            </w:pPr>
            <w:r>
              <w:rPr>
                <w:rFonts w:ascii="&amp;quot" w:hAnsi="&amp;quot" w:cs="宋体" w:hint="eastAsia"/>
                <w:kern w:val="0"/>
                <w:szCs w:val="21"/>
              </w:rPr>
              <w:t>数学运算、直观想象、逻辑推理、数学抽象、数据分析、数学建模</w:t>
            </w:r>
          </w:p>
        </w:tc>
      </w:tr>
      <w:tr w:rsidR="004D5ED6" w14:paraId="21B32228" w14:textId="77777777">
        <w:trPr>
          <w:jc w:val="center"/>
        </w:trPr>
        <w:tc>
          <w:tcPr>
            <w:tcW w:w="1246" w:type="dxa"/>
            <w:vMerge/>
            <w:shd w:val="clear" w:color="auto" w:fill="auto"/>
            <w:vAlign w:val="center"/>
          </w:tcPr>
          <w:p w14:paraId="632F9173" w14:textId="77777777" w:rsidR="004D5ED6" w:rsidRDefault="004D5ED6">
            <w:pPr>
              <w:jc w:val="center"/>
              <w:rPr>
                <w:rFonts w:ascii="仿宋" w:eastAsia="仿宋" w:hAnsi="仿宋"/>
                <w:szCs w:val="21"/>
              </w:rPr>
            </w:pPr>
          </w:p>
        </w:tc>
        <w:tc>
          <w:tcPr>
            <w:tcW w:w="1250" w:type="dxa"/>
            <w:shd w:val="clear" w:color="auto" w:fill="auto"/>
            <w:vAlign w:val="center"/>
          </w:tcPr>
          <w:p w14:paraId="32EBD5C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1C75D7F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6FEAE4F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215DAC9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D5ED6" w14:paraId="48E3F6C7" w14:textId="77777777">
        <w:trPr>
          <w:trHeight w:val="105"/>
          <w:jc w:val="center"/>
        </w:trPr>
        <w:tc>
          <w:tcPr>
            <w:tcW w:w="1246" w:type="dxa"/>
            <w:vMerge/>
            <w:shd w:val="clear" w:color="auto" w:fill="auto"/>
            <w:vAlign w:val="center"/>
          </w:tcPr>
          <w:p w14:paraId="70321153"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4BCF913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7502D2C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085C25E9" w14:textId="77777777" w:rsidR="004D5ED6" w:rsidRDefault="001315EC">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14:paraId="52270F6B" w14:textId="77777777" w:rsidR="004D5ED6" w:rsidRDefault="001315EC">
            <w:pPr>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14:paraId="3F87696B" w14:textId="77777777" w:rsidR="004D5ED6" w:rsidRDefault="001315EC">
            <w:pPr>
              <w:jc w:val="center"/>
              <w:rPr>
                <w:rFonts w:ascii="&amp;quot" w:hAnsi="&amp;quot" w:cs="宋体"/>
                <w:kern w:val="0"/>
                <w:szCs w:val="21"/>
              </w:rPr>
            </w:pPr>
            <w:r>
              <w:rPr>
                <w:rFonts w:ascii="&amp;quot" w:hAnsi="&amp;quot" w:cs="宋体" w:hint="eastAsia"/>
                <w:kern w:val="0"/>
                <w:szCs w:val="21"/>
              </w:rPr>
              <w:t>443</w:t>
            </w:r>
          </w:p>
        </w:tc>
      </w:tr>
      <w:tr w:rsidR="004D5ED6" w14:paraId="76D02815" w14:textId="77777777">
        <w:trPr>
          <w:trHeight w:val="105"/>
          <w:jc w:val="center"/>
        </w:trPr>
        <w:tc>
          <w:tcPr>
            <w:tcW w:w="1246" w:type="dxa"/>
            <w:vMerge/>
            <w:shd w:val="clear" w:color="auto" w:fill="auto"/>
            <w:vAlign w:val="center"/>
          </w:tcPr>
          <w:p w14:paraId="6C7F0004" w14:textId="77777777" w:rsidR="004D5ED6" w:rsidRDefault="004D5ED6">
            <w:pPr>
              <w:jc w:val="center"/>
              <w:rPr>
                <w:rFonts w:ascii="仿宋" w:eastAsia="仿宋" w:hAnsi="仿宋"/>
                <w:szCs w:val="21"/>
              </w:rPr>
            </w:pPr>
          </w:p>
        </w:tc>
        <w:tc>
          <w:tcPr>
            <w:tcW w:w="1250" w:type="dxa"/>
            <w:vMerge/>
            <w:shd w:val="clear" w:color="auto" w:fill="auto"/>
            <w:vAlign w:val="center"/>
          </w:tcPr>
          <w:p w14:paraId="5F307D7B" w14:textId="77777777" w:rsidR="004D5ED6" w:rsidRDefault="004D5ED6">
            <w:pPr>
              <w:rPr>
                <w:rFonts w:ascii="仿宋" w:eastAsia="仿宋" w:hAnsi="仿宋"/>
                <w:szCs w:val="21"/>
              </w:rPr>
            </w:pPr>
          </w:p>
        </w:tc>
        <w:tc>
          <w:tcPr>
            <w:tcW w:w="1252" w:type="dxa"/>
            <w:vMerge/>
            <w:shd w:val="clear" w:color="auto" w:fill="auto"/>
            <w:vAlign w:val="center"/>
          </w:tcPr>
          <w:p w14:paraId="624AC46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95D92C2" w14:textId="77777777" w:rsidR="004D5ED6" w:rsidRDefault="001315EC">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14:paraId="45D41988" w14:textId="77777777" w:rsidR="004D5ED6" w:rsidRDefault="004D5ED6">
            <w:pPr>
              <w:rPr>
                <w:rFonts w:ascii="仿宋" w:eastAsia="仿宋" w:hAnsi="仿宋" w:cs="宋体"/>
                <w:kern w:val="0"/>
                <w:szCs w:val="21"/>
              </w:rPr>
            </w:pPr>
          </w:p>
        </w:tc>
        <w:tc>
          <w:tcPr>
            <w:tcW w:w="570" w:type="dxa"/>
            <w:gridSpan w:val="3"/>
            <w:vMerge/>
            <w:shd w:val="clear" w:color="auto" w:fill="auto"/>
          </w:tcPr>
          <w:p w14:paraId="74E45650" w14:textId="77777777" w:rsidR="004D5ED6" w:rsidRDefault="004D5ED6">
            <w:pPr>
              <w:rPr>
                <w:rFonts w:ascii="仿宋" w:eastAsia="仿宋" w:hAnsi="仿宋" w:cs="宋体"/>
                <w:kern w:val="0"/>
                <w:szCs w:val="21"/>
              </w:rPr>
            </w:pPr>
          </w:p>
        </w:tc>
      </w:tr>
      <w:tr w:rsidR="004D5ED6" w14:paraId="16D658FE" w14:textId="77777777">
        <w:trPr>
          <w:trHeight w:val="105"/>
          <w:jc w:val="center"/>
        </w:trPr>
        <w:tc>
          <w:tcPr>
            <w:tcW w:w="1246" w:type="dxa"/>
            <w:vMerge/>
            <w:shd w:val="clear" w:color="auto" w:fill="auto"/>
            <w:vAlign w:val="center"/>
          </w:tcPr>
          <w:p w14:paraId="2A9E928F" w14:textId="77777777" w:rsidR="004D5ED6" w:rsidRDefault="004D5ED6">
            <w:pPr>
              <w:jc w:val="center"/>
              <w:rPr>
                <w:rFonts w:ascii="仿宋" w:eastAsia="仿宋" w:hAnsi="仿宋"/>
                <w:szCs w:val="21"/>
              </w:rPr>
            </w:pPr>
          </w:p>
        </w:tc>
        <w:tc>
          <w:tcPr>
            <w:tcW w:w="1250" w:type="dxa"/>
            <w:vMerge/>
            <w:shd w:val="clear" w:color="auto" w:fill="auto"/>
            <w:vAlign w:val="center"/>
          </w:tcPr>
          <w:p w14:paraId="20694534" w14:textId="77777777" w:rsidR="004D5ED6" w:rsidRDefault="004D5ED6">
            <w:pPr>
              <w:rPr>
                <w:rFonts w:ascii="仿宋" w:eastAsia="仿宋" w:hAnsi="仿宋"/>
                <w:szCs w:val="21"/>
              </w:rPr>
            </w:pPr>
          </w:p>
        </w:tc>
        <w:tc>
          <w:tcPr>
            <w:tcW w:w="1252" w:type="dxa"/>
            <w:vMerge/>
            <w:shd w:val="clear" w:color="auto" w:fill="auto"/>
            <w:vAlign w:val="center"/>
          </w:tcPr>
          <w:p w14:paraId="019099C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36868D9" w14:textId="77777777" w:rsidR="004D5ED6" w:rsidRDefault="001315EC">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14:paraId="778B027B" w14:textId="77777777" w:rsidR="004D5ED6" w:rsidRDefault="004D5ED6">
            <w:pPr>
              <w:rPr>
                <w:rFonts w:ascii="仿宋" w:eastAsia="仿宋" w:hAnsi="仿宋" w:cs="宋体"/>
                <w:kern w:val="0"/>
                <w:szCs w:val="21"/>
              </w:rPr>
            </w:pPr>
          </w:p>
        </w:tc>
        <w:tc>
          <w:tcPr>
            <w:tcW w:w="570" w:type="dxa"/>
            <w:gridSpan w:val="3"/>
            <w:vMerge/>
            <w:shd w:val="clear" w:color="auto" w:fill="auto"/>
          </w:tcPr>
          <w:p w14:paraId="2AEB1020" w14:textId="77777777" w:rsidR="004D5ED6" w:rsidRDefault="004D5ED6">
            <w:pPr>
              <w:rPr>
                <w:rFonts w:ascii="仿宋" w:eastAsia="仿宋" w:hAnsi="仿宋" w:cs="宋体"/>
                <w:kern w:val="0"/>
                <w:szCs w:val="21"/>
              </w:rPr>
            </w:pPr>
          </w:p>
        </w:tc>
      </w:tr>
      <w:tr w:rsidR="004D5ED6" w14:paraId="4702DA63" w14:textId="77777777">
        <w:trPr>
          <w:trHeight w:val="105"/>
          <w:jc w:val="center"/>
        </w:trPr>
        <w:tc>
          <w:tcPr>
            <w:tcW w:w="1246" w:type="dxa"/>
            <w:vMerge/>
            <w:shd w:val="clear" w:color="auto" w:fill="auto"/>
            <w:vAlign w:val="center"/>
          </w:tcPr>
          <w:p w14:paraId="3820D90C" w14:textId="77777777" w:rsidR="004D5ED6" w:rsidRDefault="004D5ED6">
            <w:pPr>
              <w:jc w:val="center"/>
              <w:rPr>
                <w:rFonts w:ascii="仿宋" w:eastAsia="仿宋" w:hAnsi="仿宋"/>
                <w:szCs w:val="21"/>
              </w:rPr>
            </w:pPr>
          </w:p>
        </w:tc>
        <w:tc>
          <w:tcPr>
            <w:tcW w:w="1250" w:type="dxa"/>
            <w:vMerge/>
            <w:shd w:val="clear" w:color="auto" w:fill="auto"/>
            <w:vAlign w:val="center"/>
          </w:tcPr>
          <w:p w14:paraId="5F3373DB" w14:textId="77777777" w:rsidR="004D5ED6" w:rsidRDefault="004D5ED6">
            <w:pPr>
              <w:rPr>
                <w:rFonts w:ascii="仿宋" w:eastAsia="仿宋" w:hAnsi="仿宋"/>
                <w:szCs w:val="21"/>
              </w:rPr>
            </w:pPr>
          </w:p>
        </w:tc>
        <w:tc>
          <w:tcPr>
            <w:tcW w:w="1252" w:type="dxa"/>
            <w:vMerge/>
            <w:shd w:val="clear" w:color="auto" w:fill="auto"/>
            <w:vAlign w:val="center"/>
          </w:tcPr>
          <w:p w14:paraId="53F071D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A4D65A2" w14:textId="77777777" w:rsidR="004D5ED6" w:rsidRDefault="001315EC">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14:paraId="1640C7BA" w14:textId="77777777" w:rsidR="004D5ED6" w:rsidRDefault="004D5ED6">
            <w:pPr>
              <w:rPr>
                <w:rFonts w:ascii="仿宋" w:eastAsia="仿宋" w:hAnsi="仿宋" w:cs="宋体"/>
                <w:kern w:val="0"/>
                <w:szCs w:val="21"/>
              </w:rPr>
            </w:pPr>
          </w:p>
        </w:tc>
        <w:tc>
          <w:tcPr>
            <w:tcW w:w="570" w:type="dxa"/>
            <w:gridSpan w:val="3"/>
            <w:vMerge/>
            <w:shd w:val="clear" w:color="auto" w:fill="auto"/>
          </w:tcPr>
          <w:p w14:paraId="4E3AF62C" w14:textId="77777777" w:rsidR="004D5ED6" w:rsidRDefault="004D5ED6">
            <w:pPr>
              <w:rPr>
                <w:rFonts w:ascii="仿宋" w:eastAsia="仿宋" w:hAnsi="仿宋" w:cs="宋体"/>
                <w:kern w:val="0"/>
                <w:szCs w:val="21"/>
              </w:rPr>
            </w:pPr>
          </w:p>
        </w:tc>
      </w:tr>
      <w:tr w:rsidR="004D5ED6" w14:paraId="176F94E0" w14:textId="77777777">
        <w:trPr>
          <w:trHeight w:val="105"/>
          <w:jc w:val="center"/>
        </w:trPr>
        <w:tc>
          <w:tcPr>
            <w:tcW w:w="1246" w:type="dxa"/>
            <w:vMerge/>
            <w:shd w:val="clear" w:color="auto" w:fill="auto"/>
            <w:vAlign w:val="center"/>
          </w:tcPr>
          <w:p w14:paraId="5380F117" w14:textId="77777777" w:rsidR="004D5ED6" w:rsidRDefault="004D5ED6">
            <w:pPr>
              <w:jc w:val="center"/>
              <w:rPr>
                <w:rFonts w:ascii="仿宋" w:eastAsia="仿宋" w:hAnsi="仿宋"/>
                <w:szCs w:val="21"/>
              </w:rPr>
            </w:pPr>
          </w:p>
        </w:tc>
        <w:tc>
          <w:tcPr>
            <w:tcW w:w="1250" w:type="dxa"/>
            <w:vMerge/>
            <w:shd w:val="clear" w:color="auto" w:fill="auto"/>
            <w:vAlign w:val="center"/>
          </w:tcPr>
          <w:p w14:paraId="14ADD321" w14:textId="77777777" w:rsidR="004D5ED6" w:rsidRDefault="004D5ED6">
            <w:pPr>
              <w:rPr>
                <w:rFonts w:ascii="仿宋" w:eastAsia="仿宋" w:hAnsi="仿宋"/>
                <w:szCs w:val="21"/>
              </w:rPr>
            </w:pPr>
          </w:p>
        </w:tc>
        <w:tc>
          <w:tcPr>
            <w:tcW w:w="1252" w:type="dxa"/>
            <w:vMerge w:val="restart"/>
            <w:shd w:val="clear" w:color="auto" w:fill="auto"/>
            <w:vAlign w:val="center"/>
          </w:tcPr>
          <w:p w14:paraId="6B894F4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4008" w:type="dxa"/>
            <w:gridSpan w:val="3"/>
            <w:shd w:val="clear" w:color="auto" w:fill="auto"/>
            <w:vAlign w:val="center"/>
          </w:tcPr>
          <w:p w14:paraId="0DB47DFE" w14:textId="77777777" w:rsidR="004D5ED6" w:rsidRDefault="001315EC">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14:paraId="60522927" w14:textId="77777777" w:rsidR="004D5ED6" w:rsidRDefault="001315EC">
            <w:pPr>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14:paraId="4B0199A1" w14:textId="77777777" w:rsidR="004D5ED6" w:rsidRDefault="004D5ED6">
            <w:pPr>
              <w:jc w:val="center"/>
              <w:rPr>
                <w:rFonts w:ascii="仿宋" w:eastAsia="仿宋" w:hAnsi="仿宋" w:cs="宋体"/>
                <w:kern w:val="0"/>
                <w:szCs w:val="21"/>
              </w:rPr>
            </w:pPr>
          </w:p>
        </w:tc>
      </w:tr>
      <w:tr w:rsidR="004D5ED6" w14:paraId="7220417E" w14:textId="77777777">
        <w:trPr>
          <w:trHeight w:val="105"/>
          <w:jc w:val="center"/>
        </w:trPr>
        <w:tc>
          <w:tcPr>
            <w:tcW w:w="1246" w:type="dxa"/>
            <w:vMerge/>
            <w:shd w:val="clear" w:color="auto" w:fill="auto"/>
            <w:vAlign w:val="center"/>
          </w:tcPr>
          <w:p w14:paraId="2EAF119E" w14:textId="77777777" w:rsidR="004D5ED6" w:rsidRDefault="004D5ED6">
            <w:pPr>
              <w:jc w:val="center"/>
              <w:rPr>
                <w:rFonts w:ascii="仿宋" w:eastAsia="仿宋" w:hAnsi="仿宋"/>
                <w:szCs w:val="21"/>
              </w:rPr>
            </w:pPr>
          </w:p>
        </w:tc>
        <w:tc>
          <w:tcPr>
            <w:tcW w:w="1250" w:type="dxa"/>
            <w:vMerge/>
            <w:shd w:val="clear" w:color="auto" w:fill="auto"/>
            <w:vAlign w:val="center"/>
          </w:tcPr>
          <w:p w14:paraId="0D43B5BD" w14:textId="77777777" w:rsidR="004D5ED6" w:rsidRDefault="004D5ED6">
            <w:pPr>
              <w:rPr>
                <w:rFonts w:ascii="仿宋" w:eastAsia="仿宋" w:hAnsi="仿宋"/>
                <w:szCs w:val="21"/>
              </w:rPr>
            </w:pPr>
          </w:p>
        </w:tc>
        <w:tc>
          <w:tcPr>
            <w:tcW w:w="1252" w:type="dxa"/>
            <w:vMerge/>
            <w:shd w:val="clear" w:color="auto" w:fill="auto"/>
            <w:vAlign w:val="center"/>
          </w:tcPr>
          <w:p w14:paraId="799FD73E"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4115F96" w14:textId="77777777" w:rsidR="004D5ED6" w:rsidRDefault="001315EC">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14:paraId="298CACEC" w14:textId="77777777" w:rsidR="004D5ED6" w:rsidRDefault="004D5ED6">
            <w:pPr>
              <w:rPr>
                <w:rFonts w:ascii="仿宋" w:eastAsia="仿宋" w:hAnsi="仿宋" w:cs="宋体"/>
                <w:kern w:val="0"/>
                <w:szCs w:val="21"/>
              </w:rPr>
            </w:pPr>
          </w:p>
        </w:tc>
        <w:tc>
          <w:tcPr>
            <w:tcW w:w="570" w:type="dxa"/>
            <w:gridSpan w:val="3"/>
            <w:vMerge/>
            <w:shd w:val="clear" w:color="auto" w:fill="auto"/>
          </w:tcPr>
          <w:p w14:paraId="14D2B2C1" w14:textId="77777777" w:rsidR="004D5ED6" w:rsidRDefault="004D5ED6">
            <w:pPr>
              <w:rPr>
                <w:rFonts w:ascii="仿宋" w:eastAsia="仿宋" w:hAnsi="仿宋" w:cs="宋体"/>
                <w:kern w:val="0"/>
                <w:szCs w:val="21"/>
              </w:rPr>
            </w:pPr>
          </w:p>
        </w:tc>
      </w:tr>
      <w:tr w:rsidR="004D5ED6" w14:paraId="0DFB6D6A" w14:textId="77777777">
        <w:trPr>
          <w:trHeight w:val="105"/>
          <w:jc w:val="center"/>
        </w:trPr>
        <w:tc>
          <w:tcPr>
            <w:tcW w:w="1246" w:type="dxa"/>
            <w:vMerge/>
            <w:shd w:val="clear" w:color="auto" w:fill="auto"/>
            <w:vAlign w:val="center"/>
          </w:tcPr>
          <w:p w14:paraId="5A7D857E" w14:textId="77777777" w:rsidR="004D5ED6" w:rsidRDefault="004D5ED6">
            <w:pPr>
              <w:jc w:val="center"/>
              <w:rPr>
                <w:rFonts w:ascii="仿宋" w:eastAsia="仿宋" w:hAnsi="仿宋"/>
                <w:szCs w:val="21"/>
              </w:rPr>
            </w:pPr>
          </w:p>
        </w:tc>
        <w:tc>
          <w:tcPr>
            <w:tcW w:w="1250" w:type="dxa"/>
            <w:vMerge/>
            <w:shd w:val="clear" w:color="auto" w:fill="auto"/>
            <w:vAlign w:val="center"/>
          </w:tcPr>
          <w:p w14:paraId="1C772365" w14:textId="77777777" w:rsidR="004D5ED6" w:rsidRDefault="004D5ED6">
            <w:pPr>
              <w:rPr>
                <w:rFonts w:ascii="仿宋" w:eastAsia="仿宋" w:hAnsi="仿宋"/>
                <w:szCs w:val="21"/>
              </w:rPr>
            </w:pPr>
          </w:p>
        </w:tc>
        <w:tc>
          <w:tcPr>
            <w:tcW w:w="1252" w:type="dxa"/>
            <w:vMerge/>
            <w:shd w:val="clear" w:color="auto" w:fill="auto"/>
            <w:vAlign w:val="center"/>
          </w:tcPr>
          <w:p w14:paraId="21958D65"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15E1BE9" w14:textId="77777777" w:rsidR="004D5ED6" w:rsidRDefault="001315EC">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14:paraId="12616050" w14:textId="77777777" w:rsidR="004D5ED6" w:rsidRDefault="004D5ED6">
            <w:pPr>
              <w:rPr>
                <w:rFonts w:ascii="仿宋" w:eastAsia="仿宋" w:hAnsi="仿宋" w:cs="宋体"/>
                <w:kern w:val="0"/>
                <w:szCs w:val="21"/>
              </w:rPr>
            </w:pPr>
          </w:p>
        </w:tc>
        <w:tc>
          <w:tcPr>
            <w:tcW w:w="570" w:type="dxa"/>
            <w:gridSpan w:val="3"/>
            <w:vMerge/>
            <w:shd w:val="clear" w:color="auto" w:fill="auto"/>
          </w:tcPr>
          <w:p w14:paraId="3CB8860D" w14:textId="77777777" w:rsidR="004D5ED6" w:rsidRDefault="004D5ED6">
            <w:pPr>
              <w:rPr>
                <w:rFonts w:ascii="仿宋" w:eastAsia="仿宋" w:hAnsi="仿宋" w:cs="宋体"/>
                <w:kern w:val="0"/>
                <w:szCs w:val="21"/>
              </w:rPr>
            </w:pPr>
          </w:p>
        </w:tc>
      </w:tr>
      <w:tr w:rsidR="004D5ED6" w14:paraId="39DC564D" w14:textId="77777777">
        <w:trPr>
          <w:trHeight w:val="105"/>
          <w:jc w:val="center"/>
        </w:trPr>
        <w:tc>
          <w:tcPr>
            <w:tcW w:w="1246" w:type="dxa"/>
            <w:vMerge/>
            <w:shd w:val="clear" w:color="auto" w:fill="auto"/>
            <w:vAlign w:val="center"/>
          </w:tcPr>
          <w:p w14:paraId="01A13EA6" w14:textId="77777777" w:rsidR="004D5ED6" w:rsidRDefault="004D5ED6">
            <w:pPr>
              <w:jc w:val="center"/>
              <w:rPr>
                <w:rFonts w:ascii="仿宋" w:eastAsia="仿宋" w:hAnsi="仿宋"/>
                <w:szCs w:val="21"/>
              </w:rPr>
            </w:pPr>
          </w:p>
        </w:tc>
        <w:tc>
          <w:tcPr>
            <w:tcW w:w="1250" w:type="dxa"/>
            <w:vMerge/>
            <w:shd w:val="clear" w:color="auto" w:fill="auto"/>
            <w:vAlign w:val="center"/>
          </w:tcPr>
          <w:p w14:paraId="21ED1031" w14:textId="77777777" w:rsidR="004D5ED6" w:rsidRDefault="004D5ED6">
            <w:pPr>
              <w:rPr>
                <w:rFonts w:ascii="仿宋" w:eastAsia="仿宋" w:hAnsi="仿宋"/>
                <w:szCs w:val="21"/>
              </w:rPr>
            </w:pPr>
          </w:p>
        </w:tc>
        <w:tc>
          <w:tcPr>
            <w:tcW w:w="1252" w:type="dxa"/>
            <w:vMerge/>
            <w:shd w:val="clear" w:color="auto" w:fill="auto"/>
            <w:vAlign w:val="center"/>
          </w:tcPr>
          <w:p w14:paraId="1E92EFE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6098C68" w14:textId="77777777" w:rsidR="004D5ED6" w:rsidRDefault="001315EC">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14:paraId="375C1EB4" w14:textId="77777777" w:rsidR="004D5ED6" w:rsidRDefault="004D5ED6">
            <w:pPr>
              <w:rPr>
                <w:rFonts w:ascii="仿宋" w:eastAsia="仿宋" w:hAnsi="仿宋" w:cs="宋体"/>
                <w:kern w:val="0"/>
                <w:szCs w:val="21"/>
              </w:rPr>
            </w:pPr>
          </w:p>
        </w:tc>
        <w:tc>
          <w:tcPr>
            <w:tcW w:w="570" w:type="dxa"/>
            <w:gridSpan w:val="3"/>
            <w:vMerge/>
            <w:shd w:val="clear" w:color="auto" w:fill="auto"/>
          </w:tcPr>
          <w:p w14:paraId="6412A1F6" w14:textId="77777777" w:rsidR="004D5ED6" w:rsidRDefault="004D5ED6">
            <w:pPr>
              <w:rPr>
                <w:rFonts w:ascii="仿宋" w:eastAsia="仿宋" w:hAnsi="仿宋" w:cs="宋体"/>
                <w:kern w:val="0"/>
                <w:szCs w:val="21"/>
              </w:rPr>
            </w:pPr>
          </w:p>
        </w:tc>
      </w:tr>
      <w:tr w:rsidR="004D5ED6" w14:paraId="0D7928C5" w14:textId="77777777">
        <w:trPr>
          <w:trHeight w:val="105"/>
          <w:jc w:val="center"/>
        </w:trPr>
        <w:tc>
          <w:tcPr>
            <w:tcW w:w="1246" w:type="dxa"/>
            <w:vMerge/>
            <w:shd w:val="clear" w:color="auto" w:fill="auto"/>
            <w:vAlign w:val="center"/>
          </w:tcPr>
          <w:p w14:paraId="54E78C15" w14:textId="77777777" w:rsidR="004D5ED6" w:rsidRDefault="004D5ED6">
            <w:pPr>
              <w:jc w:val="center"/>
              <w:rPr>
                <w:rFonts w:ascii="仿宋" w:eastAsia="仿宋" w:hAnsi="仿宋"/>
                <w:szCs w:val="21"/>
              </w:rPr>
            </w:pPr>
          </w:p>
        </w:tc>
        <w:tc>
          <w:tcPr>
            <w:tcW w:w="1250" w:type="dxa"/>
            <w:vMerge/>
            <w:shd w:val="clear" w:color="auto" w:fill="auto"/>
            <w:vAlign w:val="center"/>
          </w:tcPr>
          <w:p w14:paraId="51F5DFBD" w14:textId="77777777" w:rsidR="004D5ED6" w:rsidRDefault="004D5ED6">
            <w:pPr>
              <w:rPr>
                <w:rFonts w:ascii="仿宋" w:eastAsia="仿宋" w:hAnsi="仿宋"/>
                <w:szCs w:val="21"/>
              </w:rPr>
            </w:pPr>
          </w:p>
        </w:tc>
        <w:tc>
          <w:tcPr>
            <w:tcW w:w="1252" w:type="dxa"/>
            <w:shd w:val="clear" w:color="auto" w:fill="auto"/>
            <w:vAlign w:val="center"/>
          </w:tcPr>
          <w:p w14:paraId="609534E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拓展模块二</w:t>
            </w:r>
          </w:p>
        </w:tc>
        <w:tc>
          <w:tcPr>
            <w:tcW w:w="4008" w:type="dxa"/>
            <w:gridSpan w:val="3"/>
            <w:shd w:val="clear" w:color="auto" w:fill="auto"/>
            <w:vAlign w:val="center"/>
          </w:tcPr>
          <w:p w14:paraId="571B09DC" w14:textId="77777777" w:rsidR="004D5ED6" w:rsidRDefault="001315EC">
            <w:pPr>
              <w:rPr>
                <w:rFonts w:ascii="&amp;quot" w:hAnsi="&amp;quot" w:cs="宋体"/>
                <w:kern w:val="0"/>
                <w:szCs w:val="21"/>
              </w:rPr>
            </w:pPr>
            <w:r>
              <w:rPr>
                <w:rFonts w:ascii="&amp;quot" w:hAnsi="&amp;quot" w:cs="宋体" w:hint="eastAsia"/>
                <w:kern w:val="0"/>
                <w:szCs w:val="21"/>
              </w:rPr>
              <w:t>专题与案例</w:t>
            </w:r>
          </w:p>
        </w:tc>
        <w:tc>
          <w:tcPr>
            <w:tcW w:w="603" w:type="dxa"/>
            <w:gridSpan w:val="4"/>
            <w:shd w:val="clear" w:color="auto" w:fill="auto"/>
            <w:vAlign w:val="center"/>
          </w:tcPr>
          <w:p w14:paraId="43562080" w14:textId="77777777" w:rsidR="004D5ED6" w:rsidRDefault="001315EC">
            <w:pPr>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14:paraId="5A29B7B3" w14:textId="77777777" w:rsidR="004D5ED6" w:rsidRDefault="004D5ED6">
            <w:pPr>
              <w:jc w:val="center"/>
              <w:rPr>
                <w:rFonts w:ascii="仿宋" w:eastAsia="仿宋" w:hAnsi="仿宋" w:cs="宋体"/>
                <w:kern w:val="0"/>
                <w:szCs w:val="21"/>
              </w:rPr>
            </w:pPr>
          </w:p>
        </w:tc>
      </w:tr>
      <w:tr w:rsidR="004D5ED6" w14:paraId="608AE710" w14:textId="77777777">
        <w:trPr>
          <w:jc w:val="center"/>
        </w:trPr>
        <w:tc>
          <w:tcPr>
            <w:tcW w:w="1246" w:type="dxa"/>
            <w:vMerge/>
            <w:shd w:val="clear" w:color="auto" w:fill="auto"/>
            <w:vAlign w:val="center"/>
          </w:tcPr>
          <w:p w14:paraId="7C1DBFC4" w14:textId="77777777" w:rsidR="004D5ED6" w:rsidRDefault="004D5ED6">
            <w:pPr>
              <w:jc w:val="center"/>
              <w:rPr>
                <w:rFonts w:ascii="仿宋" w:eastAsia="仿宋" w:hAnsi="仿宋"/>
                <w:szCs w:val="21"/>
              </w:rPr>
            </w:pPr>
          </w:p>
        </w:tc>
        <w:tc>
          <w:tcPr>
            <w:tcW w:w="1250" w:type="dxa"/>
            <w:shd w:val="clear" w:color="auto" w:fill="auto"/>
            <w:vAlign w:val="center"/>
          </w:tcPr>
          <w:p w14:paraId="1C52B6D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2C3E357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6995253D"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lastRenderedPageBreak/>
              <w:t>2.</w:t>
            </w:r>
            <w:r>
              <w:rPr>
                <w:rFonts w:ascii="&amp;quot" w:hAnsi="&amp;quot" w:cs="宋体" w:hint="eastAsia"/>
                <w:kern w:val="0"/>
                <w:szCs w:val="21"/>
              </w:rPr>
              <w:t>突出主体地位，改进教学方式。教师要实施以学生为中心的教学模式，根据学科特点、学生认识规律和专业特点，采用多种教学方式，采取低起点、重衔接、小梯度的教学策略。</w:t>
            </w:r>
          </w:p>
          <w:p w14:paraId="19C2724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53A79EFB"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D5ED6" w14:paraId="5DD60105" w14:textId="77777777">
        <w:trPr>
          <w:jc w:val="center"/>
        </w:trPr>
        <w:tc>
          <w:tcPr>
            <w:tcW w:w="1246" w:type="dxa"/>
            <w:vMerge w:val="restart"/>
            <w:shd w:val="clear" w:color="auto" w:fill="auto"/>
            <w:vAlign w:val="center"/>
          </w:tcPr>
          <w:p w14:paraId="4BCF2F8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英语</w:t>
            </w:r>
          </w:p>
        </w:tc>
        <w:tc>
          <w:tcPr>
            <w:tcW w:w="1250" w:type="dxa"/>
            <w:shd w:val="clear" w:color="auto" w:fill="auto"/>
            <w:vAlign w:val="center"/>
          </w:tcPr>
          <w:p w14:paraId="665EF1E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637437E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7C90E60A" w14:textId="77777777" w:rsidR="004D5ED6" w:rsidRDefault="001315EC">
            <w:pPr>
              <w:rPr>
                <w:rFonts w:ascii="&amp;quot" w:hAnsi="&amp;quot" w:cs="宋体"/>
                <w:kern w:val="0"/>
                <w:szCs w:val="21"/>
              </w:rPr>
            </w:pPr>
            <w:proofErr w:type="gramStart"/>
            <w:r>
              <w:rPr>
                <w:rFonts w:ascii="&amp;quot" w:hAnsi="&amp;quot" w:cs="宋体" w:hint="eastAsia"/>
                <w:kern w:val="0"/>
                <w:szCs w:val="21"/>
              </w:rPr>
              <w:t>职场语言</w:t>
            </w:r>
            <w:proofErr w:type="gramEnd"/>
            <w:r>
              <w:rPr>
                <w:rFonts w:ascii="&amp;quot" w:hAnsi="&amp;quot" w:cs="宋体" w:hint="eastAsia"/>
                <w:kern w:val="0"/>
                <w:szCs w:val="21"/>
              </w:rPr>
              <w:t>沟通、思维差异感知、跨文化理解、自主学习</w:t>
            </w:r>
          </w:p>
        </w:tc>
      </w:tr>
      <w:tr w:rsidR="004D5ED6" w14:paraId="358D86D9" w14:textId="77777777">
        <w:trPr>
          <w:jc w:val="center"/>
        </w:trPr>
        <w:tc>
          <w:tcPr>
            <w:tcW w:w="1246" w:type="dxa"/>
            <w:vMerge/>
            <w:shd w:val="clear" w:color="auto" w:fill="auto"/>
            <w:vAlign w:val="center"/>
          </w:tcPr>
          <w:p w14:paraId="75F21287" w14:textId="77777777" w:rsidR="004D5ED6" w:rsidRDefault="004D5ED6">
            <w:pPr>
              <w:jc w:val="center"/>
              <w:rPr>
                <w:rFonts w:ascii="仿宋" w:eastAsia="仿宋" w:hAnsi="仿宋"/>
                <w:szCs w:val="21"/>
              </w:rPr>
            </w:pPr>
          </w:p>
        </w:tc>
        <w:tc>
          <w:tcPr>
            <w:tcW w:w="1250" w:type="dxa"/>
            <w:shd w:val="clear" w:color="auto" w:fill="auto"/>
            <w:vAlign w:val="center"/>
          </w:tcPr>
          <w:p w14:paraId="62BDAC9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21931E4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proofErr w:type="gramStart"/>
            <w:r>
              <w:rPr>
                <w:rFonts w:ascii="&amp;quot" w:hAnsi="&amp;quot" w:cs="宋体" w:hint="eastAsia"/>
                <w:kern w:val="0"/>
                <w:szCs w:val="21"/>
              </w:rPr>
              <w:t>职场语言</w:t>
            </w:r>
            <w:proofErr w:type="gramEnd"/>
            <w:r>
              <w:rPr>
                <w:rFonts w:ascii="&amp;quot" w:hAnsi="&amp;quot" w:cs="宋体" w:hint="eastAsia"/>
                <w:kern w:val="0"/>
                <w:szCs w:val="21"/>
              </w:rPr>
              <w:t>沟通目标：在日常英语的基础上，围绕</w:t>
            </w:r>
            <w:proofErr w:type="gramStart"/>
            <w:r>
              <w:rPr>
                <w:rFonts w:ascii="&amp;quot" w:hAnsi="&amp;quot" w:cs="宋体" w:hint="eastAsia"/>
                <w:kern w:val="0"/>
                <w:szCs w:val="21"/>
              </w:rPr>
              <w:t>职场相关</w:t>
            </w:r>
            <w:proofErr w:type="gramEnd"/>
            <w:r>
              <w:rPr>
                <w:rFonts w:ascii="&amp;quot" w:hAnsi="&amp;quot" w:cs="宋体" w:hint="eastAsia"/>
                <w:kern w:val="0"/>
                <w:szCs w:val="21"/>
              </w:rPr>
              <w:t>主题，能运用所学语言知识，理解不同类型语篇所传递的意义和情感；能以口头或书面形式进行基本的沟通；能在职场中综合运用语言知识和技能进行交流。</w:t>
            </w:r>
          </w:p>
          <w:p w14:paraId="23FC980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思维差异感知目标：能理解英语在表达方式上体现出的中西思维差异；能理解英语在逻辑论证上体现出的中西思维差异；在了解中西思维差异的基础上，能客观对待不同观点，做出正确价值判断。</w:t>
            </w:r>
          </w:p>
          <w:p w14:paraId="2C620EE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跨文化理解目标：能了解世界文化的多样性：能了解中外文化及中外企业文化；能进行基本的跨文化交流；能用英语讲述中国故事，促进中华优秀文化传播。</w:t>
            </w:r>
          </w:p>
          <w:p w14:paraId="48E2882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D5ED6" w14:paraId="0F5C4899" w14:textId="77777777">
        <w:trPr>
          <w:trHeight w:val="105"/>
          <w:jc w:val="center"/>
        </w:trPr>
        <w:tc>
          <w:tcPr>
            <w:tcW w:w="1246" w:type="dxa"/>
            <w:vMerge/>
            <w:shd w:val="clear" w:color="auto" w:fill="auto"/>
            <w:vAlign w:val="center"/>
          </w:tcPr>
          <w:p w14:paraId="117B0E66"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38E4112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2073FF6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1D1A0FA0" w14:textId="77777777" w:rsidR="004D5ED6" w:rsidRDefault="001315EC">
            <w:pPr>
              <w:rPr>
                <w:rFonts w:ascii="&amp;quot" w:hAnsi="&amp;quot" w:cs="宋体"/>
                <w:kern w:val="0"/>
                <w:szCs w:val="21"/>
              </w:rPr>
            </w:pPr>
            <w:r>
              <w:rPr>
                <w:rFonts w:ascii="&amp;quot" w:hAnsi="&amp;quot" w:cs="宋体" w:hint="eastAsia"/>
                <w:kern w:val="0"/>
                <w:szCs w:val="21"/>
              </w:rPr>
              <w:t>自我与他人</w:t>
            </w:r>
          </w:p>
        </w:tc>
        <w:tc>
          <w:tcPr>
            <w:tcW w:w="618" w:type="dxa"/>
            <w:gridSpan w:val="5"/>
            <w:vMerge w:val="restart"/>
            <w:shd w:val="clear" w:color="auto" w:fill="auto"/>
            <w:vAlign w:val="center"/>
          </w:tcPr>
          <w:p w14:paraId="0BD6349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200</w:t>
            </w:r>
          </w:p>
        </w:tc>
        <w:tc>
          <w:tcPr>
            <w:tcW w:w="555" w:type="dxa"/>
            <w:gridSpan w:val="2"/>
            <w:vMerge w:val="restart"/>
            <w:shd w:val="clear" w:color="auto" w:fill="auto"/>
            <w:vAlign w:val="center"/>
          </w:tcPr>
          <w:p w14:paraId="33AD031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443</w:t>
            </w:r>
          </w:p>
        </w:tc>
      </w:tr>
      <w:tr w:rsidR="004D5ED6" w14:paraId="2363F2CF" w14:textId="77777777">
        <w:trPr>
          <w:trHeight w:val="105"/>
          <w:jc w:val="center"/>
        </w:trPr>
        <w:tc>
          <w:tcPr>
            <w:tcW w:w="1246" w:type="dxa"/>
            <w:vMerge/>
            <w:shd w:val="clear" w:color="auto" w:fill="auto"/>
            <w:vAlign w:val="center"/>
          </w:tcPr>
          <w:p w14:paraId="6259D4BF" w14:textId="77777777" w:rsidR="004D5ED6" w:rsidRDefault="004D5ED6">
            <w:pPr>
              <w:jc w:val="center"/>
              <w:rPr>
                <w:rFonts w:ascii="仿宋" w:eastAsia="仿宋" w:hAnsi="仿宋"/>
                <w:szCs w:val="21"/>
              </w:rPr>
            </w:pPr>
          </w:p>
        </w:tc>
        <w:tc>
          <w:tcPr>
            <w:tcW w:w="1250" w:type="dxa"/>
            <w:vMerge/>
            <w:shd w:val="clear" w:color="auto" w:fill="auto"/>
          </w:tcPr>
          <w:p w14:paraId="2B4381F3" w14:textId="77777777" w:rsidR="004D5ED6" w:rsidRDefault="004D5ED6">
            <w:pPr>
              <w:rPr>
                <w:rFonts w:ascii="仿宋" w:eastAsia="仿宋" w:hAnsi="仿宋"/>
                <w:szCs w:val="21"/>
              </w:rPr>
            </w:pPr>
          </w:p>
        </w:tc>
        <w:tc>
          <w:tcPr>
            <w:tcW w:w="1252" w:type="dxa"/>
            <w:vMerge/>
            <w:shd w:val="clear" w:color="auto" w:fill="auto"/>
            <w:vAlign w:val="center"/>
          </w:tcPr>
          <w:p w14:paraId="57DD0398"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54DFC086" w14:textId="77777777" w:rsidR="004D5ED6" w:rsidRDefault="001315EC">
            <w:pPr>
              <w:rPr>
                <w:rFonts w:ascii="&amp;quot" w:hAnsi="&amp;quot" w:cs="宋体"/>
                <w:kern w:val="0"/>
                <w:szCs w:val="21"/>
              </w:rPr>
            </w:pPr>
            <w:r>
              <w:rPr>
                <w:rFonts w:ascii="&amp;quot" w:hAnsi="&amp;quot" w:cs="宋体" w:hint="eastAsia"/>
                <w:kern w:val="0"/>
                <w:szCs w:val="21"/>
              </w:rPr>
              <w:t>学习与生活</w:t>
            </w:r>
          </w:p>
        </w:tc>
        <w:tc>
          <w:tcPr>
            <w:tcW w:w="618" w:type="dxa"/>
            <w:gridSpan w:val="5"/>
            <w:vMerge/>
            <w:shd w:val="clear" w:color="auto" w:fill="auto"/>
            <w:vAlign w:val="center"/>
          </w:tcPr>
          <w:p w14:paraId="26E9BA82"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6FA4E14B" w14:textId="77777777" w:rsidR="004D5ED6" w:rsidRDefault="004D5ED6">
            <w:pPr>
              <w:jc w:val="center"/>
              <w:rPr>
                <w:rFonts w:ascii="仿宋" w:eastAsia="仿宋" w:hAnsi="仿宋" w:cs="宋体"/>
                <w:kern w:val="0"/>
                <w:szCs w:val="21"/>
              </w:rPr>
            </w:pPr>
          </w:p>
        </w:tc>
      </w:tr>
      <w:tr w:rsidR="004D5ED6" w14:paraId="52C5EFB5" w14:textId="77777777">
        <w:trPr>
          <w:trHeight w:val="105"/>
          <w:jc w:val="center"/>
        </w:trPr>
        <w:tc>
          <w:tcPr>
            <w:tcW w:w="1246" w:type="dxa"/>
            <w:vMerge/>
            <w:shd w:val="clear" w:color="auto" w:fill="auto"/>
            <w:vAlign w:val="center"/>
          </w:tcPr>
          <w:p w14:paraId="4C66ACB7" w14:textId="77777777" w:rsidR="004D5ED6" w:rsidRDefault="004D5ED6">
            <w:pPr>
              <w:jc w:val="center"/>
              <w:rPr>
                <w:rFonts w:ascii="仿宋" w:eastAsia="仿宋" w:hAnsi="仿宋"/>
                <w:szCs w:val="21"/>
              </w:rPr>
            </w:pPr>
          </w:p>
        </w:tc>
        <w:tc>
          <w:tcPr>
            <w:tcW w:w="1250" w:type="dxa"/>
            <w:vMerge/>
            <w:shd w:val="clear" w:color="auto" w:fill="auto"/>
          </w:tcPr>
          <w:p w14:paraId="19FCC731" w14:textId="77777777" w:rsidR="004D5ED6" w:rsidRDefault="004D5ED6">
            <w:pPr>
              <w:rPr>
                <w:rFonts w:ascii="仿宋" w:eastAsia="仿宋" w:hAnsi="仿宋"/>
                <w:szCs w:val="21"/>
              </w:rPr>
            </w:pPr>
          </w:p>
        </w:tc>
        <w:tc>
          <w:tcPr>
            <w:tcW w:w="1252" w:type="dxa"/>
            <w:vMerge/>
            <w:shd w:val="clear" w:color="auto" w:fill="auto"/>
            <w:vAlign w:val="center"/>
          </w:tcPr>
          <w:p w14:paraId="11726D0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DCE8C26" w14:textId="77777777" w:rsidR="004D5ED6" w:rsidRDefault="001315EC">
            <w:pPr>
              <w:rPr>
                <w:rFonts w:ascii="&amp;quot" w:hAnsi="&amp;quot" w:cs="宋体"/>
                <w:kern w:val="0"/>
                <w:szCs w:val="21"/>
              </w:rPr>
            </w:pPr>
            <w:r>
              <w:rPr>
                <w:rFonts w:ascii="&amp;quot" w:hAnsi="&amp;quot" w:cs="宋体" w:hint="eastAsia"/>
                <w:kern w:val="0"/>
                <w:szCs w:val="21"/>
              </w:rPr>
              <w:t>社会交往</w:t>
            </w:r>
          </w:p>
        </w:tc>
        <w:tc>
          <w:tcPr>
            <w:tcW w:w="618" w:type="dxa"/>
            <w:gridSpan w:val="5"/>
            <w:vMerge/>
            <w:shd w:val="clear" w:color="auto" w:fill="auto"/>
            <w:vAlign w:val="center"/>
          </w:tcPr>
          <w:p w14:paraId="27E37462"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5BF4A0B4" w14:textId="77777777" w:rsidR="004D5ED6" w:rsidRDefault="004D5ED6">
            <w:pPr>
              <w:jc w:val="center"/>
              <w:rPr>
                <w:rFonts w:ascii="仿宋" w:eastAsia="仿宋" w:hAnsi="仿宋" w:cs="宋体"/>
                <w:kern w:val="0"/>
                <w:szCs w:val="21"/>
              </w:rPr>
            </w:pPr>
          </w:p>
        </w:tc>
      </w:tr>
      <w:tr w:rsidR="004D5ED6" w14:paraId="02DB96DD" w14:textId="77777777">
        <w:trPr>
          <w:trHeight w:val="105"/>
          <w:jc w:val="center"/>
        </w:trPr>
        <w:tc>
          <w:tcPr>
            <w:tcW w:w="1246" w:type="dxa"/>
            <w:vMerge/>
            <w:shd w:val="clear" w:color="auto" w:fill="auto"/>
            <w:vAlign w:val="center"/>
          </w:tcPr>
          <w:p w14:paraId="0E89D630" w14:textId="77777777" w:rsidR="004D5ED6" w:rsidRDefault="004D5ED6">
            <w:pPr>
              <w:jc w:val="center"/>
              <w:rPr>
                <w:rFonts w:ascii="仿宋" w:eastAsia="仿宋" w:hAnsi="仿宋"/>
                <w:szCs w:val="21"/>
              </w:rPr>
            </w:pPr>
          </w:p>
        </w:tc>
        <w:tc>
          <w:tcPr>
            <w:tcW w:w="1250" w:type="dxa"/>
            <w:vMerge/>
            <w:shd w:val="clear" w:color="auto" w:fill="auto"/>
          </w:tcPr>
          <w:p w14:paraId="58EAA456" w14:textId="77777777" w:rsidR="004D5ED6" w:rsidRDefault="004D5ED6">
            <w:pPr>
              <w:rPr>
                <w:rFonts w:ascii="仿宋" w:eastAsia="仿宋" w:hAnsi="仿宋"/>
                <w:szCs w:val="21"/>
              </w:rPr>
            </w:pPr>
          </w:p>
        </w:tc>
        <w:tc>
          <w:tcPr>
            <w:tcW w:w="1252" w:type="dxa"/>
            <w:vMerge/>
            <w:shd w:val="clear" w:color="auto" w:fill="auto"/>
            <w:vAlign w:val="center"/>
          </w:tcPr>
          <w:p w14:paraId="3CAF5A3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E251486" w14:textId="77777777" w:rsidR="004D5ED6" w:rsidRDefault="001315EC">
            <w:pPr>
              <w:rPr>
                <w:rFonts w:ascii="&amp;quot" w:hAnsi="&amp;quot" w:cs="宋体"/>
                <w:kern w:val="0"/>
                <w:szCs w:val="21"/>
              </w:rPr>
            </w:pPr>
            <w:r>
              <w:rPr>
                <w:rFonts w:ascii="&amp;quot" w:hAnsi="&amp;quot" w:cs="宋体" w:hint="eastAsia"/>
                <w:kern w:val="0"/>
                <w:szCs w:val="21"/>
              </w:rPr>
              <w:t>社会服务</w:t>
            </w:r>
          </w:p>
        </w:tc>
        <w:tc>
          <w:tcPr>
            <w:tcW w:w="618" w:type="dxa"/>
            <w:gridSpan w:val="5"/>
            <w:vMerge/>
            <w:shd w:val="clear" w:color="auto" w:fill="auto"/>
            <w:vAlign w:val="center"/>
          </w:tcPr>
          <w:p w14:paraId="5F912E05"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5F9F71BF" w14:textId="77777777" w:rsidR="004D5ED6" w:rsidRDefault="004D5ED6">
            <w:pPr>
              <w:jc w:val="center"/>
              <w:rPr>
                <w:rFonts w:ascii="仿宋" w:eastAsia="仿宋" w:hAnsi="仿宋" w:cs="宋体"/>
                <w:kern w:val="0"/>
                <w:szCs w:val="21"/>
              </w:rPr>
            </w:pPr>
          </w:p>
        </w:tc>
      </w:tr>
      <w:tr w:rsidR="004D5ED6" w14:paraId="45D85160" w14:textId="77777777">
        <w:trPr>
          <w:trHeight w:val="105"/>
          <w:jc w:val="center"/>
        </w:trPr>
        <w:tc>
          <w:tcPr>
            <w:tcW w:w="1246" w:type="dxa"/>
            <w:vMerge/>
            <w:shd w:val="clear" w:color="auto" w:fill="auto"/>
            <w:vAlign w:val="center"/>
          </w:tcPr>
          <w:p w14:paraId="3D375408" w14:textId="77777777" w:rsidR="004D5ED6" w:rsidRDefault="004D5ED6">
            <w:pPr>
              <w:jc w:val="center"/>
              <w:rPr>
                <w:rFonts w:ascii="仿宋" w:eastAsia="仿宋" w:hAnsi="仿宋"/>
                <w:szCs w:val="21"/>
              </w:rPr>
            </w:pPr>
          </w:p>
        </w:tc>
        <w:tc>
          <w:tcPr>
            <w:tcW w:w="1250" w:type="dxa"/>
            <w:vMerge/>
            <w:shd w:val="clear" w:color="auto" w:fill="auto"/>
          </w:tcPr>
          <w:p w14:paraId="0E9F9625" w14:textId="77777777" w:rsidR="004D5ED6" w:rsidRDefault="004D5ED6">
            <w:pPr>
              <w:rPr>
                <w:rFonts w:ascii="仿宋" w:eastAsia="仿宋" w:hAnsi="仿宋"/>
                <w:szCs w:val="21"/>
              </w:rPr>
            </w:pPr>
          </w:p>
        </w:tc>
        <w:tc>
          <w:tcPr>
            <w:tcW w:w="1252" w:type="dxa"/>
            <w:vMerge/>
            <w:shd w:val="clear" w:color="auto" w:fill="auto"/>
            <w:vAlign w:val="center"/>
          </w:tcPr>
          <w:p w14:paraId="1B4FCEC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5FBB7643" w14:textId="77777777" w:rsidR="004D5ED6" w:rsidRDefault="001315EC">
            <w:pPr>
              <w:rPr>
                <w:rFonts w:ascii="&amp;quot" w:hAnsi="&amp;quot" w:cs="宋体"/>
                <w:kern w:val="0"/>
                <w:szCs w:val="21"/>
              </w:rPr>
            </w:pPr>
            <w:r>
              <w:rPr>
                <w:rFonts w:ascii="&amp;quot" w:hAnsi="&amp;quot" w:cs="宋体" w:hint="eastAsia"/>
                <w:kern w:val="0"/>
                <w:szCs w:val="21"/>
              </w:rPr>
              <w:t>历史与文化</w:t>
            </w:r>
          </w:p>
        </w:tc>
        <w:tc>
          <w:tcPr>
            <w:tcW w:w="618" w:type="dxa"/>
            <w:gridSpan w:val="5"/>
            <w:vMerge/>
            <w:shd w:val="clear" w:color="auto" w:fill="auto"/>
            <w:vAlign w:val="center"/>
          </w:tcPr>
          <w:p w14:paraId="35B4D25D"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74F71472" w14:textId="77777777" w:rsidR="004D5ED6" w:rsidRDefault="004D5ED6">
            <w:pPr>
              <w:jc w:val="center"/>
              <w:rPr>
                <w:rFonts w:ascii="仿宋" w:eastAsia="仿宋" w:hAnsi="仿宋" w:cs="宋体"/>
                <w:kern w:val="0"/>
                <w:szCs w:val="21"/>
              </w:rPr>
            </w:pPr>
          </w:p>
        </w:tc>
      </w:tr>
      <w:tr w:rsidR="004D5ED6" w14:paraId="366E847B" w14:textId="77777777">
        <w:trPr>
          <w:trHeight w:val="105"/>
          <w:jc w:val="center"/>
        </w:trPr>
        <w:tc>
          <w:tcPr>
            <w:tcW w:w="1246" w:type="dxa"/>
            <w:vMerge/>
            <w:shd w:val="clear" w:color="auto" w:fill="auto"/>
            <w:vAlign w:val="center"/>
          </w:tcPr>
          <w:p w14:paraId="16B6A260" w14:textId="77777777" w:rsidR="004D5ED6" w:rsidRDefault="004D5ED6">
            <w:pPr>
              <w:jc w:val="center"/>
              <w:rPr>
                <w:rFonts w:ascii="仿宋" w:eastAsia="仿宋" w:hAnsi="仿宋"/>
                <w:szCs w:val="21"/>
              </w:rPr>
            </w:pPr>
          </w:p>
        </w:tc>
        <w:tc>
          <w:tcPr>
            <w:tcW w:w="1250" w:type="dxa"/>
            <w:vMerge/>
            <w:shd w:val="clear" w:color="auto" w:fill="auto"/>
          </w:tcPr>
          <w:p w14:paraId="777FEFD3" w14:textId="77777777" w:rsidR="004D5ED6" w:rsidRDefault="004D5ED6">
            <w:pPr>
              <w:rPr>
                <w:rFonts w:ascii="仿宋" w:eastAsia="仿宋" w:hAnsi="仿宋"/>
                <w:szCs w:val="21"/>
              </w:rPr>
            </w:pPr>
          </w:p>
        </w:tc>
        <w:tc>
          <w:tcPr>
            <w:tcW w:w="1252" w:type="dxa"/>
            <w:vMerge/>
            <w:shd w:val="clear" w:color="auto" w:fill="auto"/>
            <w:vAlign w:val="center"/>
          </w:tcPr>
          <w:p w14:paraId="02205F4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EF3D061" w14:textId="77777777" w:rsidR="004D5ED6" w:rsidRDefault="001315EC">
            <w:pPr>
              <w:rPr>
                <w:rFonts w:ascii="&amp;quot" w:hAnsi="&amp;quot" w:cs="宋体"/>
                <w:kern w:val="0"/>
                <w:szCs w:val="21"/>
              </w:rPr>
            </w:pPr>
            <w:r>
              <w:rPr>
                <w:rFonts w:ascii="&amp;quot" w:hAnsi="&amp;quot" w:cs="宋体" w:hint="eastAsia"/>
                <w:kern w:val="0"/>
                <w:szCs w:val="21"/>
              </w:rPr>
              <w:t>科学与技术</w:t>
            </w:r>
          </w:p>
        </w:tc>
        <w:tc>
          <w:tcPr>
            <w:tcW w:w="618" w:type="dxa"/>
            <w:gridSpan w:val="5"/>
            <w:vMerge/>
            <w:shd w:val="clear" w:color="auto" w:fill="auto"/>
            <w:vAlign w:val="center"/>
          </w:tcPr>
          <w:p w14:paraId="5A8DEBCF"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119C5B7D" w14:textId="77777777" w:rsidR="004D5ED6" w:rsidRDefault="004D5ED6">
            <w:pPr>
              <w:jc w:val="center"/>
              <w:rPr>
                <w:rFonts w:ascii="仿宋" w:eastAsia="仿宋" w:hAnsi="仿宋" w:cs="宋体"/>
                <w:kern w:val="0"/>
                <w:szCs w:val="21"/>
              </w:rPr>
            </w:pPr>
          </w:p>
        </w:tc>
      </w:tr>
      <w:tr w:rsidR="004D5ED6" w14:paraId="03BCFF57" w14:textId="77777777">
        <w:trPr>
          <w:trHeight w:val="105"/>
          <w:jc w:val="center"/>
        </w:trPr>
        <w:tc>
          <w:tcPr>
            <w:tcW w:w="1246" w:type="dxa"/>
            <w:vMerge/>
            <w:shd w:val="clear" w:color="auto" w:fill="auto"/>
            <w:vAlign w:val="center"/>
          </w:tcPr>
          <w:p w14:paraId="48DD33C1" w14:textId="77777777" w:rsidR="004D5ED6" w:rsidRDefault="004D5ED6">
            <w:pPr>
              <w:jc w:val="center"/>
              <w:rPr>
                <w:rFonts w:ascii="仿宋" w:eastAsia="仿宋" w:hAnsi="仿宋"/>
                <w:szCs w:val="21"/>
              </w:rPr>
            </w:pPr>
          </w:p>
        </w:tc>
        <w:tc>
          <w:tcPr>
            <w:tcW w:w="1250" w:type="dxa"/>
            <w:vMerge/>
            <w:shd w:val="clear" w:color="auto" w:fill="auto"/>
          </w:tcPr>
          <w:p w14:paraId="6917617B" w14:textId="77777777" w:rsidR="004D5ED6" w:rsidRDefault="004D5ED6">
            <w:pPr>
              <w:rPr>
                <w:rFonts w:ascii="仿宋" w:eastAsia="仿宋" w:hAnsi="仿宋"/>
                <w:szCs w:val="21"/>
              </w:rPr>
            </w:pPr>
          </w:p>
        </w:tc>
        <w:tc>
          <w:tcPr>
            <w:tcW w:w="1252" w:type="dxa"/>
            <w:vMerge/>
            <w:shd w:val="clear" w:color="auto" w:fill="auto"/>
            <w:vAlign w:val="center"/>
          </w:tcPr>
          <w:p w14:paraId="41039AE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259727E" w14:textId="77777777" w:rsidR="004D5ED6" w:rsidRDefault="001315EC">
            <w:pPr>
              <w:rPr>
                <w:rFonts w:ascii="&amp;quot" w:hAnsi="&amp;quot" w:cs="宋体"/>
                <w:kern w:val="0"/>
                <w:szCs w:val="21"/>
              </w:rPr>
            </w:pPr>
            <w:r>
              <w:rPr>
                <w:rFonts w:ascii="&amp;quot" w:hAnsi="&amp;quot" w:cs="宋体" w:hint="eastAsia"/>
                <w:kern w:val="0"/>
                <w:szCs w:val="21"/>
              </w:rPr>
              <w:t>自然与环境</w:t>
            </w:r>
          </w:p>
        </w:tc>
        <w:tc>
          <w:tcPr>
            <w:tcW w:w="618" w:type="dxa"/>
            <w:gridSpan w:val="5"/>
            <w:vMerge/>
            <w:shd w:val="clear" w:color="auto" w:fill="auto"/>
            <w:vAlign w:val="center"/>
          </w:tcPr>
          <w:p w14:paraId="7C8A33EC"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5CF6D101" w14:textId="77777777" w:rsidR="004D5ED6" w:rsidRDefault="004D5ED6">
            <w:pPr>
              <w:jc w:val="center"/>
              <w:rPr>
                <w:rFonts w:ascii="仿宋" w:eastAsia="仿宋" w:hAnsi="仿宋" w:cs="宋体"/>
                <w:kern w:val="0"/>
                <w:szCs w:val="21"/>
              </w:rPr>
            </w:pPr>
          </w:p>
        </w:tc>
      </w:tr>
      <w:tr w:rsidR="004D5ED6" w14:paraId="5F0CC68B" w14:textId="77777777">
        <w:trPr>
          <w:trHeight w:val="105"/>
          <w:jc w:val="center"/>
        </w:trPr>
        <w:tc>
          <w:tcPr>
            <w:tcW w:w="1246" w:type="dxa"/>
            <w:vMerge/>
            <w:shd w:val="clear" w:color="auto" w:fill="auto"/>
            <w:vAlign w:val="center"/>
          </w:tcPr>
          <w:p w14:paraId="049C5645" w14:textId="77777777" w:rsidR="004D5ED6" w:rsidRDefault="004D5ED6">
            <w:pPr>
              <w:jc w:val="center"/>
              <w:rPr>
                <w:rFonts w:ascii="仿宋" w:eastAsia="仿宋" w:hAnsi="仿宋"/>
                <w:szCs w:val="21"/>
              </w:rPr>
            </w:pPr>
          </w:p>
        </w:tc>
        <w:tc>
          <w:tcPr>
            <w:tcW w:w="1250" w:type="dxa"/>
            <w:vMerge/>
            <w:shd w:val="clear" w:color="auto" w:fill="auto"/>
          </w:tcPr>
          <w:p w14:paraId="7CA6483D" w14:textId="77777777" w:rsidR="004D5ED6" w:rsidRDefault="004D5ED6">
            <w:pPr>
              <w:rPr>
                <w:rFonts w:ascii="仿宋" w:eastAsia="仿宋" w:hAnsi="仿宋"/>
                <w:szCs w:val="21"/>
              </w:rPr>
            </w:pPr>
          </w:p>
        </w:tc>
        <w:tc>
          <w:tcPr>
            <w:tcW w:w="1252" w:type="dxa"/>
            <w:vMerge/>
            <w:shd w:val="clear" w:color="auto" w:fill="auto"/>
            <w:vAlign w:val="center"/>
          </w:tcPr>
          <w:p w14:paraId="122E4EB0"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58D799A" w14:textId="77777777" w:rsidR="004D5ED6" w:rsidRDefault="001315EC">
            <w:pPr>
              <w:rPr>
                <w:rFonts w:ascii="&amp;quot" w:hAnsi="&amp;quot" w:cs="宋体"/>
                <w:kern w:val="0"/>
                <w:szCs w:val="21"/>
              </w:rPr>
            </w:pPr>
            <w:r>
              <w:rPr>
                <w:rFonts w:ascii="&amp;quot" w:hAnsi="&amp;quot" w:cs="宋体" w:hint="eastAsia"/>
                <w:kern w:val="0"/>
                <w:szCs w:val="21"/>
              </w:rPr>
              <w:t>可持续发展</w:t>
            </w:r>
          </w:p>
        </w:tc>
        <w:tc>
          <w:tcPr>
            <w:tcW w:w="618" w:type="dxa"/>
            <w:gridSpan w:val="5"/>
            <w:vMerge/>
            <w:shd w:val="clear" w:color="auto" w:fill="auto"/>
            <w:vAlign w:val="center"/>
          </w:tcPr>
          <w:p w14:paraId="6F7EBD3E"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6C2EEB7B" w14:textId="77777777" w:rsidR="004D5ED6" w:rsidRDefault="004D5ED6">
            <w:pPr>
              <w:jc w:val="center"/>
              <w:rPr>
                <w:rFonts w:ascii="仿宋" w:eastAsia="仿宋" w:hAnsi="仿宋" w:cs="宋体"/>
                <w:kern w:val="0"/>
                <w:szCs w:val="21"/>
              </w:rPr>
            </w:pPr>
          </w:p>
        </w:tc>
      </w:tr>
      <w:tr w:rsidR="004D5ED6" w14:paraId="251AABB8" w14:textId="77777777">
        <w:trPr>
          <w:trHeight w:val="105"/>
          <w:jc w:val="center"/>
        </w:trPr>
        <w:tc>
          <w:tcPr>
            <w:tcW w:w="1246" w:type="dxa"/>
            <w:vMerge/>
            <w:shd w:val="clear" w:color="auto" w:fill="auto"/>
            <w:vAlign w:val="center"/>
          </w:tcPr>
          <w:p w14:paraId="08299BE4" w14:textId="77777777" w:rsidR="004D5ED6" w:rsidRDefault="004D5ED6">
            <w:pPr>
              <w:jc w:val="center"/>
              <w:rPr>
                <w:rFonts w:ascii="仿宋" w:eastAsia="仿宋" w:hAnsi="仿宋"/>
                <w:szCs w:val="21"/>
              </w:rPr>
            </w:pPr>
          </w:p>
        </w:tc>
        <w:tc>
          <w:tcPr>
            <w:tcW w:w="1250" w:type="dxa"/>
            <w:vMerge/>
            <w:shd w:val="clear" w:color="auto" w:fill="auto"/>
          </w:tcPr>
          <w:p w14:paraId="3F4E21B1" w14:textId="77777777" w:rsidR="004D5ED6" w:rsidRDefault="004D5ED6">
            <w:pPr>
              <w:rPr>
                <w:rFonts w:ascii="仿宋" w:eastAsia="仿宋" w:hAnsi="仿宋"/>
                <w:szCs w:val="21"/>
              </w:rPr>
            </w:pPr>
          </w:p>
        </w:tc>
        <w:tc>
          <w:tcPr>
            <w:tcW w:w="1252" w:type="dxa"/>
            <w:vMerge w:val="restart"/>
            <w:shd w:val="clear" w:color="auto" w:fill="auto"/>
            <w:vAlign w:val="center"/>
          </w:tcPr>
          <w:p w14:paraId="336F4F0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14:paraId="50389810" w14:textId="77777777" w:rsidR="004D5ED6" w:rsidRDefault="001315EC">
            <w:pPr>
              <w:rPr>
                <w:rFonts w:ascii="&amp;quot" w:hAnsi="&amp;quot" w:cs="宋体"/>
                <w:kern w:val="0"/>
                <w:szCs w:val="21"/>
              </w:rPr>
            </w:pPr>
            <w:r>
              <w:rPr>
                <w:rFonts w:ascii="&amp;quot" w:hAnsi="&amp;quot" w:cs="宋体" w:hint="eastAsia"/>
                <w:kern w:val="0"/>
                <w:szCs w:val="21"/>
              </w:rPr>
              <w:t>求职应聘</w:t>
            </w:r>
          </w:p>
        </w:tc>
        <w:tc>
          <w:tcPr>
            <w:tcW w:w="618" w:type="dxa"/>
            <w:gridSpan w:val="5"/>
            <w:vMerge w:val="restart"/>
            <w:shd w:val="clear" w:color="auto" w:fill="auto"/>
            <w:vAlign w:val="center"/>
          </w:tcPr>
          <w:p w14:paraId="262E7EB2" w14:textId="77777777" w:rsidR="004D5ED6" w:rsidRDefault="001315EC">
            <w:pPr>
              <w:jc w:val="center"/>
              <w:rPr>
                <w:rFonts w:ascii="&amp;quot" w:hAnsi="&amp;quot" w:cs="宋体"/>
                <w:kern w:val="0"/>
                <w:szCs w:val="21"/>
              </w:rPr>
            </w:pPr>
            <w:r>
              <w:rPr>
                <w:rFonts w:ascii="&amp;quot" w:hAnsi="&amp;quot" w:cs="宋体" w:hint="eastAsia"/>
                <w:kern w:val="0"/>
                <w:szCs w:val="21"/>
              </w:rPr>
              <w:t>200</w:t>
            </w:r>
          </w:p>
        </w:tc>
        <w:tc>
          <w:tcPr>
            <w:tcW w:w="555" w:type="dxa"/>
            <w:gridSpan w:val="2"/>
            <w:vMerge/>
            <w:shd w:val="clear" w:color="auto" w:fill="auto"/>
            <w:vAlign w:val="center"/>
          </w:tcPr>
          <w:p w14:paraId="60BF472E" w14:textId="77777777" w:rsidR="004D5ED6" w:rsidRDefault="004D5ED6">
            <w:pPr>
              <w:jc w:val="center"/>
              <w:rPr>
                <w:rFonts w:ascii="仿宋" w:eastAsia="仿宋" w:hAnsi="仿宋" w:cs="宋体"/>
                <w:kern w:val="0"/>
                <w:szCs w:val="21"/>
              </w:rPr>
            </w:pPr>
          </w:p>
        </w:tc>
      </w:tr>
      <w:tr w:rsidR="004D5ED6" w14:paraId="24FBFDFC" w14:textId="77777777">
        <w:trPr>
          <w:trHeight w:val="105"/>
          <w:jc w:val="center"/>
        </w:trPr>
        <w:tc>
          <w:tcPr>
            <w:tcW w:w="1246" w:type="dxa"/>
            <w:vMerge/>
            <w:shd w:val="clear" w:color="auto" w:fill="auto"/>
            <w:vAlign w:val="center"/>
          </w:tcPr>
          <w:p w14:paraId="0B3A7CED" w14:textId="77777777" w:rsidR="004D5ED6" w:rsidRDefault="004D5ED6">
            <w:pPr>
              <w:jc w:val="center"/>
              <w:rPr>
                <w:rFonts w:ascii="仿宋" w:eastAsia="仿宋" w:hAnsi="仿宋"/>
                <w:szCs w:val="21"/>
              </w:rPr>
            </w:pPr>
          </w:p>
        </w:tc>
        <w:tc>
          <w:tcPr>
            <w:tcW w:w="1250" w:type="dxa"/>
            <w:vMerge/>
            <w:shd w:val="clear" w:color="auto" w:fill="auto"/>
          </w:tcPr>
          <w:p w14:paraId="5DD743B9" w14:textId="77777777" w:rsidR="004D5ED6" w:rsidRDefault="004D5ED6">
            <w:pPr>
              <w:rPr>
                <w:rFonts w:ascii="仿宋" w:eastAsia="仿宋" w:hAnsi="仿宋"/>
                <w:szCs w:val="21"/>
              </w:rPr>
            </w:pPr>
          </w:p>
        </w:tc>
        <w:tc>
          <w:tcPr>
            <w:tcW w:w="1252" w:type="dxa"/>
            <w:vMerge/>
            <w:shd w:val="clear" w:color="auto" w:fill="auto"/>
            <w:vAlign w:val="center"/>
          </w:tcPr>
          <w:p w14:paraId="264DEFD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6F5F613" w14:textId="77777777" w:rsidR="004D5ED6" w:rsidRDefault="001315EC">
            <w:pPr>
              <w:rPr>
                <w:rFonts w:ascii="&amp;quot" w:hAnsi="&amp;quot" w:cs="宋体"/>
                <w:kern w:val="0"/>
                <w:szCs w:val="21"/>
              </w:rPr>
            </w:pPr>
            <w:proofErr w:type="gramStart"/>
            <w:r>
              <w:rPr>
                <w:rFonts w:ascii="&amp;quot" w:hAnsi="&amp;quot" w:cs="宋体" w:hint="eastAsia"/>
                <w:kern w:val="0"/>
                <w:szCs w:val="21"/>
              </w:rPr>
              <w:t>职场礼仪</w:t>
            </w:r>
            <w:proofErr w:type="gramEnd"/>
          </w:p>
        </w:tc>
        <w:tc>
          <w:tcPr>
            <w:tcW w:w="618" w:type="dxa"/>
            <w:gridSpan w:val="5"/>
            <w:vMerge/>
            <w:shd w:val="clear" w:color="auto" w:fill="auto"/>
          </w:tcPr>
          <w:p w14:paraId="74EE05E0" w14:textId="77777777" w:rsidR="004D5ED6" w:rsidRDefault="004D5ED6">
            <w:pPr>
              <w:rPr>
                <w:rFonts w:ascii="仿宋" w:eastAsia="仿宋" w:hAnsi="仿宋" w:cs="宋体"/>
                <w:kern w:val="0"/>
                <w:szCs w:val="21"/>
              </w:rPr>
            </w:pPr>
          </w:p>
        </w:tc>
        <w:tc>
          <w:tcPr>
            <w:tcW w:w="555" w:type="dxa"/>
            <w:gridSpan w:val="2"/>
            <w:vMerge/>
            <w:shd w:val="clear" w:color="auto" w:fill="auto"/>
          </w:tcPr>
          <w:p w14:paraId="6A644D72" w14:textId="77777777" w:rsidR="004D5ED6" w:rsidRDefault="004D5ED6">
            <w:pPr>
              <w:rPr>
                <w:rFonts w:ascii="仿宋" w:eastAsia="仿宋" w:hAnsi="仿宋" w:cs="宋体"/>
                <w:kern w:val="0"/>
                <w:szCs w:val="21"/>
              </w:rPr>
            </w:pPr>
          </w:p>
        </w:tc>
      </w:tr>
      <w:tr w:rsidR="004D5ED6" w14:paraId="372BE4AE" w14:textId="77777777">
        <w:trPr>
          <w:trHeight w:val="105"/>
          <w:jc w:val="center"/>
        </w:trPr>
        <w:tc>
          <w:tcPr>
            <w:tcW w:w="1246" w:type="dxa"/>
            <w:vMerge/>
            <w:shd w:val="clear" w:color="auto" w:fill="auto"/>
            <w:vAlign w:val="center"/>
          </w:tcPr>
          <w:p w14:paraId="724B71C7" w14:textId="77777777" w:rsidR="004D5ED6" w:rsidRDefault="004D5ED6">
            <w:pPr>
              <w:jc w:val="center"/>
              <w:rPr>
                <w:rFonts w:ascii="仿宋" w:eastAsia="仿宋" w:hAnsi="仿宋"/>
                <w:szCs w:val="21"/>
              </w:rPr>
            </w:pPr>
          </w:p>
        </w:tc>
        <w:tc>
          <w:tcPr>
            <w:tcW w:w="1250" w:type="dxa"/>
            <w:vMerge/>
            <w:shd w:val="clear" w:color="auto" w:fill="auto"/>
          </w:tcPr>
          <w:p w14:paraId="5358D933" w14:textId="77777777" w:rsidR="004D5ED6" w:rsidRDefault="004D5ED6">
            <w:pPr>
              <w:rPr>
                <w:rFonts w:ascii="仿宋" w:eastAsia="仿宋" w:hAnsi="仿宋"/>
                <w:szCs w:val="21"/>
              </w:rPr>
            </w:pPr>
          </w:p>
        </w:tc>
        <w:tc>
          <w:tcPr>
            <w:tcW w:w="1252" w:type="dxa"/>
            <w:vMerge/>
            <w:shd w:val="clear" w:color="auto" w:fill="auto"/>
            <w:vAlign w:val="center"/>
          </w:tcPr>
          <w:p w14:paraId="129167C0"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F45EBA4" w14:textId="77777777" w:rsidR="004D5ED6" w:rsidRDefault="001315EC">
            <w:pPr>
              <w:rPr>
                <w:rFonts w:ascii="&amp;quot" w:hAnsi="&amp;quot" w:cs="宋体"/>
                <w:kern w:val="0"/>
                <w:szCs w:val="21"/>
              </w:rPr>
            </w:pPr>
            <w:proofErr w:type="gramStart"/>
            <w:r>
              <w:rPr>
                <w:rFonts w:ascii="&amp;quot" w:hAnsi="&amp;quot" w:cs="宋体" w:hint="eastAsia"/>
                <w:kern w:val="0"/>
                <w:szCs w:val="21"/>
              </w:rPr>
              <w:t>职场服务</w:t>
            </w:r>
            <w:proofErr w:type="gramEnd"/>
          </w:p>
        </w:tc>
        <w:tc>
          <w:tcPr>
            <w:tcW w:w="618" w:type="dxa"/>
            <w:gridSpan w:val="5"/>
            <w:vMerge/>
            <w:shd w:val="clear" w:color="auto" w:fill="auto"/>
          </w:tcPr>
          <w:p w14:paraId="686DE9F0" w14:textId="77777777" w:rsidR="004D5ED6" w:rsidRDefault="004D5ED6">
            <w:pPr>
              <w:rPr>
                <w:rFonts w:ascii="仿宋" w:eastAsia="仿宋" w:hAnsi="仿宋" w:cs="宋体"/>
                <w:kern w:val="0"/>
                <w:szCs w:val="21"/>
              </w:rPr>
            </w:pPr>
          </w:p>
        </w:tc>
        <w:tc>
          <w:tcPr>
            <w:tcW w:w="555" w:type="dxa"/>
            <w:gridSpan w:val="2"/>
            <w:vMerge/>
            <w:shd w:val="clear" w:color="auto" w:fill="auto"/>
          </w:tcPr>
          <w:p w14:paraId="5BB483A9" w14:textId="77777777" w:rsidR="004D5ED6" w:rsidRDefault="004D5ED6">
            <w:pPr>
              <w:rPr>
                <w:rFonts w:ascii="仿宋" w:eastAsia="仿宋" w:hAnsi="仿宋" w:cs="宋体"/>
                <w:kern w:val="0"/>
                <w:szCs w:val="21"/>
              </w:rPr>
            </w:pPr>
          </w:p>
        </w:tc>
      </w:tr>
      <w:tr w:rsidR="004D5ED6" w14:paraId="11994609" w14:textId="77777777">
        <w:trPr>
          <w:trHeight w:val="105"/>
          <w:jc w:val="center"/>
        </w:trPr>
        <w:tc>
          <w:tcPr>
            <w:tcW w:w="1246" w:type="dxa"/>
            <w:vMerge/>
            <w:shd w:val="clear" w:color="auto" w:fill="auto"/>
            <w:vAlign w:val="center"/>
          </w:tcPr>
          <w:p w14:paraId="29F0AB79" w14:textId="77777777" w:rsidR="004D5ED6" w:rsidRDefault="004D5ED6">
            <w:pPr>
              <w:jc w:val="center"/>
              <w:rPr>
                <w:rFonts w:ascii="仿宋" w:eastAsia="仿宋" w:hAnsi="仿宋"/>
                <w:szCs w:val="21"/>
              </w:rPr>
            </w:pPr>
          </w:p>
        </w:tc>
        <w:tc>
          <w:tcPr>
            <w:tcW w:w="1250" w:type="dxa"/>
            <w:vMerge/>
            <w:shd w:val="clear" w:color="auto" w:fill="auto"/>
          </w:tcPr>
          <w:p w14:paraId="10EF06A5" w14:textId="77777777" w:rsidR="004D5ED6" w:rsidRDefault="004D5ED6">
            <w:pPr>
              <w:rPr>
                <w:rFonts w:ascii="仿宋" w:eastAsia="仿宋" w:hAnsi="仿宋"/>
                <w:szCs w:val="21"/>
              </w:rPr>
            </w:pPr>
          </w:p>
        </w:tc>
        <w:tc>
          <w:tcPr>
            <w:tcW w:w="1252" w:type="dxa"/>
            <w:vMerge/>
            <w:shd w:val="clear" w:color="auto" w:fill="auto"/>
            <w:vAlign w:val="center"/>
          </w:tcPr>
          <w:p w14:paraId="3CDE989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28FEE75" w14:textId="77777777" w:rsidR="004D5ED6" w:rsidRDefault="001315EC">
            <w:pPr>
              <w:rPr>
                <w:rFonts w:ascii="&amp;quot" w:hAnsi="&amp;quot" w:cs="宋体"/>
                <w:kern w:val="0"/>
                <w:szCs w:val="21"/>
              </w:rPr>
            </w:pPr>
            <w:r>
              <w:rPr>
                <w:rFonts w:ascii="&amp;quot" w:hAnsi="&amp;quot" w:cs="宋体" w:hint="eastAsia"/>
                <w:kern w:val="0"/>
                <w:szCs w:val="21"/>
              </w:rPr>
              <w:t>设备操作</w:t>
            </w:r>
          </w:p>
        </w:tc>
        <w:tc>
          <w:tcPr>
            <w:tcW w:w="618" w:type="dxa"/>
            <w:gridSpan w:val="5"/>
            <w:vMerge/>
            <w:shd w:val="clear" w:color="auto" w:fill="auto"/>
          </w:tcPr>
          <w:p w14:paraId="26BBDB0B" w14:textId="77777777" w:rsidR="004D5ED6" w:rsidRDefault="004D5ED6">
            <w:pPr>
              <w:rPr>
                <w:rFonts w:ascii="仿宋" w:eastAsia="仿宋" w:hAnsi="仿宋" w:cs="宋体"/>
                <w:kern w:val="0"/>
                <w:szCs w:val="21"/>
              </w:rPr>
            </w:pPr>
          </w:p>
        </w:tc>
        <w:tc>
          <w:tcPr>
            <w:tcW w:w="555" w:type="dxa"/>
            <w:gridSpan w:val="2"/>
            <w:vMerge/>
            <w:shd w:val="clear" w:color="auto" w:fill="auto"/>
          </w:tcPr>
          <w:p w14:paraId="0FCEF4FD" w14:textId="77777777" w:rsidR="004D5ED6" w:rsidRDefault="004D5ED6">
            <w:pPr>
              <w:rPr>
                <w:rFonts w:ascii="仿宋" w:eastAsia="仿宋" w:hAnsi="仿宋" w:cs="宋体"/>
                <w:kern w:val="0"/>
                <w:szCs w:val="21"/>
              </w:rPr>
            </w:pPr>
          </w:p>
        </w:tc>
      </w:tr>
      <w:tr w:rsidR="004D5ED6" w14:paraId="50FBF8C2" w14:textId="77777777">
        <w:trPr>
          <w:trHeight w:val="105"/>
          <w:jc w:val="center"/>
        </w:trPr>
        <w:tc>
          <w:tcPr>
            <w:tcW w:w="1246" w:type="dxa"/>
            <w:vMerge/>
            <w:shd w:val="clear" w:color="auto" w:fill="auto"/>
            <w:vAlign w:val="center"/>
          </w:tcPr>
          <w:p w14:paraId="40207C9E" w14:textId="77777777" w:rsidR="004D5ED6" w:rsidRDefault="004D5ED6">
            <w:pPr>
              <w:jc w:val="center"/>
              <w:rPr>
                <w:rFonts w:ascii="仿宋" w:eastAsia="仿宋" w:hAnsi="仿宋"/>
                <w:szCs w:val="21"/>
              </w:rPr>
            </w:pPr>
          </w:p>
        </w:tc>
        <w:tc>
          <w:tcPr>
            <w:tcW w:w="1250" w:type="dxa"/>
            <w:vMerge/>
            <w:shd w:val="clear" w:color="auto" w:fill="auto"/>
          </w:tcPr>
          <w:p w14:paraId="39599FD3" w14:textId="77777777" w:rsidR="004D5ED6" w:rsidRDefault="004D5ED6">
            <w:pPr>
              <w:rPr>
                <w:rFonts w:ascii="仿宋" w:eastAsia="仿宋" w:hAnsi="仿宋"/>
                <w:szCs w:val="21"/>
              </w:rPr>
            </w:pPr>
          </w:p>
        </w:tc>
        <w:tc>
          <w:tcPr>
            <w:tcW w:w="1252" w:type="dxa"/>
            <w:vMerge/>
            <w:shd w:val="clear" w:color="auto" w:fill="auto"/>
            <w:vAlign w:val="center"/>
          </w:tcPr>
          <w:p w14:paraId="3E55471B"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895AE66" w14:textId="77777777" w:rsidR="004D5ED6" w:rsidRDefault="001315EC">
            <w:pPr>
              <w:rPr>
                <w:rFonts w:ascii="&amp;quot" w:hAnsi="&amp;quot" w:cs="宋体"/>
                <w:kern w:val="0"/>
                <w:szCs w:val="21"/>
              </w:rPr>
            </w:pPr>
            <w:r>
              <w:rPr>
                <w:rFonts w:ascii="&amp;quot" w:hAnsi="&amp;quot" w:cs="宋体" w:hint="eastAsia"/>
                <w:kern w:val="0"/>
                <w:szCs w:val="21"/>
              </w:rPr>
              <w:t>技术应用</w:t>
            </w:r>
          </w:p>
        </w:tc>
        <w:tc>
          <w:tcPr>
            <w:tcW w:w="618" w:type="dxa"/>
            <w:gridSpan w:val="5"/>
            <w:vMerge/>
            <w:shd w:val="clear" w:color="auto" w:fill="auto"/>
          </w:tcPr>
          <w:p w14:paraId="515065DB" w14:textId="77777777" w:rsidR="004D5ED6" w:rsidRDefault="004D5ED6">
            <w:pPr>
              <w:rPr>
                <w:rFonts w:ascii="仿宋" w:eastAsia="仿宋" w:hAnsi="仿宋" w:cs="宋体"/>
                <w:kern w:val="0"/>
                <w:szCs w:val="21"/>
              </w:rPr>
            </w:pPr>
          </w:p>
        </w:tc>
        <w:tc>
          <w:tcPr>
            <w:tcW w:w="555" w:type="dxa"/>
            <w:gridSpan w:val="2"/>
            <w:vMerge/>
            <w:shd w:val="clear" w:color="auto" w:fill="auto"/>
          </w:tcPr>
          <w:p w14:paraId="1460647E" w14:textId="77777777" w:rsidR="004D5ED6" w:rsidRDefault="004D5ED6">
            <w:pPr>
              <w:rPr>
                <w:rFonts w:ascii="仿宋" w:eastAsia="仿宋" w:hAnsi="仿宋" w:cs="宋体"/>
                <w:kern w:val="0"/>
                <w:szCs w:val="21"/>
              </w:rPr>
            </w:pPr>
          </w:p>
        </w:tc>
      </w:tr>
      <w:tr w:rsidR="004D5ED6" w14:paraId="4D41E2BD" w14:textId="77777777">
        <w:trPr>
          <w:trHeight w:val="105"/>
          <w:jc w:val="center"/>
        </w:trPr>
        <w:tc>
          <w:tcPr>
            <w:tcW w:w="1246" w:type="dxa"/>
            <w:vMerge/>
            <w:shd w:val="clear" w:color="auto" w:fill="auto"/>
            <w:vAlign w:val="center"/>
          </w:tcPr>
          <w:p w14:paraId="6D831326" w14:textId="77777777" w:rsidR="004D5ED6" w:rsidRDefault="004D5ED6">
            <w:pPr>
              <w:jc w:val="center"/>
              <w:rPr>
                <w:rFonts w:ascii="仿宋" w:eastAsia="仿宋" w:hAnsi="仿宋"/>
                <w:szCs w:val="21"/>
              </w:rPr>
            </w:pPr>
          </w:p>
        </w:tc>
        <w:tc>
          <w:tcPr>
            <w:tcW w:w="1250" w:type="dxa"/>
            <w:vMerge/>
            <w:shd w:val="clear" w:color="auto" w:fill="auto"/>
          </w:tcPr>
          <w:p w14:paraId="58828F7D" w14:textId="77777777" w:rsidR="004D5ED6" w:rsidRDefault="004D5ED6">
            <w:pPr>
              <w:rPr>
                <w:rFonts w:ascii="仿宋" w:eastAsia="仿宋" w:hAnsi="仿宋"/>
                <w:szCs w:val="21"/>
              </w:rPr>
            </w:pPr>
          </w:p>
        </w:tc>
        <w:tc>
          <w:tcPr>
            <w:tcW w:w="1252" w:type="dxa"/>
            <w:vMerge/>
            <w:shd w:val="clear" w:color="auto" w:fill="auto"/>
            <w:vAlign w:val="center"/>
          </w:tcPr>
          <w:p w14:paraId="23C7A3D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3CE4A155" w14:textId="77777777" w:rsidR="004D5ED6" w:rsidRDefault="001315EC">
            <w:pPr>
              <w:rPr>
                <w:rFonts w:ascii="&amp;quot" w:hAnsi="&amp;quot" w:cs="宋体"/>
                <w:kern w:val="0"/>
                <w:szCs w:val="21"/>
              </w:rPr>
            </w:pPr>
            <w:proofErr w:type="gramStart"/>
            <w:r>
              <w:rPr>
                <w:rFonts w:ascii="&amp;quot" w:hAnsi="&amp;quot" w:cs="宋体" w:hint="eastAsia"/>
                <w:kern w:val="0"/>
                <w:szCs w:val="21"/>
              </w:rPr>
              <w:t>职场安全</w:t>
            </w:r>
            <w:proofErr w:type="gramEnd"/>
          </w:p>
        </w:tc>
        <w:tc>
          <w:tcPr>
            <w:tcW w:w="618" w:type="dxa"/>
            <w:gridSpan w:val="5"/>
            <w:vMerge/>
            <w:shd w:val="clear" w:color="auto" w:fill="auto"/>
          </w:tcPr>
          <w:p w14:paraId="2A0DFEE4" w14:textId="77777777" w:rsidR="004D5ED6" w:rsidRDefault="004D5ED6">
            <w:pPr>
              <w:rPr>
                <w:rFonts w:ascii="仿宋" w:eastAsia="仿宋" w:hAnsi="仿宋" w:cs="宋体"/>
                <w:kern w:val="0"/>
                <w:szCs w:val="21"/>
              </w:rPr>
            </w:pPr>
          </w:p>
        </w:tc>
        <w:tc>
          <w:tcPr>
            <w:tcW w:w="555" w:type="dxa"/>
            <w:gridSpan w:val="2"/>
            <w:vMerge/>
            <w:shd w:val="clear" w:color="auto" w:fill="auto"/>
          </w:tcPr>
          <w:p w14:paraId="75F82F77" w14:textId="77777777" w:rsidR="004D5ED6" w:rsidRDefault="004D5ED6">
            <w:pPr>
              <w:rPr>
                <w:rFonts w:ascii="仿宋" w:eastAsia="仿宋" w:hAnsi="仿宋" w:cs="宋体"/>
                <w:kern w:val="0"/>
                <w:szCs w:val="21"/>
              </w:rPr>
            </w:pPr>
          </w:p>
        </w:tc>
      </w:tr>
      <w:tr w:rsidR="004D5ED6" w14:paraId="5E8020C0" w14:textId="77777777">
        <w:trPr>
          <w:trHeight w:val="105"/>
          <w:jc w:val="center"/>
        </w:trPr>
        <w:tc>
          <w:tcPr>
            <w:tcW w:w="1246" w:type="dxa"/>
            <w:vMerge/>
            <w:shd w:val="clear" w:color="auto" w:fill="auto"/>
            <w:vAlign w:val="center"/>
          </w:tcPr>
          <w:p w14:paraId="73A445E6" w14:textId="77777777" w:rsidR="004D5ED6" w:rsidRDefault="004D5ED6">
            <w:pPr>
              <w:jc w:val="center"/>
              <w:rPr>
                <w:rFonts w:ascii="仿宋" w:eastAsia="仿宋" w:hAnsi="仿宋"/>
                <w:szCs w:val="21"/>
              </w:rPr>
            </w:pPr>
          </w:p>
        </w:tc>
        <w:tc>
          <w:tcPr>
            <w:tcW w:w="1250" w:type="dxa"/>
            <w:vMerge/>
            <w:shd w:val="clear" w:color="auto" w:fill="auto"/>
          </w:tcPr>
          <w:p w14:paraId="001A6F36" w14:textId="77777777" w:rsidR="004D5ED6" w:rsidRDefault="004D5ED6">
            <w:pPr>
              <w:rPr>
                <w:rFonts w:ascii="仿宋" w:eastAsia="仿宋" w:hAnsi="仿宋"/>
                <w:szCs w:val="21"/>
              </w:rPr>
            </w:pPr>
          </w:p>
        </w:tc>
        <w:tc>
          <w:tcPr>
            <w:tcW w:w="1252" w:type="dxa"/>
            <w:vMerge/>
            <w:shd w:val="clear" w:color="auto" w:fill="auto"/>
            <w:vAlign w:val="center"/>
          </w:tcPr>
          <w:p w14:paraId="1129186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099DA38" w14:textId="77777777" w:rsidR="004D5ED6" w:rsidRDefault="001315EC">
            <w:pPr>
              <w:rPr>
                <w:rFonts w:ascii="&amp;quot" w:hAnsi="&amp;quot" w:cs="宋体"/>
                <w:kern w:val="0"/>
                <w:szCs w:val="21"/>
              </w:rPr>
            </w:pPr>
            <w:r>
              <w:rPr>
                <w:rFonts w:ascii="&amp;quot" w:hAnsi="&amp;quot" w:cs="宋体" w:hint="eastAsia"/>
                <w:kern w:val="0"/>
                <w:szCs w:val="21"/>
              </w:rPr>
              <w:t>危机应对</w:t>
            </w:r>
          </w:p>
        </w:tc>
        <w:tc>
          <w:tcPr>
            <w:tcW w:w="618" w:type="dxa"/>
            <w:gridSpan w:val="5"/>
            <w:vMerge/>
            <w:shd w:val="clear" w:color="auto" w:fill="auto"/>
          </w:tcPr>
          <w:p w14:paraId="59558465" w14:textId="77777777" w:rsidR="004D5ED6" w:rsidRDefault="004D5ED6">
            <w:pPr>
              <w:rPr>
                <w:rFonts w:ascii="仿宋" w:eastAsia="仿宋" w:hAnsi="仿宋" w:cs="宋体"/>
                <w:kern w:val="0"/>
                <w:szCs w:val="21"/>
              </w:rPr>
            </w:pPr>
          </w:p>
        </w:tc>
        <w:tc>
          <w:tcPr>
            <w:tcW w:w="555" w:type="dxa"/>
            <w:gridSpan w:val="2"/>
            <w:vMerge/>
            <w:shd w:val="clear" w:color="auto" w:fill="auto"/>
          </w:tcPr>
          <w:p w14:paraId="40C4F1E1" w14:textId="77777777" w:rsidR="004D5ED6" w:rsidRDefault="004D5ED6">
            <w:pPr>
              <w:rPr>
                <w:rFonts w:ascii="仿宋" w:eastAsia="仿宋" w:hAnsi="仿宋" w:cs="宋体"/>
                <w:kern w:val="0"/>
                <w:szCs w:val="21"/>
              </w:rPr>
            </w:pPr>
          </w:p>
        </w:tc>
      </w:tr>
      <w:tr w:rsidR="004D5ED6" w14:paraId="2FEAA10E" w14:textId="77777777">
        <w:trPr>
          <w:trHeight w:val="133"/>
          <w:jc w:val="center"/>
        </w:trPr>
        <w:tc>
          <w:tcPr>
            <w:tcW w:w="1246" w:type="dxa"/>
            <w:vMerge/>
            <w:shd w:val="clear" w:color="auto" w:fill="auto"/>
            <w:vAlign w:val="center"/>
          </w:tcPr>
          <w:p w14:paraId="747541AF" w14:textId="77777777" w:rsidR="004D5ED6" w:rsidRDefault="004D5ED6">
            <w:pPr>
              <w:jc w:val="center"/>
              <w:rPr>
                <w:rFonts w:ascii="仿宋" w:eastAsia="仿宋" w:hAnsi="仿宋"/>
                <w:szCs w:val="21"/>
              </w:rPr>
            </w:pPr>
          </w:p>
        </w:tc>
        <w:tc>
          <w:tcPr>
            <w:tcW w:w="1250" w:type="dxa"/>
            <w:vMerge/>
            <w:shd w:val="clear" w:color="auto" w:fill="auto"/>
          </w:tcPr>
          <w:p w14:paraId="5165D1E8" w14:textId="77777777" w:rsidR="004D5ED6" w:rsidRDefault="004D5ED6">
            <w:pPr>
              <w:rPr>
                <w:rFonts w:ascii="仿宋" w:eastAsia="仿宋" w:hAnsi="仿宋"/>
                <w:szCs w:val="21"/>
              </w:rPr>
            </w:pPr>
          </w:p>
        </w:tc>
        <w:tc>
          <w:tcPr>
            <w:tcW w:w="1252" w:type="dxa"/>
            <w:vMerge/>
            <w:shd w:val="clear" w:color="auto" w:fill="auto"/>
            <w:vAlign w:val="center"/>
          </w:tcPr>
          <w:p w14:paraId="4A328A85"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FF8F6F9" w14:textId="77777777" w:rsidR="004D5ED6" w:rsidRDefault="001315EC">
            <w:pPr>
              <w:rPr>
                <w:rFonts w:ascii="&amp;quot" w:hAnsi="&amp;quot" w:cs="宋体"/>
                <w:kern w:val="0"/>
                <w:szCs w:val="21"/>
              </w:rPr>
            </w:pPr>
            <w:r>
              <w:rPr>
                <w:rFonts w:ascii="&amp;quot" w:hAnsi="&amp;quot" w:cs="宋体" w:hint="eastAsia"/>
                <w:kern w:val="0"/>
                <w:szCs w:val="21"/>
              </w:rPr>
              <w:t>职业规划</w:t>
            </w:r>
          </w:p>
        </w:tc>
        <w:tc>
          <w:tcPr>
            <w:tcW w:w="618" w:type="dxa"/>
            <w:gridSpan w:val="5"/>
            <w:vMerge/>
            <w:shd w:val="clear" w:color="auto" w:fill="auto"/>
          </w:tcPr>
          <w:p w14:paraId="5D275C16" w14:textId="77777777" w:rsidR="004D5ED6" w:rsidRDefault="004D5ED6">
            <w:pPr>
              <w:rPr>
                <w:rFonts w:ascii="仿宋" w:eastAsia="仿宋" w:hAnsi="仿宋" w:cs="宋体"/>
                <w:kern w:val="0"/>
                <w:szCs w:val="21"/>
              </w:rPr>
            </w:pPr>
          </w:p>
        </w:tc>
        <w:tc>
          <w:tcPr>
            <w:tcW w:w="555" w:type="dxa"/>
            <w:gridSpan w:val="2"/>
            <w:vMerge/>
            <w:shd w:val="clear" w:color="auto" w:fill="auto"/>
          </w:tcPr>
          <w:p w14:paraId="4A04A995" w14:textId="77777777" w:rsidR="004D5ED6" w:rsidRDefault="004D5ED6">
            <w:pPr>
              <w:rPr>
                <w:rFonts w:ascii="仿宋" w:eastAsia="仿宋" w:hAnsi="仿宋" w:cs="宋体"/>
                <w:kern w:val="0"/>
                <w:szCs w:val="21"/>
              </w:rPr>
            </w:pPr>
          </w:p>
        </w:tc>
      </w:tr>
      <w:tr w:rsidR="004D5ED6" w14:paraId="7F0BC14A" w14:textId="77777777">
        <w:trPr>
          <w:trHeight w:val="133"/>
          <w:jc w:val="center"/>
        </w:trPr>
        <w:tc>
          <w:tcPr>
            <w:tcW w:w="1246" w:type="dxa"/>
            <w:vMerge/>
            <w:shd w:val="clear" w:color="auto" w:fill="auto"/>
            <w:vAlign w:val="center"/>
          </w:tcPr>
          <w:p w14:paraId="57316D74" w14:textId="77777777" w:rsidR="004D5ED6" w:rsidRDefault="004D5ED6">
            <w:pPr>
              <w:jc w:val="center"/>
              <w:rPr>
                <w:rFonts w:ascii="仿宋" w:eastAsia="仿宋" w:hAnsi="仿宋"/>
                <w:szCs w:val="21"/>
              </w:rPr>
            </w:pPr>
          </w:p>
        </w:tc>
        <w:tc>
          <w:tcPr>
            <w:tcW w:w="1250" w:type="dxa"/>
            <w:vMerge/>
            <w:shd w:val="clear" w:color="auto" w:fill="auto"/>
          </w:tcPr>
          <w:p w14:paraId="1E40CD0A" w14:textId="77777777" w:rsidR="004D5ED6" w:rsidRDefault="004D5ED6">
            <w:pPr>
              <w:rPr>
                <w:rFonts w:ascii="仿宋" w:eastAsia="仿宋" w:hAnsi="仿宋"/>
                <w:szCs w:val="21"/>
              </w:rPr>
            </w:pPr>
          </w:p>
        </w:tc>
        <w:tc>
          <w:tcPr>
            <w:tcW w:w="1252" w:type="dxa"/>
            <w:vMerge w:val="restart"/>
            <w:shd w:val="clear" w:color="auto" w:fill="auto"/>
            <w:vAlign w:val="center"/>
          </w:tcPr>
          <w:p w14:paraId="3706C09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19163C8A" w14:textId="77777777" w:rsidR="004D5ED6" w:rsidRDefault="001315EC">
            <w:pPr>
              <w:rPr>
                <w:rFonts w:ascii="&amp;quot" w:hAnsi="&amp;quot" w:cs="宋体"/>
                <w:kern w:val="0"/>
                <w:szCs w:val="21"/>
              </w:rPr>
            </w:pPr>
            <w:r>
              <w:rPr>
                <w:rFonts w:ascii="&amp;quot" w:hAnsi="&amp;quot" w:cs="宋体" w:hint="eastAsia"/>
                <w:kern w:val="0"/>
                <w:szCs w:val="21"/>
              </w:rPr>
              <w:t>自我发展</w:t>
            </w:r>
          </w:p>
        </w:tc>
        <w:tc>
          <w:tcPr>
            <w:tcW w:w="618" w:type="dxa"/>
            <w:gridSpan w:val="5"/>
            <w:vMerge w:val="restart"/>
            <w:shd w:val="clear" w:color="auto" w:fill="auto"/>
            <w:vAlign w:val="center"/>
          </w:tcPr>
          <w:p w14:paraId="051D470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43</w:t>
            </w:r>
          </w:p>
        </w:tc>
        <w:tc>
          <w:tcPr>
            <w:tcW w:w="555" w:type="dxa"/>
            <w:gridSpan w:val="2"/>
            <w:vMerge/>
            <w:shd w:val="clear" w:color="auto" w:fill="auto"/>
          </w:tcPr>
          <w:p w14:paraId="4F39FF80" w14:textId="77777777" w:rsidR="004D5ED6" w:rsidRDefault="004D5ED6">
            <w:pPr>
              <w:rPr>
                <w:rFonts w:ascii="仿宋" w:eastAsia="仿宋" w:hAnsi="仿宋" w:cs="宋体"/>
                <w:kern w:val="0"/>
                <w:szCs w:val="21"/>
              </w:rPr>
            </w:pPr>
          </w:p>
        </w:tc>
      </w:tr>
      <w:tr w:rsidR="004D5ED6" w14:paraId="2AF6F971" w14:textId="77777777">
        <w:trPr>
          <w:trHeight w:val="133"/>
          <w:jc w:val="center"/>
        </w:trPr>
        <w:tc>
          <w:tcPr>
            <w:tcW w:w="1246" w:type="dxa"/>
            <w:vMerge/>
            <w:shd w:val="clear" w:color="auto" w:fill="auto"/>
            <w:vAlign w:val="center"/>
          </w:tcPr>
          <w:p w14:paraId="01033464" w14:textId="77777777" w:rsidR="004D5ED6" w:rsidRDefault="004D5ED6">
            <w:pPr>
              <w:jc w:val="center"/>
              <w:rPr>
                <w:rFonts w:ascii="仿宋" w:eastAsia="仿宋" w:hAnsi="仿宋"/>
                <w:szCs w:val="21"/>
              </w:rPr>
            </w:pPr>
          </w:p>
        </w:tc>
        <w:tc>
          <w:tcPr>
            <w:tcW w:w="1250" w:type="dxa"/>
            <w:vMerge/>
            <w:shd w:val="clear" w:color="auto" w:fill="auto"/>
          </w:tcPr>
          <w:p w14:paraId="72FD8138" w14:textId="77777777" w:rsidR="004D5ED6" w:rsidRDefault="004D5ED6">
            <w:pPr>
              <w:rPr>
                <w:rFonts w:ascii="仿宋" w:eastAsia="仿宋" w:hAnsi="仿宋"/>
                <w:szCs w:val="21"/>
              </w:rPr>
            </w:pPr>
          </w:p>
        </w:tc>
        <w:tc>
          <w:tcPr>
            <w:tcW w:w="1252" w:type="dxa"/>
            <w:vMerge/>
            <w:shd w:val="clear" w:color="auto" w:fill="auto"/>
            <w:vAlign w:val="center"/>
          </w:tcPr>
          <w:p w14:paraId="02533796"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D882645" w14:textId="77777777" w:rsidR="004D5ED6" w:rsidRDefault="001315EC">
            <w:pPr>
              <w:rPr>
                <w:rFonts w:ascii="&amp;quot" w:hAnsi="&amp;quot" w:cs="宋体"/>
                <w:kern w:val="0"/>
                <w:szCs w:val="21"/>
              </w:rPr>
            </w:pPr>
            <w:r>
              <w:rPr>
                <w:rFonts w:ascii="&amp;quot" w:hAnsi="&amp;quot" w:cs="宋体" w:hint="eastAsia"/>
                <w:kern w:val="0"/>
                <w:szCs w:val="21"/>
              </w:rPr>
              <w:t>技术创新</w:t>
            </w:r>
          </w:p>
        </w:tc>
        <w:tc>
          <w:tcPr>
            <w:tcW w:w="618" w:type="dxa"/>
            <w:gridSpan w:val="5"/>
            <w:vMerge/>
            <w:shd w:val="clear" w:color="auto" w:fill="auto"/>
          </w:tcPr>
          <w:p w14:paraId="7B31086C" w14:textId="77777777" w:rsidR="004D5ED6" w:rsidRDefault="004D5ED6">
            <w:pPr>
              <w:rPr>
                <w:rFonts w:ascii="仿宋" w:eastAsia="仿宋" w:hAnsi="仿宋" w:cs="宋体"/>
                <w:kern w:val="0"/>
                <w:szCs w:val="21"/>
              </w:rPr>
            </w:pPr>
          </w:p>
        </w:tc>
        <w:tc>
          <w:tcPr>
            <w:tcW w:w="555" w:type="dxa"/>
            <w:gridSpan w:val="2"/>
            <w:vMerge/>
            <w:shd w:val="clear" w:color="auto" w:fill="auto"/>
          </w:tcPr>
          <w:p w14:paraId="231D0289" w14:textId="77777777" w:rsidR="004D5ED6" w:rsidRDefault="004D5ED6">
            <w:pPr>
              <w:rPr>
                <w:rFonts w:ascii="仿宋" w:eastAsia="仿宋" w:hAnsi="仿宋" w:cs="宋体"/>
                <w:kern w:val="0"/>
                <w:szCs w:val="21"/>
              </w:rPr>
            </w:pPr>
          </w:p>
        </w:tc>
      </w:tr>
      <w:tr w:rsidR="004D5ED6" w14:paraId="2614FA29" w14:textId="77777777">
        <w:trPr>
          <w:trHeight w:val="133"/>
          <w:jc w:val="center"/>
        </w:trPr>
        <w:tc>
          <w:tcPr>
            <w:tcW w:w="1246" w:type="dxa"/>
            <w:vMerge/>
            <w:shd w:val="clear" w:color="auto" w:fill="auto"/>
            <w:vAlign w:val="center"/>
          </w:tcPr>
          <w:p w14:paraId="5FCC3C51" w14:textId="77777777" w:rsidR="004D5ED6" w:rsidRDefault="004D5ED6">
            <w:pPr>
              <w:jc w:val="center"/>
              <w:rPr>
                <w:rFonts w:ascii="仿宋" w:eastAsia="仿宋" w:hAnsi="仿宋"/>
                <w:szCs w:val="21"/>
              </w:rPr>
            </w:pPr>
          </w:p>
        </w:tc>
        <w:tc>
          <w:tcPr>
            <w:tcW w:w="1250" w:type="dxa"/>
            <w:vMerge/>
            <w:shd w:val="clear" w:color="auto" w:fill="auto"/>
          </w:tcPr>
          <w:p w14:paraId="3932C837" w14:textId="77777777" w:rsidR="004D5ED6" w:rsidRDefault="004D5ED6">
            <w:pPr>
              <w:rPr>
                <w:rFonts w:ascii="仿宋" w:eastAsia="仿宋" w:hAnsi="仿宋"/>
                <w:szCs w:val="21"/>
              </w:rPr>
            </w:pPr>
          </w:p>
        </w:tc>
        <w:tc>
          <w:tcPr>
            <w:tcW w:w="1252" w:type="dxa"/>
            <w:vMerge/>
            <w:shd w:val="clear" w:color="auto" w:fill="auto"/>
            <w:vAlign w:val="center"/>
          </w:tcPr>
          <w:p w14:paraId="6C37C92F"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332DFCCC" w14:textId="77777777" w:rsidR="004D5ED6" w:rsidRDefault="001315EC">
            <w:pPr>
              <w:rPr>
                <w:rFonts w:ascii="&amp;quot" w:hAnsi="&amp;quot" w:cs="宋体"/>
                <w:kern w:val="0"/>
                <w:szCs w:val="21"/>
              </w:rPr>
            </w:pPr>
            <w:r>
              <w:rPr>
                <w:rFonts w:ascii="&amp;quot" w:hAnsi="&amp;quot" w:cs="宋体" w:hint="eastAsia"/>
                <w:kern w:val="0"/>
                <w:szCs w:val="21"/>
              </w:rPr>
              <w:t>环境保护</w:t>
            </w:r>
          </w:p>
        </w:tc>
        <w:tc>
          <w:tcPr>
            <w:tcW w:w="618" w:type="dxa"/>
            <w:gridSpan w:val="5"/>
            <w:vMerge/>
            <w:shd w:val="clear" w:color="auto" w:fill="auto"/>
          </w:tcPr>
          <w:p w14:paraId="0647E72B" w14:textId="77777777" w:rsidR="004D5ED6" w:rsidRDefault="004D5ED6">
            <w:pPr>
              <w:rPr>
                <w:rFonts w:ascii="仿宋" w:eastAsia="仿宋" w:hAnsi="仿宋" w:cs="宋体"/>
                <w:kern w:val="0"/>
                <w:szCs w:val="21"/>
              </w:rPr>
            </w:pPr>
          </w:p>
        </w:tc>
        <w:tc>
          <w:tcPr>
            <w:tcW w:w="555" w:type="dxa"/>
            <w:gridSpan w:val="2"/>
            <w:vMerge/>
            <w:shd w:val="clear" w:color="auto" w:fill="auto"/>
          </w:tcPr>
          <w:p w14:paraId="0F7C13EC" w14:textId="77777777" w:rsidR="004D5ED6" w:rsidRDefault="004D5ED6">
            <w:pPr>
              <w:rPr>
                <w:rFonts w:ascii="仿宋" w:eastAsia="仿宋" w:hAnsi="仿宋" w:cs="宋体"/>
                <w:kern w:val="0"/>
                <w:szCs w:val="21"/>
              </w:rPr>
            </w:pPr>
          </w:p>
        </w:tc>
      </w:tr>
      <w:tr w:rsidR="004D5ED6" w14:paraId="60DDC521" w14:textId="77777777">
        <w:trPr>
          <w:jc w:val="center"/>
        </w:trPr>
        <w:tc>
          <w:tcPr>
            <w:tcW w:w="1246" w:type="dxa"/>
            <w:vMerge/>
            <w:shd w:val="clear" w:color="auto" w:fill="auto"/>
            <w:vAlign w:val="center"/>
          </w:tcPr>
          <w:p w14:paraId="0DCDBDEE" w14:textId="77777777" w:rsidR="004D5ED6" w:rsidRDefault="004D5ED6">
            <w:pPr>
              <w:jc w:val="center"/>
              <w:rPr>
                <w:rFonts w:ascii="仿宋" w:eastAsia="仿宋" w:hAnsi="仿宋"/>
                <w:szCs w:val="21"/>
              </w:rPr>
            </w:pPr>
          </w:p>
        </w:tc>
        <w:tc>
          <w:tcPr>
            <w:tcW w:w="1250" w:type="dxa"/>
            <w:shd w:val="clear" w:color="auto" w:fill="auto"/>
            <w:vAlign w:val="center"/>
          </w:tcPr>
          <w:p w14:paraId="28FC0E6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68C269ED"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坚持立德树人，发挥英语课程育人功能。通过合理的教学活动，帮助学生学习语言的同时，形成对外国优秀文化的正确认识和对中华优秀文化的深刻认识，拓展国际视野，坚定文化自信。</w:t>
            </w:r>
          </w:p>
          <w:p w14:paraId="05668C6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4A24329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尊重差异，促进学生的发展。教师应根据学生个体差异，有效整合课程内容，选择适当的教学方法和教学模式，为学生提供多样化的学习选择，让不同类型、不同层次的学生都能享受学习英语的乐趣。</w:t>
            </w:r>
          </w:p>
          <w:p w14:paraId="69B4A98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突出职业教育特点，重视实践应用。教师应根据英语课程目标与人才培养规格，有意识加强英语课程与专业教育和职业生活的联系，探索融合的教学新模式，重视学生语言实践英语能力培养。</w:t>
            </w:r>
          </w:p>
          <w:p w14:paraId="52D8C3D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运用信息技术，促进教与</w:t>
            </w:r>
            <w:proofErr w:type="gramStart"/>
            <w:r>
              <w:rPr>
                <w:rFonts w:ascii="&amp;quot" w:hAnsi="&amp;quot" w:cs="宋体" w:hint="eastAsia"/>
                <w:kern w:val="0"/>
                <w:szCs w:val="21"/>
              </w:rPr>
              <w:t>学方式</w:t>
            </w:r>
            <w:proofErr w:type="gramEnd"/>
            <w:r>
              <w:rPr>
                <w:rFonts w:ascii="&amp;quot" w:hAnsi="&amp;quot" w:cs="宋体" w:hint="eastAsia"/>
                <w:kern w:val="0"/>
                <w:szCs w:val="21"/>
              </w:rPr>
              <w:t>转变。将信息技术与英语课程深度融合，善于利用网络平台和教学资源，开展主动、个性化的学习活动，有效实施信息化教学。</w:t>
            </w:r>
          </w:p>
        </w:tc>
      </w:tr>
      <w:tr w:rsidR="004D5ED6" w14:paraId="196967C5" w14:textId="77777777">
        <w:trPr>
          <w:jc w:val="center"/>
        </w:trPr>
        <w:tc>
          <w:tcPr>
            <w:tcW w:w="1246" w:type="dxa"/>
            <w:vMerge w:val="restart"/>
            <w:shd w:val="clear" w:color="auto" w:fill="auto"/>
            <w:vAlign w:val="center"/>
          </w:tcPr>
          <w:p w14:paraId="36E05B6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信息技术</w:t>
            </w:r>
          </w:p>
        </w:tc>
        <w:tc>
          <w:tcPr>
            <w:tcW w:w="1250" w:type="dxa"/>
            <w:shd w:val="clear" w:color="auto" w:fill="auto"/>
            <w:vAlign w:val="center"/>
          </w:tcPr>
          <w:p w14:paraId="581F652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4778176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6526B7E3" w14:textId="77777777" w:rsidR="004D5ED6" w:rsidRDefault="001315EC">
            <w:pPr>
              <w:rPr>
                <w:rFonts w:ascii="&amp;quot" w:hAnsi="&amp;quot" w:cs="宋体"/>
                <w:kern w:val="0"/>
                <w:szCs w:val="21"/>
              </w:rPr>
            </w:pPr>
            <w:r>
              <w:rPr>
                <w:rFonts w:ascii="&amp;quot" w:hAnsi="&amp;quot" w:cs="宋体" w:hint="eastAsia"/>
                <w:kern w:val="0"/>
                <w:szCs w:val="21"/>
              </w:rPr>
              <w:t>信息意识、计算思维、数字化学习与创新、信息社会责任</w:t>
            </w:r>
          </w:p>
        </w:tc>
      </w:tr>
      <w:tr w:rsidR="004D5ED6" w14:paraId="624CB755" w14:textId="77777777">
        <w:trPr>
          <w:jc w:val="center"/>
        </w:trPr>
        <w:tc>
          <w:tcPr>
            <w:tcW w:w="1246" w:type="dxa"/>
            <w:vMerge/>
            <w:shd w:val="clear" w:color="auto" w:fill="auto"/>
            <w:vAlign w:val="center"/>
          </w:tcPr>
          <w:p w14:paraId="7BBE9E0B" w14:textId="77777777" w:rsidR="004D5ED6" w:rsidRDefault="004D5ED6">
            <w:pPr>
              <w:jc w:val="center"/>
              <w:rPr>
                <w:rFonts w:ascii="仿宋" w:eastAsia="仿宋" w:hAnsi="仿宋"/>
                <w:szCs w:val="21"/>
              </w:rPr>
            </w:pPr>
          </w:p>
        </w:tc>
        <w:tc>
          <w:tcPr>
            <w:tcW w:w="1250" w:type="dxa"/>
            <w:shd w:val="clear" w:color="auto" w:fill="auto"/>
            <w:vAlign w:val="center"/>
          </w:tcPr>
          <w:p w14:paraId="5AC2160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62D3616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D5ED6" w14:paraId="47C0FF74" w14:textId="77777777">
        <w:trPr>
          <w:trHeight w:val="105"/>
          <w:jc w:val="center"/>
        </w:trPr>
        <w:tc>
          <w:tcPr>
            <w:tcW w:w="1246" w:type="dxa"/>
            <w:vMerge/>
            <w:shd w:val="clear" w:color="auto" w:fill="auto"/>
            <w:vAlign w:val="center"/>
          </w:tcPr>
          <w:p w14:paraId="34222EF1"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1E6F9F1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3B369FB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39998346" w14:textId="77777777" w:rsidR="004D5ED6" w:rsidRDefault="001315EC">
            <w:pPr>
              <w:rPr>
                <w:rFonts w:ascii="&amp;quot" w:hAnsi="&amp;quot" w:cs="宋体"/>
                <w:kern w:val="0"/>
                <w:szCs w:val="21"/>
              </w:rPr>
            </w:pPr>
            <w:r>
              <w:rPr>
                <w:rFonts w:ascii="&amp;quot" w:hAnsi="&amp;quot" w:cs="宋体" w:hint="eastAsia"/>
                <w:kern w:val="0"/>
                <w:szCs w:val="21"/>
              </w:rPr>
              <w:t>信息技术应用基础</w:t>
            </w:r>
          </w:p>
        </w:tc>
        <w:tc>
          <w:tcPr>
            <w:tcW w:w="579" w:type="dxa"/>
            <w:vMerge w:val="restart"/>
            <w:shd w:val="clear" w:color="auto" w:fill="auto"/>
            <w:vAlign w:val="center"/>
          </w:tcPr>
          <w:p w14:paraId="514DE7D3" w14:textId="77777777" w:rsidR="004D5ED6" w:rsidRDefault="001315EC">
            <w:pPr>
              <w:jc w:val="center"/>
              <w:rPr>
                <w:rFonts w:ascii="&amp;quot" w:hAnsi="&amp;quot" w:cs="宋体"/>
                <w:kern w:val="0"/>
                <w:szCs w:val="21"/>
              </w:rPr>
            </w:pPr>
            <w:r>
              <w:rPr>
                <w:rFonts w:ascii="&amp;quot" w:hAnsi="&amp;quot" w:cs="宋体" w:hint="eastAsia"/>
                <w:kern w:val="0"/>
                <w:szCs w:val="21"/>
              </w:rPr>
              <w:t>90</w:t>
            </w:r>
          </w:p>
        </w:tc>
        <w:tc>
          <w:tcPr>
            <w:tcW w:w="594" w:type="dxa"/>
            <w:gridSpan w:val="6"/>
            <w:vMerge w:val="restart"/>
            <w:shd w:val="clear" w:color="auto" w:fill="auto"/>
            <w:vAlign w:val="center"/>
          </w:tcPr>
          <w:p w14:paraId="34C369DC" w14:textId="77777777" w:rsidR="004D5ED6" w:rsidRDefault="001315EC">
            <w:pPr>
              <w:jc w:val="center"/>
              <w:rPr>
                <w:rFonts w:ascii="&amp;quot" w:hAnsi="&amp;quot" w:cs="宋体"/>
                <w:kern w:val="0"/>
                <w:szCs w:val="21"/>
              </w:rPr>
            </w:pPr>
            <w:r>
              <w:rPr>
                <w:rFonts w:ascii="&amp;quot" w:hAnsi="&amp;quot" w:cs="宋体" w:hint="eastAsia"/>
                <w:kern w:val="0"/>
                <w:szCs w:val="21"/>
              </w:rPr>
              <w:t>108</w:t>
            </w:r>
          </w:p>
        </w:tc>
      </w:tr>
      <w:tr w:rsidR="004D5ED6" w14:paraId="6BF76BC7" w14:textId="77777777">
        <w:trPr>
          <w:trHeight w:val="105"/>
          <w:jc w:val="center"/>
        </w:trPr>
        <w:tc>
          <w:tcPr>
            <w:tcW w:w="1246" w:type="dxa"/>
            <w:vMerge/>
            <w:shd w:val="clear" w:color="auto" w:fill="auto"/>
            <w:vAlign w:val="center"/>
          </w:tcPr>
          <w:p w14:paraId="5214D982" w14:textId="77777777" w:rsidR="004D5ED6" w:rsidRDefault="004D5ED6">
            <w:pPr>
              <w:jc w:val="center"/>
              <w:rPr>
                <w:rFonts w:ascii="仿宋" w:eastAsia="仿宋" w:hAnsi="仿宋"/>
                <w:szCs w:val="21"/>
              </w:rPr>
            </w:pPr>
          </w:p>
        </w:tc>
        <w:tc>
          <w:tcPr>
            <w:tcW w:w="1250" w:type="dxa"/>
            <w:vMerge/>
            <w:shd w:val="clear" w:color="auto" w:fill="auto"/>
            <w:vAlign w:val="center"/>
          </w:tcPr>
          <w:p w14:paraId="04E93E4D" w14:textId="77777777" w:rsidR="004D5ED6" w:rsidRDefault="004D5ED6">
            <w:pPr>
              <w:jc w:val="center"/>
              <w:rPr>
                <w:rFonts w:ascii="仿宋" w:eastAsia="仿宋" w:hAnsi="仿宋"/>
                <w:szCs w:val="21"/>
              </w:rPr>
            </w:pPr>
          </w:p>
        </w:tc>
        <w:tc>
          <w:tcPr>
            <w:tcW w:w="1252" w:type="dxa"/>
            <w:vMerge/>
            <w:shd w:val="clear" w:color="auto" w:fill="auto"/>
            <w:vAlign w:val="center"/>
          </w:tcPr>
          <w:p w14:paraId="0307BCEF"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5AE7CFB3" w14:textId="77777777" w:rsidR="004D5ED6" w:rsidRDefault="001315EC">
            <w:pPr>
              <w:rPr>
                <w:rFonts w:ascii="&amp;quot" w:hAnsi="&amp;quot" w:cs="宋体"/>
                <w:kern w:val="0"/>
                <w:szCs w:val="21"/>
              </w:rPr>
            </w:pPr>
            <w:r>
              <w:rPr>
                <w:rFonts w:ascii="&amp;quot" w:hAnsi="&amp;quot" w:cs="宋体" w:hint="eastAsia"/>
                <w:kern w:val="0"/>
                <w:szCs w:val="21"/>
              </w:rPr>
              <w:t>网络应用</w:t>
            </w:r>
          </w:p>
        </w:tc>
        <w:tc>
          <w:tcPr>
            <w:tcW w:w="579" w:type="dxa"/>
            <w:vMerge/>
            <w:shd w:val="clear" w:color="auto" w:fill="auto"/>
            <w:vAlign w:val="center"/>
          </w:tcPr>
          <w:p w14:paraId="0A17ECAF"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52DFBA35" w14:textId="77777777" w:rsidR="004D5ED6" w:rsidRDefault="004D5ED6">
            <w:pPr>
              <w:jc w:val="center"/>
              <w:rPr>
                <w:rFonts w:ascii="仿宋" w:eastAsia="仿宋" w:hAnsi="仿宋" w:cs="宋体"/>
                <w:kern w:val="0"/>
                <w:szCs w:val="21"/>
              </w:rPr>
            </w:pPr>
          </w:p>
        </w:tc>
      </w:tr>
      <w:tr w:rsidR="004D5ED6" w14:paraId="77C2231D" w14:textId="77777777">
        <w:trPr>
          <w:trHeight w:val="105"/>
          <w:jc w:val="center"/>
        </w:trPr>
        <w:tc>
          <w:tcPr>
            <w:tcW w:w="1246" w:type="dxa"/>
            <w:vMerge/>
            <w:shd w:val="clear" w:color="auto" w:fill="auto"/>
            <w:vAlign w:val="center"/>
          </w:tcPr>
          <w:p w14:paraId="0DEE9A0C" w14:textId="77777777" w:rsidR="004D5ED6" w:rsidRDefault="004D5ED6">
            <w:pPr>
              <w:jc w:val="center"/>
              <w:rPr>
                <w:rFonts w:ascii="仿宋" w:eastAsia="仿宋" w:hAnsi="仿宋"/>
                <w:szCs w:val="21"/>
              </w:rPr>
            </w:pPr>
          </w:p>
        </w:tc>
        <w:tc>
          <w:tcPr>
            <w:tcW w:w="1250" w:type="dxa"/>
            <w:vMerge/>
            <w:shd w:val="clear" w:color="auto" w:fill="auto"/>
            <w:vAlign w:val="center"/>
          </w:tcPr>
          <w:p w14:paraId="15986F71" w14:textId="77777777" w:rsidR="004D5ED6" w:rsidRDefault="004D5ED6">
            <w:pPr>
              <w:jc w:val="center"/>
              <w:rPr>
                <w:rFonts w:ascii="仿宋" w:eastAsia="仿宋" w:hAnsi="仿宋"/>
                <w:szCs w:val="21"/>
              </w:rPr>
            </w:pPr>
          </w:p>
        </w:tc>
        <w:tc>
          <w:tcPr>
            <w:tcW w:w="1252" w:type="dxa"/>
            <w:vMerge/>
            <w:shd w:val="clear" w:color="auto" w:fill="auto"/>
            <w:vAlign w:val="center"/>
          </w:tcPr>
          <w:p w14:paraId="13F7F48E"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A6DAF66" w14:textId="77777777" w:rsidR="004D5ED6" w:rsidRDefault="001315EC">
            <w:pPr>
              <w:rPr>
                <w:rFonts w:ascii="&amp;quot" w:hAnsi="&amp;quot" w:cs="宋体"/>
                <w:kern w:val="0"/>
                <w:szCs w:val="21"/>
              </w:rPr>
            </w:pPr>
            <w:r>
              <w:rPr>
                <w:rFonts w:ascii="&amp;quot" w:hAnsi="&amp;quot" w:cs="宋体" w:hint="eastAsia"/>
                <w:kern w:val="0"/>
                <w:szCs w:val="21"/>
              </w:rPr>
              <w:t>图文编辑</w:t>
            </w:r>
          </w:p>
        </w:tc>
        <w:tc>
          <w:tcPr>
            <w:tcW w:w="579" w:type="dxa"/>
            <w:vMerge/>
            <w:shd w:val="clear" w:color="auto" w:fill="auto"/>
            <w:vAlign w:val="center"/>
          </w:tcPr>
          <w:p w14:paraId="4CEE9E4A"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793B6C99" w14:textId="77777777" w:rsidR="004D5ED6" w:rsidRDefault="004D5ED6">
            <w:pPr>
              <w:jc w:val="center"/>
              <w:rPr>
                <w:rFonts w:ascii="仿宋" w:eastAsia="仿宋" w:hAnsi="仿宋" w:cs="宋体"/>
                <w:kern w:val="0"/>
                <w:szCs w:val="21"/>
              </w:rPr>
            </w:pPr>
          </w:p>
        </w:tc>
      </w:tr>
      <w:tr w:rsidR="004D5ED6" w14:paraId="4B92D86A" w14:textId="77777777">
        <w:trPr>
          <w:trHeight w:val="105"/>
          <w:jc w:val="center"/>
        </w:trPr>
        <w:tc>
          <w:tcPr>
            <w:tcW w:w="1246" w:type="dxa"/>
            <w:vMerge/>
            <w:shd w:val="clear" w:color="auto" w:fill="auto"/>
            <w:vAlign w:val="center"/>
          </w:tcPr>
          <w:p w14:paraId="6DCA0159" w14:textId="77777777" w:rsidR="004D5ED6" w:rsidRDefault="004D5ED6">
            <w:pPr>
              <w:jc w:val="center"/>
              <w:rPr>
                <w:rFonts w:ascii="仿宋" w:eastAsia="仿宋" w:hAnsi="仿宋"/>
                <w:szCs w:val="21"/>
              </w:rPr>
            </w:pPr>
          </w:p>
        </w:tc>
        <w:tc>
          <w:tcPr>
            <w:tcW w:w="1250" w:type="dxa"/>
            <w:vMerge/>
            <w:shd w:val="clear" w:color="auto" w:fill="auto"/>
            <w:vAlign w:val="center"/>
          </w:tcPr>
          <w:p w14:paraId="79A2B03C" w14:textId="77777777" w:rsidR="004D5ED6" w:rsidRDefault="004D5ED6">
            <w:pPr>
              <w:jc w:val="center"/>
              <w:rPr>
                <w:rFonts w:ascii="仿宋" w:eastAsia="仿宋" w:hAnsi="仿宋"/>
                <w:szCs w:val="21"/>
              </w:rPr>
            </w:pPr>
          </w:p>
        </w:tc>
        <w:tc>
          <w:tcPr>
            <w:tcW w:w="1252" w:type="dxa"/>
            <w:vMerge/>
            <w:shd w:val="clear" w:color="auto" w:fill="auto"/>
            <w:vAlign w:val="center"/>
          </w:tcPr>
          <w:p w14:paraId="714FE634"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13F5533" w14:textId="77777777" w:rsidR="004D5ED6" w:rsidRDefault="001315EC">
            <w:pPr>
              <w:rPr>
                <w:rFonts w:ascii="&amp;quot" w:hAnsi="&amp;quot" w:cs="宋体"/>
                <w:kern w:val="0"/>
                <w:szCs w:val="21"/>
              </w:rPr>
            </w:pPr>
            <w:r>
              <w:rPr>
                <w:rFonts w:ascii="&amp;quot" w:hAnsi="&amp;quot" w:cs="宋体" w:hint="eastAsia"/>
                <w:kern w:val="0"/>
                <w:szCs w:val="21"/>
              </w:rPr>
              <w:t>数据处理</w:t>
            </w:r>
          </w:p>
        </w:tc>
        <w:tc>
          <w:tcPr>
            <w:tcW w:w="579" w:type="dxa"/>
            <w:vMerge/>
            <w:shd w:val="clear" w:color="auto" w:fill="auto"/>
            <w:vAlign w:val="center"/>
          </w:tcPr>
          <w:p w14:paraId="15B44632"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3FF59646" w14:textId="77777777" w:rsidR="004D5ED6" w:rsidRDefault="004D5ED6">
            <w:pPr>
              <w:jc w:val="center"/>
              <w:rPr>
                <w:rFonts w:ascii="仿宋" w:eastAsia="仿宋" w:hAnsi="仿宋" w:cs="宋体"/>
                <w:kern w:val="0"/>
                <w:szCs w:val="21"/>
              </w:rPr>
            </w:pPr>
          </w:p>
        </w:tc>
      </w:tr>
      <w:tr w:rsidR="004D5ED6" w14:paraId="5CDE55D6" w14:textId="77777777">
        <w:trPr>
          <w:trHeight w:val="105"/>
          <w:jc w:val="center"/>
        </w:trPr>
        <w:tc>
          <w:tcPr>
            <w:tcW w:w="1246" w:type="dxa"/>
            <w:vMerge/>
            <w:shd w:val="clear" w:color="auto" w:fill="auto"/>
            <w:vAlign w:val="center"/>
          </w:tcPr>
          <w:p w14:paraId="5B85444E" w14:textId="77777777" w:rsidR="004D5ED6" w:rsidRDefault="004D5ED6">
            <w:pPr>
              <w:jc w:val="center"/>
              <w:rPr>
                <w:rFonts w:ascii="仿宋" w:eastAsia="仿宋" w:hAnsi="仿宋"/>
                <w:szCs w:val="21"/>
              </w:rPr>
            </w:pPr>
          </w:p>
        </w:tc>
        <w:tc>
          <w:tcPr>
            <w:tcW w:w="1250" w:type="dxa"/>
            <w:vMerge/>
            <w:shd w:val="clear" w:color="auto" w:fill="auto"/>
            <w:vAlign w:val="center"/>
          </w:tcPr>
          <w:p w14:paraId="229A5076" w14:textId="77777777" w:rsidR="004D5ED6" w:rsidRDefault="004D5ED6">
            <w:pPr>
              <w:jc w:val="center"/>
              <w:rPr>
                <w:rFonts w:ascii="仿宋" w:eastAsia="仿宋" w:hAnsi="仿宋"/>
                <w:szCs w:val="21"/>
              </w:rPr>
            </w:pPr>
          </w:p>
        </w:tc>
        <w:tc>
          <w:tcPr>
            <w:tcW w:w="1252" w:type="dxa"/>
            <w:vMerge/>
            <w:shd w:val="clear" w:color="auto" w:fill="auto"/>
            <w:vAlign w:val="center"/>
          </w:tcPr>
          <w:p w14:paraId="150D7678"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0868487" w14:textId="77777777" w:rsidR="004D5ED6" w:rsidRDefault="001315EC">
            <w:pPr>
              <w:rPr>
                <w:rFonts w:ascii="&amp;quot" w:hAnsi="&amp;quot" w:cs="宋体"/>
                <w:kern w:val="0"/>
                <w:szCs w:val="21"/>
              </w:rPr>
            </w:pPr>
            <w:r>
              <w:rPr>
                <w:rFonts w:ascii="&amp;quot" w:hAnsi="&amp;quot" w:cs="宋体" w:hint="eastAsia"/>
                <w:kern w:val="0"/>
                <w:szCs w:val="21"/>
              </w:rPr>
              <w:t>程序设计入门</w:t>
            </w:r>
          </w:p>
        </w:tc>
        <w:tc>
          <w:tcPr>
            <w:tcW w:w="579" w:type="dxa"/>
            <w:vMerge/>
            <w:shd w:val="clear" w:color="auto" w:fill="auto"/>
            <w:vAlign w:val="center"/>
          </w:tcPr>
          <w:p w14:paraId="03970BF5"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54B27278" w14:textId="77777777" w:rsidR="004D5ED6" w:rsidRDefault="004D5ED6">
            <w:pPr>
              <w:jc w:val="center"/>
              <w:rPr>
                <w:rFonts w:ascii="仿宋" w:eastAsia="仿宋" w:hAnsi="仿宋" w:cs="宋体"/>
                <w:kern w:val="0"/>
                <w:szCs w:val="21"/>
              </w:rPr>
            </w:pPr>
          </w:p>
        </w:tc>
      </w:tr>
      <w:tr w:rsidR="004D5ED6" w14:paraId="378D9A85" w14:textId="77777777">
        <w:trPr>
          <w:trHeight w:val="105"/>
          <w:jc w:val="center"/>
        </w:trPr>
        <w:tc>
          <w:tcPr>
            <w:tcW w:w="1246" w:type="dxa"/>
            <w:vMerge/>
            <w:shd w:val="clear" w:color="auto" w:fill="auto"/>
            <w:vAlign w:val="center"/>
          </w:tcPr>
          <w:p w14:paraId="588FD054" w14:textId="77777777" w:rsidR="004D5ED6" w:rsidRDefault="004D5ED6">
            <w:pPr>
              <w:jc w:val="center"/>
              <w:rPr>
                <w:rFonts w:ascii="仿宋" w:eastAsia="仿宋" w:hAnsi="仿宋"/>
                <w:szCs w:val="21"/>
              </w:rPr>
            </w:pPr>
          </w:p>
        </w:tc>
        <w:tc>
          <w:tcPr>
            <w:tcW w:w="1250" w:type="dxa"/>
            <w:vMerge/>
            <w:shd w:val="clear" w:color="auto" w:fill="auto"/>
            <w:vAlign w:val="center"/>
          </w:tcPr>
          <w:p w14:paraId="2037FB56" w14:textId="77777777" w:rsidR="004D5ED6" w:rsidRDefault="004D5ED6">
            <w:pPr>
              <w:jc w:val="center"/>
              <w:rPr>
                <w:rFonts w:ascii="仿宋" w:eastAsia="仿宋" w:hAnsi="仿宋"/>
                <w:szCs w:val="21"/>
              </w:rPr>
            </w:pPr>
          </w:p>
        </w:tc>
        <w:tc>
          <w:tcPr>
            <w:tcW w:w="1252" w:type="dxa"/>
            <w:vMerge/>
            <w:shd w:val="clear" w:color="auto" w:fill="auto"/>
            <w:vAlign w:val="center"/>
          </w:tcPr>
          <w:p w14:paraId="1EB1DD66"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8874CA6" w14:textId="77777777" w:rsidR="004D5ED6" w:rsidRDefault="001315EC">
            <w:pPr>
              <w:rPr>
                <w:rFonts w:ascii="&amp;quot" w:hAnsi="&amp;quot" w:cs="宋体"/>
                <w:kern w:val="0"/>
                <w:szCs w:val="21"/>
              </w:rPr>
            </w:pPr>
            <w:r>
              <w:rPr>
                <w:rFonts w:ascii="&amp;quot" w:hAnsi="&amp;quot" w:cs="宋体" w:hint="eastAsia"/>
                <w:kern w:val="0"/>
                <w:szCs w:val="21"/>
              </w:rPr>
              <w:t>数字媒体技术应用</w:t>
            </w:r>
          </w:p>
        </w:tc>
        <w:tc>
          <w:tcPr>
            <w:tcW w:w="579" w:type="dxa"/>
            <w:vMerge/>
            <w:shd w:val="clear" w:color="auto" w:fill="auto"/>
            <w:vAlign w:val="center"/>
          </w:tcPr>
          <w:p w14:paraId="699457CA"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7AF8D844" w14:textId="77777777" w:rsidR="004D5ED6" w:rsidRDefault="004D5ED6">
            <w:pPr>
              <w:jc w:val="center"/>
              <w:rPr>
                <w:rFonts w:ascii="仿宋" w:eastAsia="仿宋" w:hAnsi="仿宋" w:cs="宋体"/>
                <w:kern w:val="0"/>
                <w:szCs w:val="21"/>
              </w:rPr>
            </w:pPr>
          </w:p>
        </w:tc>
      </w:tr>
      <w:tr w:rsidR="004D5ED6" w14:paraId="6B01AF5A" w14:textId="77777777">
        <w:trPr>
          <w:trHeight w:val="105"/>
          <w:jc w:val="center"/>
        </w:trPr>
        <w:tc>
          <w:tcPr>
            <w:tcW w:w="1246" w:type="dxa"/>
            <w:vMerge/>
            <w:shd w:val="clear" w:color="auto" w:fill="auto"/>
            <w:vAlign w:val="center"/>
          </w:tcPr>
          <w:p w14:paraId="4E6DB6DC" w14:textId="77777777" w:rsidR="004D5ED6" w:rsidRDefault="004D5ED6">
            <w:pPr>
              <w:jc w:val="center"/>
              <w:rPr>
                <w:rFonts w:ascii="仿宋" w:eastAsia="仿宋" w:hAnsi="仿宋"/>
                <w:szCs w:val="21"/>
              </w:rPr>
            </w:pPr>
          </w:p>
        </w:tc>
        <w:tc>
          <w:tcPr>
            <w:tcW w:w="1250" w:type="dxa"/>
            <w:vMerge/>
            <w:shd w:val="clear" w:color="auto" w:fill="auto"/>
            <w:vAlign w:val="center"/>
          </w:tcPr>
          <w:p w14:paraId="620CE7E4" w14:textId="77777777" w:rsidR="004D5ED6" w:rsidRDefault="004D5ED6">
            <w:pPr>
              <w:jc w:val="center"/>
              <w:rPr>
                <w:rFonts w:ascii="仿宋" w:eastAsia="仿宋" w:hAnsi="仿宋"/>
                <w:szCs w:val="21"/>
              </w:rPr>
            </w:pPr>
          </w:p>
        </w:tc>
        <w:tc>
          <w:tcPr>
            <w:tcW w:w="1252" w:type="dxa"/>
            <w:vMerge/>
            <w:shd w:val="clear" w:color="auto" w:fill="auto"/>
            <w:vAlign w:val="center"/>
          </w:tcPr>
          <w:p w14:paraId="24290B18"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559B5575" w14:textId="77777777" w:rsidR="004D5ED6" w:rsidRDefault="001315EC">
            <w:pPr>
              <w:rPr>
                <w:rFonts w:ascii="&amp;quot" w:hAnsi="&amp;quot" w:cs="宋体"/>
                <w:kern w:val="0"/>
                <w:szCs w:val="21"/>
              </w:rPr>
            </w:pPr>
            <w:r>
              <w:rPr>
                <w:rFonts w:ascii="&amp;quot" w:hAnsi="&amp;quot" w:cs="宋体" w:hint="eastAsia"/>
                <w:kern w:val="0"/>
                <w:szCs w:val="21"/>
              </w:rPr>
              <w:t>信息安全基础</w:t>
            </w:r>
          </w:p>
        </w:tc>
        <w:tc>
          <w:tcPr>
            <w:tcW w:w="579" w:type="dxa"/>
            <w:vMerge/>
            <w:shd w:val="clear" w:color="auto" w:fill="auto"/>
            <w:vAlign w:val="center"/>
          </w:tcPr>
          <w:p w14:paraId="432A5D1E"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4B432C27" w14:textId="77777777" w:rsidR="004D5ED6" w:rsidRDefault="004D5ED6">
            <w:pPr>
              <w:jc w:val="center"/>
              <w:rPr>
                <w:rFonts w:ascii="仿宋" w:eastAsia="仿宋" w:hAnsi="仿宋" w:cs="宋体"/>
                <w:kern w:val="0"/>
                <w:szCs w:val="21"/>
              </w:rPr>
            </w:pPr>
          </w:p>
        </w:tc>
      </w:tr>
      <w:tr w:rsidR="004D5ED6" w14:paraId="2E26A414" w14:textId="77777777">
        <w:trPr>
          <w:trHeight w:val="105"/>
          <w:jc w:val="center"/>
        </w:trPr>
        <w:tc>
          <w:tcPr>
            <w:tcW w:w="1246" w:type="dxa"/>
            <w:vMerge/>
            <w:shd w:val="clear" w:color="auto" w:fill="auto"/>
            <w:vAlign w:val="center"/>
          </w:tcPr>
          <w:p w14:paraId="3AB11212" w14:textId="77777777" w:rsidR="004D5ED6" w:rsidRDefault="004D5ED6">
            <w:pPr>
              <w:jc w:val="center"/>
              <w:rPr>
                <w:rFonts w:ascii="仿宋" w:eastAsia="仿宋" w:hAnsi="仿宋"/>
                <w:szCs w:val="21"/>
              </w:rPr>
            </w:pPr>
          </w:p>
        </w:tc>
        <w:tc>
          <w:tcPr>
            <w:tcW w:w="1250" w:type="dxa"/>
            <w:vMerge/>
            <w:shd w:val="clear" w:color="auto" w:fill="auto"/>
            <w:vAlign w:val="center"/>
          </w:tcPr>
          <w:p w14:paraId="360F187A" w14:textId="77777777" w:rsidR="004D5ED6" w:rsidRDefault="004D5ED6">
            <w:pPr>
              <w:jc w:val="center"/>
              <w:rPr>
                <w:rFonts w:ascii="仿宋" w:eastAsia="仿宋" w:hAnsi="仿宋"/>
                <w:szCs w:val="21"/>
              </w:rPr>
            </w:pPr>
          </w:p>
        </w:tc>
        <w:tc>
          <w:tcPr>
            <w:tcW w:w="1252" w:type="dxa"/>
            <w:vMerge/>
            <w:shd w:val="clear" w:color="auto" w:fill="auto"/>
            <w:vAlign w:val="center"/>
          </w:tcPr>
          <w:p w14:paraId="7C2AD549"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24550FA" w14:textId="77777777" w:rsidR="004D5ED6" w:rsidRDefault="001315EC">
            <w:pPr>
              <w:rPr>
                <w:rFonts w:ascii="&amp;quot" w:hAnsi="&amp;quot" w:cs="宋体"/>
                <w:kern w:val="0"/>
                <w:szCs w:val="21"/>
              </w:rPr>
            </w:pPr>
            <w:r>
              <w:rPr>
                <w:rFonts w:ascii="&amp;quot" w:hAnsi="&amp;quot" w:cs="宋体" w:hint="eastAsia"/>
                <w:kern w:val="0"/>
                <w:szCs w:val="21"/>
              </w:rPr>
              <w:t>人工智能初步</w:t>
            </w:r>
          </w:p>
        </w:tc>
        <w:tc>
          <w:tcPr>
            <w:tcW w:w="579" w:type="dxa"/>
            <w:vMerge/>
            <w:shd w:val="clear" w:color="auto" w:fill="auto"/>
            <w:vAlign w:val="center"/>
          </w:tcPr>
          <w:p w14:paraId="08403940"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22E10918" w14:textId="77777777" w:rsidR="004D5ED6" w:rsidRDefault="004D5ED6">
            <w:pPr>
              <w:jc w:val="center"/>
              <w:rPr>
                <w:rFonts w:ascii="仿宋" w:eastAsia="仿宋" w:hAnsi="仿宋" w:cs="宋体"/>
                <w:kern w:val="0"/>
                <w:szCs w:val="21"/>
              </w:rPr>
            </w:pPr>
          </w:p>
        </w:tc>
      </w:tr>
      <w:tr w:rsidR="004D5ED6" w14:paraId="0856BD22" w14:textId="77777777">
        <w:trPr>
          <w:trHeight w:val="105"/>
          <w:jc w:val="center"/>
        </w:trPr>
        <w:tc>
          <w:tcPr>
            <w:tcW w:w="1246" w:type="dxa"/>
            <w:vMerge/>
            <w:shd w:val="clear" w:color="auto" w:fill="auto"/>
            <w:vAlign w:val="center"/>
          </w:tcPr>
          <w:p w14:paraId="1B715C40" w14:textId="77777777" w:rsidR="004D5ED6" w:rsidRDefault="004D5ED6">
            <w:pPr>
              <w:jc w:val="center"/>
              <w:rPr>
                <w:rFonts w:ascii="仿宋" w:eastAsia="仿宋" w:hAnsi="仿宋"/>
                <w:szCs w:val="21"/>
              </w:rPr>
            </w:pPr>
          </w:p>
        </w:tc>
        <w:tc>
          <w:tcPr>
            <w:tcW w:w="1250" w:type="dxa"/>
            <w:vMerge/>
            <w:shd w:val="clear" w:color="auto" w:fill="auto"/>
            <w:vAlign w:val="center"/>
          </w:tcPr>
          <w:p w14:paraId="66ECB394" w14:textId="77777777" w:rsidR="004D5ED6" w:rsidRDefault="004D5ED6">
            <w:pPr>
              <w:jc w:val="center"/>
              <w:rPr>
                <w:rFonts w:ascii="仿宋" w:eastAsia="仿宋" w:hAnsi="仿宋"/>
                <w:szCs w:val="21"/>
              </w:rPr>
            </w:pPr>
          </w:p>
        </w:tc>
        <w:tc>
          <w:tcPr>
            <w:tcW w:w="1252" w:type="dxa"/>
            <w:vMerge w:val="restart"/>
            <w:shd w:val="clear" w:color="auto" w:fill="auto"/>
            <w:vAlign w:val="center"/>
          </w:tcPr>
          <w:p w14:paraId="21B214A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47CFF781" w14:textId="77777777" w:rsidR="004D5ED6" w:rsidRDefault="001315EC">
            <w:pPr>
              <w:rPr>
                <w:rFonts w:ascii="&amp;quot" w:hAnsi="&amp;quot" w:cs="宋体"/>
                <w:kern w:val="0"/>
                <w:szCs w:val="21"/>
              </w:rPr>
            </w:pPr>
            <w:r>
              <w:rPr>
                <w:rFonts w:ascii="&amp;quot" w:hAnsi="&amp;quot" w:cs="宋体" w:hint="eastAsia"/>
                <w:kern w:val="0"/>
                <w:szCs w:val="21"/>
              </w:rPr>
              <w:t>计算机与移动终端维护</w:t>
            </w:r>
          </w:p>
        </w:tc>
        <w:tc>
          <w:tcPr>
            <w:tcW w:w="579" w:type="dxa"/>
            <w:vMerge w:val="restart"/>
            <w:shd w:val="clear" w:color="auto" w:fill="auto"/>
            <w:vAlign w:val="center"/>
          </w:tcPr>
          <w:p w14:paraId="1056F4B8" w14:textId="77777777" w:rsidR="004D5ED6" w:rsidRDefault="001315EC">
            <w:pPr>
              <w:jc w:val="center"/>
              <w:rPr>
                <w:rFonts w:ascii="&amp;quot" w:hAnsi="&amp;quot" w:cs="宋体"/>
                <w:kern w:val="0"/>
                <w:szCs w:val="21"/>
              </w:rPr>
            </w:pPr>
            <w:r>
              <w:rPr>
                <w:rFonts w:ascii="&amp;quot" w:hAnsi="&amp;quot" w:cs="宋体" w:hint="eastAsia"/>
                <w:kern w:val="0"/>
                <w:szCs w:val="21"/>
              </w:rPr>
              <w:t>18</w:t>
            </w:r>
          </w:p>
        </w:tc>
        <w:tc>
          <w:tcPr>
            <w:tcW w:w="594" w:type="dxa"/>
            <w:gridSpan w:val="6"/>
            <w:vMerge/>
            <w:shd w:val="clear" w:color="auto" w:fill="auto"/>
            <w:vAlign w:val="center"/>
          </w:tcPr>
          <w:p w14:paraId="72F6FD0C" w14:textId="77777777" w:rsidR="004D5ED6" w:rsidRDefault="004D5ED6">
            <w:pPr>
              <w:jc w:val="center"/>
              <w:rPr>
                <w:rFonts w:ascii="仿宋" w:eastAsia="仿宋" w:hAnsi="仿宋" w:cs="宋体"/>
                <w:kern w:val="0"/>
                <w:szCs w:val="21"/>
              </w:rPr>
            </w:pPr>
          </w:p>
        </w:tc>
      </w:tr>
      <w:tr w:rsidR="004D5ED6" w14:paraId="230E5398" w14:textId="77777777">
        <w:trPr>
          <w:trHeight w:val="105"/>
          <w:jc w:val="center"/>
        </w:trPr>
        <w:tc>
          <w:tcPr>
            <w:tcW w:w="1246" w:type="dxa"/>
            <w:vMerge/>
            <w:shd w:val="clear" w:color="auto" w:fill="auto"/>
            <w:vAlign w:val="center"/>
          </w:tcPr>
          <w:p w14:paraId="02A279ED" w14:textId="77777777" w:rsidR="004D5ED6" w:rsidRDefault="004D5ED6">
            <w:pPr>
              <w:jc w:val="center"/>
              <w:rPr>
                <w:rFonts w:ascii="仿宋" w:eastAsia="仿宋" w:hAnsi="仿宋"/>
                <w:szCs w:val="21"/>
              </w:rPr>
            </w:pPr>
          </w:p>
        </w:tc>
        <w:tc>
          <w:tcPr>
            <w:tcW w:w="1250" w:type="dxa"/>
            <w:vMerge/>
            <w:shd w:val="clear" w:color="auto" w:fill="auto"/>
            <w:vAlign w:val="center"/>
          </w:tcPr>
          <w:p w14:paraId="2E2C31E5" w14:textId="77777777" w:rsidR="004D5ED6" w:rsidRDefault="004D5ED6">
            <w:pPr>
              <w:jc w:val="center"/>
              <w:rPr>
                <w:rFonts w:ascii="仿宋" w:eastAsia="仿宋" w:hAnsi="仿宋"/>
                <w:szCs w:val="21"/>
              </w:rPr>
            </w:pPr>
          </w:p>
        </w:tc>
        <w:tc>
          <w:tcPr>
            <w:tcW w:w="1252" w:type="dxa"/>
            <w:vMerge/>
            <w:shd w:val="clear" w:color="auto" w:fill="auto"/>
            <w:vAlign w:val="center"/>
          </w:tcPr>
          <w:p w14:paraId="7082EBE4"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69A08888" w14:textId="77777777" w:rsidR="004D5ED6" w:rsidRDefault="001315EC">
            <w:pPr>
              <w:rPr>
                <w:rFonts w:ascii="&amp;quot" w:hAnsi="&amp;quot" w:cs="宋体"/>
                <w:kern w:val="0"/>
                <w:szCs w:val="21"/>
              </w:rPr>
            </w:pPr>
            <w:r>
              <w:rPr>
                <w:rFonts w:ascii="&amp;quot" w:hAnsi="&amp;quot" w:cs="宋体" w:hint="eastAsia"/>
                <w:kern w:val="0"/>
                <w:szCs w:val="21"/>
              </w:rPr>
              <w:t>小型网络系统搭建</w:t>
            </w:r>
          </w:p>
        </w:tc>
        <w:tc>
          <w:tcPr>
            <w:tcW w:w="579" w:type="dxa"/>
            <w:vMerge/>
            <w:shd w:val="clear" w:color="auto" w:fill="auto"/>
          </w:tcPr>
          <w:p w14:paraId="4EA2A93D" w14:textId="77777777" w:rsidR="004D5ED6" w:rsidRDefault="004D5ED6">
            <w:pPr>
              <w:rPr>
                <w:rFonts w:ascii="仿宋" w:eastAsia="仿宋" w:hAnsi="仿宋" w:cs="宋体"/>
                <w:kern w:val="0"/>
                <w:szCs w:val="21"/>
              </w:rPr>
            </w:pPr>
          </w:p>
        </w:tc>
        <w:tc>
          <w:tcPr>
            <w:tcW w:w="594" w:type="dxa"/>
            <w:gridSpan w:val="6"/>
            <w:vMerge/>
            <w:shd w:val="clear" w:color="auto" w:fill="auto"/>
          </w:tcPr>
          <w:p w14:paraId="51436F36" w14:textId="77777777" w:rsidR="004D5ED6" w:rsidRDefault="004D5ED6">
            <w:pPr>
              <w:rPr>
                <w:rFonts w:ascii="仿宋" w:eastAsia="仿宋" w:hAnsi="仿宋" w:cs="宋体"/>
                <w:kern w:val="0"/>
                <w:szCs w:val="21"/>
              </w:rPr>
            </w:pPr>
          </w:p>
        </w:tc>
      </w:tr>
      <w:tr w:rsidR="004D5ED6" w14:paraId="59BE0FB5" w14:textId="77777777">
        <w:trPr>
          <w:trHeight w:val="105"/>
          <w:jc w:val="center"/>
        </w:trPr>
        <w:tc>
          <w:tcPr>
            <w:tcW w:w="1246" w:type="dxa"/>
            <w:vMerge/>
            <w:shd w:val="clear" w:color="auto" w:fill="auto"/>
            <w:vAlign w:val="center"/>
          </w:tcPr>
          <w:p w14:paraId="77A9B40D" w14:textId="77777777" w:rsidR="004D5ED6" w:rsidRDefault="004D5ED6">
            <w:pPr>
              <w:jc w:val="center"/>
              <w:rPr>
                <w:rFonts w:ascii="仿宋" w:eastAsia="仿宋" w:hAnsi="仿宋"/>
                <w:szCs w:val="21"/>
              </w:rPr>
            </w:pPr>
          </w:p>
        </w:tc>
        <w:tc>
          <w:tcPr>
            <w:tcW w:w="1250" w:type="dxa"/>
            <w:vMerge/>
            <w:shd w:val="clear" w:color="auto" w:fill="auto"/>
            <w:vAlign w:val="center"/>
          </w:tcPr>
          <w:p w14:paraId="446D3BA7" w14:textId="77777777" w:rsidR="004D5ED6" w:rsidRDefault="004D5ED6">
            <w:pPr>
              <w:jc w:val="center"/>
              <w:rPr>
                <w:rFonts w:ascii="仿宋" w:eastAsia="仿宋" w:hAnsi="仿宋"/>
                <w:szCs w:val="21"/>
              </w:rPr>
            </w:pPr>
          </w:p>
        </w:tc>
        <w:tc>
          <w:tcPr>
            <w:tcW w:w="1252" w:type="dxa"/>
            <w:vMerge/>
            <w:shd w:val="clear" w:color="auto" w:fill="auto"/>
            <w:vAlign w:val="center"/>
          </w:tcPr>
          <w:p w14:paraId="2D9642EC"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7892159F" w14:textId="77777777" w:rsidR="004D5ED6" w:rsidRDefault="001315EC">
            <w:pPr>
              <w:rPr>
                <w:rFonts w:ascii="&amp;quot" w:hAnsi="&amp;quot" w:cs="宋体"/>
                <w:kern w:val="0"/>
                <w:szCs w:val="21"/>
              </w:rPr>
            </w:pPr>
            <w:r>
              <w:rPr>
                <w:rFonts w:ascii="&amp;quot" w:hAnsi="&amp;quot" w:cs="宋体" w:hint="eastAsia"/>
                <w:kern w:val="0"/>
                <w:szCs w:val="21"/>
              </w:rPr>
              <w:t>实用图册制作</w:t>
            </w:r>
          </w:p>
        </w:tc>
        <w:tc>
          <w:tcPr>
            <w:tcW w:w="579" w:type="dxa"/>
            <w:vMerge/>
            <w:shd w:val="clear" w:color="auto" w:fill="auto"/>
          </w:tcPr>
          <w:p w14:paraId="17547651" w14:textId="77777777" w:rsidR="004D5ED6" w:rsidRDefault="004D5ED6">
            <w:pPr>
              <w:rPr>
                <w:rFonts w:ascii="仿宋" w:eastAsia="仿宋" w:hAnsi="仿宋" w:cs="宋体"/>
                <w:kern w:val="0"/>
                <w:szCs w:val="21"/>
              </w:rPr>
            </w:pPr>
          </w:p>
        </w:tc>
        <w:tc>
          <w:tcPr>
            <w:tcW w:w="594" w:type="dxa"/>
            <w:gridSpan w:val="6"/>
            <w:vMerge/>
            <w:shd w:val="clear" w:color="auto" w:fill="auto"/>
          </w:tcPr>
          <w:p w14:paraId="1E4BB727" w14:textId="77777777" w:rsidR="004D5ED6" w:rsidRDefault="004D5ED6">
            <w:pPr>
              <w:rPr>
                <w:rFonts w:ascii="仿宋" w:eastAsia="仿宋" w:hAnsi="仿宋" w:cs="宋体"/>
                <w:kern w:val="0"/>
                <w:szCs w:val="21"/>
              </w:rPr>
            </w:pPr>
          </w:p>
        </w:tc>
      </w:tr>
      <w:tr w:rsidR="004D5ED6" w14:paraId="21BE0E60" w14:textId="77777777">
        <w:trPr>
          <w:trHeight w:val="105"/>
          <w:jc w:val="center"/>
        </w:trPr>
        <w:tc>
          <w:tcPr>
            <w:tcW w:w="1246" w:type="dxa"/>
            <w:vMerge/>
            <w:shd w:val="clear" w:color="auto" w:fill="auto"/>
            <w:vAlign w:val="center"/>
          </w:tcPr>
          <w:p w14:paraId="6B6D89F6" w14:textId="77777777" w:rsidR="004D5ED6" w:rsidRDefault="004D5ED6">
            <w:pPr>
              <w:jc w:val="center"/>
              <w:rPr>
                <w:rFonts w:ascii="仿宋" w:eastAsia="仿宋" w:hAnsi="仿宋"/>
                <w:szCs w:val="21"/>
              </w:rPr>
            </w:pPr>
          </w:p>
        </w:tc>
        <w:tc>
          <w:tcPr>
            <w:tcW w:w="1250" w:type="dxa"/>
            <w:vMerge/>
            <w:shd w:val="clear" w:color="auto" w:fill="auto"/>
            <w:vAlign w:val="center"/>
          </w:tcPr>
          <w:p w14:paraId="6452A231" w14:textId="77777777" w:rsidR="004D5ED6" w:rsidRDefault="004D5ED6">
            <w:pPr>
              <w:jc w:val="center"/>
              <w:rPr>
                <w:rFonts w:ascii="仿宋" w:eastAsia="仿宋" w:hAnsi="仿宋"/>
                <w:szCs w:val="21"/>
              </w:rPr>
            </w:pPr>
          </w:p>
        </w:tc>
        <w:tc>
          <w:tcPr>
            <w:tcW w:w="1252" w:type="dxa"/>
            <w:vMerge/>
            <w:shd w:val="clear" w:color="auto" w:fill="auto"/>
            <w:vAlign w:val="center"/>
          </w:tcPr>
          <w:p w14:paraId="51252D82"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A4FA9CC" w14:textId="77777777" w:rsidR="004D5ED6" w:rsidRDefault="001315EC">
            <w:pPr>
              <w:rPr>
                <w:rFonts w:ascii="&amp;quot" w:hAnsi="&amp;quot" w:cs="宋体"/>
                <w:kern w:val="0"/>
                <w:szCs w:val="21"/>
              </w:rPr>
            </w:pPr>
            <w:r>
              <w:rPr>
                <w:rFonts w:ascii="&amp;quot" w:hAnsi="&amp;quot" w:cs="宋体" w:hint="eastAsia"/>
                <w:kern w:val="0"/>
                <w:szCs w:val="21"/>
              </w:rPr>
              <w:t>三维数字模型绘制</w:t>
            </w:r>
          </w:p>
        </w:tc>
        <w:tc>
          <w:tcPr>
            <w:tcW w:w="579" w:type="dxa"/>
            <w:vMerge/>
            <w:shd w:val="clear" w:color="auto" w:fill="auto"/>
          </w:tcPr>
          <w:p w14:paraId="7D31BB37" w14:textId="77777777" w:rsidR="004D5ED6" w:rsidRDefault="004D5ED6">
            <w:pPr>
              <w:rPr>
                <w:rFonts w:ascii="仿宋" w:eastAsia="仿宋" w:hAnsi="仿宋" w:cs="宋体"/>
                <w:kern w:val="0"/>
                <w:szCs w:val="21"/>
              </w:rPr>
            </w:pPr>
          </w:p>
        </w:tc>
        <w:tc>
          <w:tcPr>
            <w:tcW w:w="594" w:type="dxa"/>
            <w:gridSpan w:val="6"/>
            <w:vMerge/>
            <w:shd w:val="clear" w:color="auto" w:fill="auto"/>
          </w:tcPr>
          <w:p w14:paraId="77E83173" w14:textId="77777777" w:rsidR="004D5ED6" w:rsidRDefault="004D5ED6">
            <w:pPr>
              <w:rPr>
                <w:rFonts w:ascii="仿宋" w:eastAsia="仿宋" w:hAnsi="仿宋" w:cs="宋体"/>
                <w:kern w:val="0"/>
                <w:szCs w:val="21"/>
              </w:rPr>
            </w:pPr>
          </w:p>
        </w:tc>
      </w:tr>
      <w:tr w:rsidR="004D5ED6" w14:paraId="0B49C19E" w14:textId="77777777">
        <w:trPr>
          <w:trHeight w:val="105"/>
          <w:jc w:val="center"/>
        </w:trPr>
        <w:tc>
          <w:tcPr>
            <w:tcW w:w="1246" w:type="dxa"/>
            <w:vMerge/>
            <w:shd w:val="clear" w:color="auto" w:fill="auto"/>
            <w:vAlign w:val="center"/>
          </w:tcPr>
          <w:p w14:paraId="133A4D9F" w14:textId="77777777" w:rsidR="004D5ED6" w:rsidRDefault="004D5ED6">
            <w:pPr>
              <w:jc w:val="center"/>
              <w:rPr>
                <w:rFonts w:ascii="仿宋" w:eastAsia="仿宋" w:hAnsi="仿宋"/>
                <w:szCs w:val="21"/>
              </w:rPr>
            </w:pPr>
          </w:p>
        </w:tc>
        <w:tc>
          <w:tcPr>
            <w:tcW w:w="1250" w:type="dxa"/>
            <w:vMerge/>
            <w:shd w:val="clear" w:color="auto" w:fill="auto"/>
            <w:vAlign w:val="center"/>
          </w:tcPr>
          <w:p w14:paraId="3EC090F2" w14:textId="77777777" w:rsidR="004D5ED6" w:rsidRDefault="004D5ED6">
            <w:pPr>
              <w:jc w:val="center"/>
              <w:rPr>
                <w:rFonts w:ascii="仿宋" w:eastAsia="仿宋" w:hAnsi="仿宋"/>
                <w:szCs w:val="21"/>
              </w:rPr>
            </w:pPr>
          </w:p>
        </w:tc>
        <w:tc>
          <w:tcPr>
            <w:tcW w:w="1252" w:type="dxa"/>
            <w:vMerge/>
            <w:shd w:val="clear" w:color="auto" w:fill="auto"/>
            <w:vAlign w:val="center"/>
          </w:tcPr>
          <w:p w14:paraId="7C8578FD"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77F8363" w14:textId="77777777" w:rsidR="004D5ED6" w:rsidRDefault="001315EC">
            <w:pPr>
              <w:rPr>
                <w:rFonts w:ascii="&amp;quot" w:hAnsi="&amp;quot" w:cs="宋体"/>
                <w:kern w:val="0"/>
                <w:szCs w:val="21"/>
              </w:rPr>
            </w:pPr>
            <w:r>
              <w:rPr>
                <w:rFonts w:ascii="&amp;quot" w:hAnsi="&amp;quot" w:cs="宋体" w:hint="eastAsia"/>
                <w:kern w:val="0"/>
                <w:szCs w:val="21"/>
              </w:rPr>
              <w:t>数据报表编制</w:t>
            </w:r>
          </w:p>
        </w:tc>
        <w:tc>
          <w:tcPr>
            <w:tcW w:w="579" w:type="dxa"/>
            <w:vMerge/>
            <w:shd w:val="clear" w:color="auto" w:fill="auto"/>
          </w:tcPr>
          <w:p w14:paraId="61E04202" w14:textId="77777777" w:rsidR="004D5ED6" w:rsidRDefault="004D5ED6">
            <w:pPr>
              <w:rPr>
                <w:rFonts w:ascii="仿宋" w:eastAsia="仿宋" w:hAnsi="仿宋" w:cs="宋体"/>
                <w:kern w:val="0"/>
                <w:szCs w:val="21"/>
              </w:rPr>
            </w:pPr>
          </w:p>
        </w:tc>
        <w:tc>
          <w:tcPr>
            <w:tcW w:w="594" w:type="dxa"/>
            <w:gridSpan w:val="6"/>
            <w:vMerge/>
            <w:shd w:val="clear" w:color="auto" w:fill="auto"/>
          </w:tcPr>
          <w:p w14:paraId="735126C8" w14:textId="77777777" w:rsidR="004D5ED6" w:rsidRDefault="004D5ED6">
            <w:pPr>
              <w:rPr>
                <w:rFonts w:ascii="仿宋" w:eastAsia="仿宋" w:hAnsi="仿宋" w:cs="宋体"/>
                <w:kern w:val="0"/>
                <w:szCs w:val="21"/>
              </w:rPr>
            </w:pPr>
          </w:p>
        </w:tc>
      </w:tr>
      <w:tr w:rsidR="004D5ED6" w14:paraId="06B3ACC6" w14:textId="77777777">
        <w:trPr>
          <w:trHeight w:val="105"/>
          <w:jc w:val="center"/>
        </w:trPr>
        <w:tc>
          <w:tcPr>
            <w:tcW w:w="1246" w:type="dxa"/>
            <w:vMerge/>
            <w:shd w:val="clear" w:color="auto" w:fill="auto"/>
            <w:vAlign w:val="center"/>
          </w:tcPr>
          <w:p w14:paraId="279580B9" w14:textId="77777777" w:rsidR="004D5ED6" w:rsidRDefault="004D5ED6">
            <w:pPr>
              <w:jc w:val="center"/>
              <w:rPr>
                <w:rFonts w:ascii="仿宋" w:eastAsia="仿宋" w:hAnsi="仿宋"/>
                <w:szCs w:val="21"/>
              </w:rPr>
            </w:pPr>
          </w:p>
        </w:tc>
        <w:tc>
          <w:tcPr>
            <w:tcW w:w="1250" w:type="dxa"/>
            <w:vMerge/>
            <w:shd w:val="clear" w:color="auto" w:fill="auto"/>
            <w:vAlign w:val="center"/>
          </w:tcPr>
          <w:p w14:paraId="2D780722" w14:textId="77777777" w:rsidR="004D5ED6" w:rsidRDefault="004D5ED6">
            <w:pPr>
              <w:jc w:val="center"/>
              <w:rPr>
                <w:rFonts w:ascii="仿宋" w:eastAsia="仿宋" w:hAnsi="仿宋"/>
                <w:szCs w:val="21"/>
              </w:rPr>
            </w:pPr>
          </w:p>
        </w:tc>
        <w:tc>
          <w:tcPr>
            <w:tcW w:w="1252" w:type="dxa"/>
            <w:vMerge/>
            <w:shd w:val="clear" w:color="auto" w:fill="auto"/>
            <w:vAlign w:val="center"/>
          </w:tcPr>
          <w:p w14:paraId="70B67997"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36398AF" w14:textId="77777777" w:rsidR="004D5ED6" w:rsidRDefault="001315EC">
            <w:pPr>
              <w:rPr>
                <w:rFonts w:ascii="&amp;quot" w:hAnsi="&amp;quot" w:cs="宋体"/>
                <w:kern w:val="0"/>
                <w:szCs w:val="21"/>
              </w:rPr>
            </w:pPr>
            <w:r>
              <w:rPr>
                <w:rFonts w:ascii="&amp;quot" w:hAnsi="&amp;quot" w:cs="宋体" w:hint="eastAsia"/>
                <w:kern w:val="0"/>
                <w:szCs w:val="21"/>
              </w:rPr>
              <w:t>数字媒体创意</w:t>
            </w:r>
          </w:p>
        </w:tc>
        <w:tc>
          <w:tcPr>
            <w:tcW w:w="579" w:type="dxa"/>
            <w:vMerge/>
            <w:shd w:val="clear" w:color="auto" w:fill="auto"/>
          </w:tcPr>
          <w:p w14:paraId="3EE52ABF" w14:textId="77777777" w:rsidR="004D5ED6" w:rsidRDefault="004D5ED6">
            <w:pPr>
              <w:rPr>
                <w:rFonts w:ascii="仿宋" w:eastAsia="仿宋" w:hAnsi="仿宋" w:cs="宋体"/>
                <w:kern w:val="0"/>
                <w:szCs w:val="21"/>
              </w:rPr>
            </w:pPr>
          </w:p>
        </w:tc>
        <w:tc>
          <w:tcPr>
            <w:tcW w:w="594" w:type="dxa"/>
            <w:gridSpan w:val="6"/>
            <w:vMerge/>
            <w:shd w:val="clear" w:color="auto" w:fill="auto"/>
          </w:tcPr>
          <w:p w14:paraId="78A5AB90" w14:textId="77777777" w:rsidR="004D5ED6" w:rsidRDefault="004D5ED6">
            <w:pPr>
              <w:rPr>
                <w:rFonts w:ascii="仿宋" w:eastAsia="仿宋" w:hAnsi="仿宋" w:cs="宋体"/>
                <w:kern w:val="0"/>
                <w:szCs w:val="21"/>
              </w:rPr>
            </w:pPr>
          </w:p>
        </w:tc>
      </w:tr>
      <w:tr w:rsidR="004D5ED6" w14:paraId="171694BF" w14:textId="77777777">
        <w:trPr>
          <w:trHeight w:val="105"/>
          <w:jc w:val="center"/>
        </w:trPr>
        <w:tc>
          <w:tcPr>
            <w:tcW w:w="1246" w:type="dxa"/>
            <w:vMerge/>
            <w:shd w:val="clear" w:color="auto" w:fill="auto"/>
            <w:vAlign w:val="center"/>
          </w:tcPr>
          <w:p w14:paraId="35F7EC57" w14:textId="77777777" w:rsidR="004D5ED6" w:rsidRDefault="004D5ED6">
            <w:pPr>
              <w:jc w:val="center"/>
              <w:rPr>
                <w:rFonts w:ascii="仿宋" w:eastAsia="仿宋" w:hAnsi="仿宋"/>
                <w:szCs w:val="21"/>
              </w:rPr>
            </w:pPr>
          </w:p>
        </w:tc>
        <w:tc>
          <w:tcPr>
            <w:tcW w:w="1250" w:type="dxa"/>
            <w:vMerge/>
            <w:shd w:val="clear" w:color="auto" w:fill="auto"/>
            <w:vAlign w:val="center"/>
          </w:tcPr>
          <w:p w14:paraId="0332993B" w14:textId="77777777" w:rsidR="004D5ED6" w:rsidRDefault="004D5ED6">
            <w:pPr>
              <w:jc w:val="center"/>
              <w:rPr>
                <w:rFonts w:ascii="仿宋" w:eastAsia="仿宋" w:hAnsi="仿宋"/>
                <w:szCs w:val="21"/>
              </w:rPr>
            </w:pPr>
          </w:p>
        </w:tc>
        <w:tc>
          <w:tcPr>
            <w:tcW w:w="1252" w:type="dxa"/>
            <w:vMerge/>
            <w:shd w:val="clear" w:color="auto" w:fill="auto"/>
            <w:vAlign w:val="center"/>
          </w:tcPr>
          <w:p w14:paraId="472D14D2"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7849276" w14:textId="77777777" w:rsidR="004D5ED6" w:rsidRDefault="001315EC">
            <w:pPr>
              <w:rPr>
                <w:rFonts w:ascii="&amp;quot" w:hAnsi="&amp;quot" w:cs="宋体"/>
                <w:kern w:val="0"/>
                <w:szCs w:val="21"/>
              </w:rPr>
            </w:pPr>
            <w:r>
              <w:rPr>
                <w:rFonts w:ascii="&amp;quot" w:hAnsi="&amp;quot" w:cs="宋体" w:hint="eastAsia"/>
                <w:kern w:val="0"/>
                <w:szCs w:val="21"/>
              </w:rPr>
              <w:t>演示文稿制作</w:t>
            </w:r>
          </w:p>
        </w:tc>
        <w:tc>
          <w:tcPr>
            <w:tcW w:w="579" w:type="dxa"/>
            <w:vMerge/>
            <w:shd w:val="clear" w:color="auto" w:fill="auto"/>
          </w:tcPr>
          <w:p w14:paraId="23F37F01" w14:textId="77777777" w:rsidR="004D5ED6" w:rsidRDefault="004D5ED6">
            <w:pPr>
              <w:rPr>
                <w:rFonts w:ascii="仿宋" w:eastAsia="仿宋" w:hAnsi="仿宋" w:cs="宋体"/>
                <w:kern w:val="0"/>
                <w:szCs w:val="21"/>
              </w:rPr>
            </w:pPr>
          </w:p>
        </w:tc>
        <w:tc>
          <w:tcPr>
            <w:tcW w:w="594" w:type="dxa"/>
            <w:gridSpan w:val="6"/>
            <w:vMerge/>
            <w:shd w:val="clear" w:color="auto" w:fill="auto"/>
          </w:tcPr>
          <w:p w14:paraId="4F5BFD70" w14:textId="77777777" w:rsidR="004D5ED6" w:rsidRDefault="004D5ED6">
            <w:pPr>
              <w:rPr>
                <w:rFonts w:ascii="仿宋" w:eastAsia="仿宋" w:hAnsi="仿宋" w:cs="宋体"/>
                <w:kern w:val="0"/>
                <w:szCs w:val="21"/>
              </w:rPr>
            </w:pPr>
          </w:p>
        </w:tc>
      </w:tr>
      <w:tr w:rsidR="004D5ED6" w14:paraId="26E05E06" w14:textId="77777777">
        <w:trPr>
          <w:trHeight w:val="133"/>
          <w:jc w:val="center"/>
        </w:trPr>
        <w:tc>
          <w:tcPr>
            <w:tcW w:w="1246" w:type="dxa"/>
            <w:vMerge/>
            <w:shd w:val="clear" w:color="auto" w:fill="auto"/>
            <w:vAlign w:val="center"/>
          </w:tcPr>
          <w:p w14:paraId="58551BCE" w14:textId="77777777" w:rsidR="004D5ED6" w:rsidRDefault="004D5ED6">
            <w:pPr>
              <w:jc w:val="center"/>
              <w:rPr>
                <w:rFonts w:ascii="仿宋" w:eastAsia="仿宋" w:hAnsi="仿宋"/>
                <w:szCs w:val="21"/>
              </w:rPr>
            </w:pPr>
          </w:p>
        </w:tc>
        <w:tc>
          <w:tcPr>
            <w:tcW w:w="1250" w:type="dxa"/>
            <w:vMerge/>
            <w:shd w:val="clear" w:color="auto" w:fill="auto"/>
            <w:vAlign w:val="center"/>
          </w:tcPr>
          <w:p w14:paraId="5418A56C" w14:textId="77777777" w:rsidR="004D5ED6" w:rsidRDefault="004D5ED6">
            <w:pPr>
              <w:jc w:val="center"/>
              <w:rPr>
                <w:rFonts w:ascii="仿宋" w:eastAsia="仿宋" w:hAnsi="仿宋"/>
                <w:szCs w:val="21"/>
              </w:rPr>
            </w:pPr>
          </w:p>
        </w:tc>
        <w:tc>
          <w:tcPr>
            <w:tcW w:w="1252" w:type="dxa"/>
            <w:vMerge/>
            <w:shd w:val="clear" w:color="auto" w:fill="auto"/>
            <w:vAlign w:val="center"/>
          </w:tcPr>
          <w:p w14:paraId="508EF62D"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787034D" w14:textId="77777777" w:rsidR="004D5ED6" w:rsidRDefault="001315EC">
            <w:pPr>
              <w:rPr>
                <w:rFonts w:ascii="&amp;quot" w:hAnsi="&amp;quot" w:cs="宋体"/>
                <w:kern w:val="0"/>
                <w:szCs w:val="21"/>
              </w:rPr>
            </w:pPr>
            <w:r>
              <w:rPr>
                <w:rFonts w:ascii="&amp;quot" w:hAnsi="&amp;quot" w:cs="宋体" w:hint="eastAsia"/>
                <w:kern w:val="0"/>
                <w:szCs w:val="21"/>
              </w:rPr>
              <w:t>个人网店开设</w:t>
            </w:r>
          </w:p>
        </w:tc>
        <w:tc>
          <w:tcPr>
            <w:tcW w:w="579" w:type="dxa"/>
            <w:vMerge/>
            <w:shd w:val="clear" w:color="auto" w:fill="auto"/>
          </w:tcPr>
          <w:p w14:paraId="31966A7B" w14:textId="77777777" w:rsidR="004D5ED6" w:rsidRDefault="004D5ED6">
            <w:pPr>
              <w:rPr>
                <w:rFonts w:ascii="仿宋" w:eastAsia="仿宋" w:hAnsi="仿宋" w:cs="宋体"/>
                <w:kern w:val="0"/>
                <w:szCs w:val="21"/>
              </w:rPr>
            </w:pPr>
          </w:p>
        </w:tc>
        <w:tc>
          <w:tcPr>
            <w:tcW w:w="594" w:type="dxa"/>
            <w:gridSpan w:val="6"/>
            <w:vMerge/>
            <w:shd w:val="clear" w:color="auto" w:fill="auto"/>
          </w:tcPr>
          <w:p w14:paraId="727FAB6D" w14:textId="77777777" w:rsidR="004D5ED6" w:rsidRDefault="004D5ED6">
            <w:pPr>
              <w:rPr>
                <w:rFonts w:ascii="仿宋" w:eastAsia="仿宋" w:hAnsi="仿宋" w:cs="宋体"/>
                <w:kern w:val="0"/>
                <w:szCs w:val="21"/>
              </w:rPr>
            </w:pPr>
          </w:p>
        </w:tc>
      </w:tr>
      <w:tr w:rsidR="004D5ED6" w14:paraId="625C6CC0" w14:textId="77777777">
        <w:trPr>
          <w:trHeight w:val="133"/>
          <w:jc w:val="center"/>
        </w:trPr>
        <w:tc>
          <w:tcPr>
            <w:tcW w:w="1246" w:type="dxa"/>
            <w:vMerge/>
            <w:shd w:val="clear" w:color="auto" w:fill="auto"/>
            <w:vAlign w:val="center"/>
          </w:tcPr>
          <w:p w14:paraId="0883D58A" w14:textId="77777777" w:rsidR="004D5ED6" w:rsidRDefault="004D5ED6">
            <w:pPr>
              <w:jc w:val="center"/>
              <w:rPr>
                <w:rFonts w:ascii="仿宋" w:eastAsia="仿宋" w:hAnsi="仿宋"/>
                <w:szCs w:val="21"/>
              </w:rPr>
            </w:pPr>
          </w:p>
        </w:tc>
        <w:tc>
          <w:tcPr>
            <w:tcW w:w="1250" w:type="dxa"/>
            <w:vMerge/>
            <w:shd w:val="clear" w:color="auto" w:fill="auto"/>
            <w:vAlign w:val="center"/>
          </w:tcPr>
          <w:p w14:paraId="44A3BBF1" w14:textId="77777777" w:rsidR="004D5ED6" w:rsidRDefault="004D5ED6">
            <w:pPr>
              <w:jc w:val="center"/>
              <w:rPr>
                <w:rFonts w:ascii="仿宋" w:eastAsia="仿宋" w:hAnsi="仿宋"/>
                <w:szCs w:val="21"/>
              </w:rPr>
            </w:pPr>
          </w:p>
        </w:tc>
        <w:tc>
          <w:tcPr>
            <w:tcW w:w="1252" w:type="dxa"/>
            <w:vMerge/>
            <w:shd w:val="clear" w:color="auto" w:fill="auto"/>
            <w:vAlign w:val="center"/>
          </w:tcPr>
          <w:p w14:paraId="586DD7DA"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08FEB518" w14:textId="77777777" w:rsidR="004D5ED6" w:rsidRDefault="001315EC">
            <w:pPr>
              <w:rPr>
                <w:rFonts w:ascii="&amp;quot" w:hAnsi="&amp;quot" w:cs="宋体"/>
                <w:kern w:val="0"/>
                <w:szCs w:val="21"/>
              </w:rPr>
            </w:pPr>
            <w:r>
              <w:rPr>
                <w:rFonts w:ascii="&amp;quot" w:hAnsi="&amp;quot" w:cs="宋体" w:hint="eastAsia"/>
                <w:kern w:val="0"/>
                <w:szCs w:val="21"/>
              </w:rPr>
              <w:t>信息安全保护</w:t>
            </w:r>
          </w:p>
        </w:tc>
        <w:tc>
          <w:tcPr>
            <w:tcW w:w="579" w:type="dxa"/>
            <w:vMerge/>
            <w:shd w:val="clear" w:color="auto" w:fill="auto"/>
          </w:tcPr>
          <w:p w14:paraId="2E76069A" w14:textId="77777777" w:rsidR="004D5ED6" w:rsidRDefault="004D5ED6">
            <w:pPr>
              <w:rPr>
                <w:rFonts w:ascii="仿宋" w:eastAsia="仿宋" w:hAnsi="仿宋" w:cs="宋体"/>
                <w:kern w:val="0"/>
                <w:szCs w:val="21"/>
              </w:rPr>
            </w:pPr>
          </w:p>
        </w:tc>
        <w:tc>
          <w:tcPr>
            <w:tcW w:w="594" w:type="dxa"/>
            <w:gridSpan w:val="6"/>
            <w:vMerge/>
            <w:shd w:val="clear" w:color="auto" w:fill="auto"/>
          </w:tcPr>
          <w:p w14:paraId="00E81439" w14:textId="77777777" w:rsidR="004D5ED6" w:rsidRDefault="004D5ED6">
            <w:pPr>
              <w:rPr>
                <w:rFonts w:ascii="仿宋" w:eastAsia="仿宋" w:hAnsi="仿宋" w:cs="宋体"/>
                <w:kern w:val="0"/>
                <w:szCs w:val="21"/>
              </w:rPr>
            </w:pPr>
          </w:p>
        </w:tc>
      </w:tr>
      <w:tr w:rsidR="004D5ED6" w14:paraId="7FD108CE" w14:textId="77777777">
        <w:trPr>
          <w:trHeight w:val="266"/>
          <w:jc w:val="center"/>
        </w:trPr>
        <w:tc>
          <w:tcPr>
            <w:tcW w:w="1246" w:type="dxa"/>
            <w:vMerge/>
            <w:shd w:val="clear" w:color="auto" w:fill="auto"/>
            <w:vAlign w:val="center"/>
          </w:tcPr>
          <w:p w14:paraId="0EC4FBBD" w14:textId="77777777" w:rsidR="004D5ED6" w:rsidRDefault="004D5ED6">
            <w:pPr>
              <w:jc w:val="center"/>
              <w:rPr>
                <w:rFonts w:ascii="仿宋" w:eastAsia="仿宋" w:hAnsi="仿宋"/>
                <w:szCs w:val="21"/>
              </w:rPr>
            </w:pPr>
          </w:p>
        </w:tc>
        <w:tc>
          <w:tcPr>
            <w:tcW w:w="1250" w:type="dxa"/>
            <w:vMerge/>
            <w:shd w:val="clear" w:color="auto" w:fill="auto"/>
          </w:tcPr>
          <w:p w14:paraId="35FA3583" w14:textId="77777777" w:rsidR="004D5ED6" w:rsidRDefault="004D5ED6">
            <w:pPr>
              <w:rPr>
                <w:rFonts w:ascii="仿宋" w:eastAsia="仿宋" w:hAnsi="仿宋"/>
                <w:szCs w:val="21"/>
              </w:rPr>
            </w:pPr>
          </w:p>
        </w:tc>
        <w:tc>
          <w:tcPr>
            <w:tcW w:w="1252" w:type="dxa"/>
            <w:vMerge/>
            <w:shd w:val="clear" w:color="auto" w:fill="auto"/>
          </w:tcPr>
          <w:p w14:paraId="5AE3B0BD"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6C002DCE" w14:textId="77777777" w:rsidR="004D5ED6" w:rsidRDefault="001315EC">
            <w:pPr>
              <w:rPr>
                <w:rFonts w:ascii="&amp;quot" w:hAnsi="&amp;quot" w:cs="宋体"/>
                <w:kern w:val="0"/>
                <w:szCs w:val="21"/>
              </w:rPr>
            </w:pPr>
            <w:r>
              <w:rPr>
                <w:rFonts w:ascii="&amp;quot" w:hAnsi="&amp;quot" w:cs="宋体" w:hint="eastAsia"/>
                <w:kern w:val="0"/>
                <w:szCs w:val="21"/>
              </w:rPr>
              <w:t>机器人操作</w:t>
            </w:r>
          </w:p>
        </w:tc>
        <w:tc>
          <w:tcPr>
            <w:tcW w:w="579" w:type="dxa"/>
            <w:vMerge/>
            <w:shd w:val="clear" w:color="auto" w:fill="auto"/>
          </w:tcPr>
          <w:p w14:paraId="5DEA2E4C" w14:textId="77777777" w:rsidR="004D5ED6" w:rsidRDefault="004D5ED6">
            <w:pPr>
              <w:rPr>
                <w:rFonts w:ascii="仿宋" w:eastAsia="仿宋" w:hAnsi="仿宋" w:cs="宋体"/>
                <w:kern w:val="0"/>
                <w:szCs w:val="21"/>
              </w:rPr>
            </w:pPr>
          </w:p>
        </w:tc>
        <w:tc>
          <w:tcPr>
            <w:tcW w:w="594" w:type="dxa"/>
            <w:gridSpan w:val="6"/>
            <w:vMerge/>
            <w:shd w:val="clear" w:color="auto" w:fill="auto"/>
          </w:tcPr>
          <w:p w14:paraId="7BFEFA30" w14:textId="77777777" w:rsidR="004D5ED6" w:rsidRDefault="004D5ED6">
            <w:pPr>
              <w:rPr>
                <w:rFonts w:ascii="仿宋" w:eastAsia="仿宋" w:hAnsi="仿宋" w:cs="宋体"/>
                <w:kern w:val="0"/>
                <w:szCs w:val="21"/>
              </w:rPr>
            </w:pPr>
          </w:p>
        </w:tc>
      </w:tr>
      <w:tr w:rsidR="004D5ED6" w14:paraId="6FD4F475" w14:textId="77777777">
        <w:trPr>
          <w:jc w:val="center"/>
        </w:trPr>
        <w:tc>
          <w:tcPr>
            <w:tcW w:w="1246" w:type="dxa"/>
            <w:vMerge/>
            <w:shd w:val="clear" w:color="auto" w:fill="auto"/>
            <w:vAlign w:val="center"/>
          </w:tcPr>
          <w:p w14:paraId="114BD354" w14:textId="77777777" w:rsidR="004D5ED6" w:rsidRDefault="004D5ED6">
            <w:pPr>
              <w:jc w:val="center"/>
              <w:rPr>
                <w:rFonts w:ascii="仿宋" w:eastAsia="仿宋" w:hAnsi="仿宋"/>
                <w:szCs w:val="21"/>
              </w:rPr>
            </w:pPr>
          </w:p>
        </w:tc>
        <w:tc>
          <w:tcPr>
            <w:tcW w:w="1250" w:type="dxa"/>
            <w:shd w:val="clear" w:color="auto" w:fill="auto"/>
            <w:vAlign w:val="center"/>
          </w:tcPr>
          <w:p w14:paraId="24F7072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33DAEBA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708FB9F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立足岗位需求，培养信息能力。结合学生专业，与学生职业发展需求深度融合，以实践项目为引领，以</w:t>
            </w:r>
            <w:proofErr w:type="gramStart"/>
            <w:r>
              <w:rPr>
                <w:rFonts w:ascii="&amp;quot" w:hAnsi="&amp;quot" w:cs="宋体" w:hint="eastAsia"/>
                <w:kern w:val="0"/>
                <w:szCs w:val="21"/>
              </w:rPr>
              <w:t>典型任务</w:t>
            </w:r>
            <w:proofErr w:type="gramEnd"/>
            <w:r>
              <w:rPr>
                <w:rFonts w:ascii="&amp;quot" w:hAnsi="&amp;quot" w:cs="宋体" w:hint="eastAsia"/>
                <w:kern w:val="0"/>
                <w:szCs w:val="21"/>
              </w:rPr>
              <w:t>为驱动，实施行动导向教学，引导学生关联信息技术与职业知识，掌握岗位和任务情境中运用信息技术解决问题的综合技能。</w:t>
            </w:r>
          </w:p>
          <w:p w14:paraId="54DD1C9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419E454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D5ED6" w14:paraId="6C287709" w14:textId="77777777">
        <w:trPr>
          <w:jc w:val="center"/>
        </w:trPr>
        <w:tc>
          <w:tcPr>
            <w:tcW w:w="1246" w:type="dxa"/>
            <w:vMerge w:val="restart"/>
            <w:shd w:val="clear" w:color="auto" w:fill="auto"/>
            <w:vAlign w:val="center"/>
          </w:tcPr>
          <w:p w14:paraId="57B31EC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历史</w:t>
            </w:r>
          </w:p>
        </w:tc>
        <w:tc>
          <w:tcPr>
            <w:tcW w:w="1250" w:type="dxa"/>
            <w:shd w:val="clear" w:color="auto" w:fill="auto"/>
            <w:vAlign w:val="center"/>
          </w:tcPr>
          <w:p w14:paraId="0DB0458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3E69383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659DA74F" w14:textId="77777777" w:rsidR="004D5ED6" w:rsidRDefault="001315EC">
            <w:pPr>
              <w:rPr>
                <w:rFonts w:ascii="&amp;quot" w:hAnsi="&amp;quot" w:cs="宋体"/>
                <w:kern w:val="0"/>
                <w:szCs w:val="21"/>
              </w:rPr>
            </w:pPr>
            <w:r>
              <w:rPr>
                <w:rFonts w:ascii="&amp;quot" w:hAnsi="&amp;quot" w:cs="宋体" w:hint="eastAsia"/>
                <w:kern w:val="0"/>
                <w:szCs w:val="21"/>
              </w:rPr>
              <w:t>唯物史观、时空观念、史料实证、历史解释、家国情怀</w:t>
            </w:r>
          </w:p>
        </w:tc>
      </w:tr>
      <w:tr w:rsidR="004D5ED6" w14:paraId="71E4F62B" w14:textId="77777777">
        <w:trPr>
          <w:trHeight w:val="274"/>
          <w:jc w:val="center"/>
        </w:trPr>
        <w:tc>
          <w:tcPr>
            <w:tcW w:w="1246" w:type="dxa"/>
            <w:vMerge/>
            <w:shd w:val="clear" w:color="auto" w:fill="auto"/>
            <w:vAlign w:val="center"/>
          </w:tcPr>
          <w:p w14:paraId="676B7F57" w14:textId="77777777" w:rsidR="004D5ED6" w:rsidRDefault="004D5ED6">
            <w:pPr>
              <w:jc w:val="center"/>
              <w:rPr>
                <w:rFonts w:ascii="仿宋" w:eastAsia="仿宋" w:hAnsi="仿宋"/>
                <w:szCs w:val="21"/>
              </w:rPr>
            </w:pPr>
          </w:p>
        </w:tc>
        <w:tc>
          <w:tcPr>
            <w:tcW w:w="1250" w:type="dxa"/>
            <w:shd w:val="clear" w:color="auto" w:fill="auto"/>
            <w:vAlign w:val="center"/>
          </w:tcPr>
          <w:p w14:paraId="22011C2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1FA2AF9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了解唯物史观的基本观点和方法，初步形成正确的历史观，能够将唯物史观运用于历史的学习和探究中，并将唯物史观作为认识和解释现实问题的指导思想。</w:t>
            </w:r>
          </w:p>
          <w:p w14:paraId="3F36BAA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知道特定的史事是与特定的时间和空间相联系的，知道划分历史时间与空间的多种方式，能够在不同的时空框架</w:t>
            </w:r>
            <w:proofErr w:type="gramStart"/>
            <w:r>
              <w:rPr>
                <w:rFonts w:ascii="&amp;quot" w:hAnsi="&amp;quot" w:cs="宋体" w:hint="eastAsia"/>
                <w:kern w:val="0"/>
                <w:szCs w:val="21"/>
              </w:rPr>
              <w:t>下理解</w:t>
            </w:r>
            <w:proofErr w:type="gramEnd"/>
            <w:r>
              <w:rPr>
                <w:rFonts w:ascii="&amp;quot" w:hAnsi="&amp;quot" w:cs="宋体" w:hint="eastAsia"/>
                <w:kern w:val="0"/>
                <w:szCs w:val="21"/>
              </w:rPr>
              <w:t>历史的变化与延续、统一与多样、局部与整体，在认识现实社会或职业问题时，能够将认识的对象置于具体的时空条件下进行考察。</w:t>
            </w:r>
          </w:p>
          <w:p w14:paraId="31A446A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知道史料是通向历史认识的桥梁；了解史料的多种类型；能够尝试搜集、整理、运用可信的史料作为历史论述的证据；能够以实证精神对待现实问题。</w:t>
            </w:r>
          </w:p>
          <w:p w14:paraId="063668C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705E6F6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树立正确的国家观，增强对祖国的认同感；认识中华民族</w:t>
            </w:r>
            <w:r>
              <w:rPr>
                <w:rFonts w:ascii="&amp;quot" w:hAnsi="&amp;quot" w:cs="宋体" w:hint="eastAsia"/>
                <w:kern w:val="0"/>
                <w:szCs w:val="21"/>
              </w:rPr>
              <w:t xml:space="preserve"> </w:t>
            </w:r>
            <w:r>
              <w:rPr>
                <w:rFonts w:ascii="&amp;quot" w:hAnsi="&amp;quot" w:cs="宋体" w:hint="eastAsia"/>
                <w:kern w:val="0"/>
                <w:szCs w:val="21"/>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D5ED6" w14:paraId="710F7EB3" w14:textId="77777777">
        <w:trPr>
          <w:trHeight w:val="60"/>
          <w:jc w:val="center"/>
        </w:trPr>
        <w:tc>
          <w:tcPr>
            <w:tcW w:w="1246" w:type="dxa"/>
            <w:vMerge/>
            <w:shd w:val="clear" w:color="auto" w:fill="auto"/>
            <w:vAlign w:val="center"/>
          </w:tcPr>
          <w:p w14:paraId="77C4C687"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5301336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701F160B" w14:textId="77777777" w:rsidR="004D5ED6" w:rsidRDefault="001315EC">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739D9356" w14:textId="77777777" w:rsidR="004D5ED6" w:rsidRDefault="001315EC">
            <w:pPr>
              <w:jc w:val="center"/>
              <w:rPr>
                <w:rFonts w:ascii="&amp;quot" w:hAnsi="&amp;quot" w:cs="宋体"/>
                <w:kern w:val="0"/>
                <w:szCs w:val="21"/>
              </w:rPr>
            </w:pPr>
            <w:r>
              <w:rPr>
                <w:rFonts w:ascii="&amp;quot" w:hAnsi="&amp;quot" w:cs="宋体" w:hint="eastAsia"/>
                <w:kern w:val="0"/>
                <w:szCs w:val="21"/>
              </w:rPr>
              <w:t>中国历史</w:t>
            </w:r>
          </w:p>
        </w:tc>
        <w:tc>
          <w:tcPr>
            <w:tcW w:w="587" w:type="dxa"/>
            <w:gridSpan w:val="2"/>
            <w:vMerge w:val="restart"/>
            <w:shd w:val="clear" w:color="auto" w:fill="auto"/>
            <w:vAlign w:val="center"/>
          </w:tcPr>
          <w:p w14:paraId="7F2A4772" w14:textId="77777777" w:rsidR="004D5ED6" w:rsidRDefault="001315EC">
            <w:pPr>
              <w:jc w:val="center"/>
              <w:rPr>
                <w:rFonts w:ascii="&amp;quot" w:hAnsi="&amp;quot" w:cs="宋体"/>
                <w:kern w:val="0"/>
                <w:szCs w:val="21"/>
              </w:rPr>
            </w:pPr>
            <w:r>
              <w:rPr>
                <w:rFonts w:ascii="&amp;quot" w:hAnsi="&amp;quot" w:cs="宋体" w:hint="eastAsia"/>
                <w:kern w:val="0"/>
                <w:szCs w:val="21"/>
              </w:rPr>
              <w:t>72</w:t>
            </w:r>
          </w:p>
        </w:tc>
        <w:tc>
          <w:tcPr>
            <w:tcW w:w="586" w:type="dxa"/>
            <w:gridSpan w:val="5"/>
            <w:vMerge w:val="restart"/>
            <w:shd w:val="clear" w:color="auto" w:fill="auto"/>
            <w:vAlign w:val="center"/>
          </w:tcPr>
          <w:p w14:paraId="1403CE56" w14:textId="77777777" w:rsidR="004D5ED6" w:rsidRDefault="001315EC">
            <w:pPr>
              <w:jc w:val="center"/>
              <w:rPr>
                <w:rFonts w:ascii="&amp;quot" w:hAnsi="&amp;quot" w:cs="宋体"/>
                <w:kern w:val="0"/>
                <w:szCs w:val="21"/>
              </w:rPr>
            </w:pPr>
            <w:r>
              <w:rPr>
                <w:rFonts w:ascii="&amp;quot" w:hAnsi="&amp;quot" w:cs="宋体" w:hint="eastAsia"/>
                <w:kern w:val="0"/>
                <w:szCs w:val="21"/>
              </w:rPr>
              <w:t>72</w:t>
            </w:r>
          </w:p>
        </w:tc>
      </w:tr>
      <w:tr w:rsidR="004D5ED6" w14:paraId="096D2F03" w14:textId="77777777">
        <w:trPr>
          <w:trHeight w:val="60"/>
          <w:jc w:val="center"/>
        </w:trPr>
        <w:tc>
          <w:tcPr>
            <w:tcW w:w="1246" w:type="dxa"/>
            <w:vMerge/>
            <w:shd w:val="clear" w:color="auto" w:fill="auto"/>
            <w:vAlign w:val="center"/>
          </w:tcPr>
          <w:p w14:paraId="7A7C8179" w14:textId="77777777" w:rsidR="004D5ED6" w:rsidRDefault="004D5ED6">
            <w:pPr>
              <w:jc w:val="center"/>
              <w:rPr>
                <w:rFonts w:ascii="仿宋" w:eastAsia="仿宋" w:hAnsi="仿宋"/>
                <w:szCs w:val="21"/>
              </w:rPr>
            </w:pPr>
          </w:p>
        </w:tc>
        <w:tc>
          <w:tcPr>
            <w:tcW w:w="1250" w:type="dxa"/>
            <w:vMerge/>
            <w:shd w:val="clear" w:color="auto" w:fill="auto"/>
            <w:vAlign w:val="center"/>
          </w:tcPr>
          <w:p w14:paraId="15800741" w14:textId="77777777" w:rsidR="004D5ED6" w:rsidRDefault="004D5ED6">
            <w:pPr>
              <w:jc w:val="center"/>
              <w:rPr>
                <w:rFonts w:ascii="仿宋" w:eastAsia="仿宋" w:hAnsi="仿宋"/>
                <w:szCs w:val="21"/>
              </w:rPr>
            </w:pPr>
          </w:p>
        </w:tc>
        <w:tc>
          <w:tcPr>
            <w:tcW w:w="1252" w:type="dxa"/>
            <w:vMerge/>
            <w:shd w:val="clear" w:color="auto" w:fill="auto"/>
            <w:vAlign w:val="center"/>
          </w:tcPr>
          <w:p w14:paraId="6BA30BAC"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6903B520" w14:textId="77777777" w:rsidR="004D5ED6" w:rsidRDefault="001315EC">
            <w:pPr>
              <w:jc w:val="center"/>
              <w:rPr>
                <w:rFonts w:ascii="&amp;quot" w:hAnsi="&amp;quot" w:cs="宋体"/>
                <w:kern w:val="0"/>
                <w:szCs w:val="21"/>
              </w:rPr>
            </w:pPr>
            <w:r>
              <w:rPr>
                <w:rFonts w:ascii="&amp;quot" w:hAnsi="&amp;quot" w:cs="宋体" w:hint="eastAsia"/>
                <w:kern w:val="0"/>
                <w:szCs w:val="21"/>
              </w:rPr>
              <w:t>世界历史</w:t>
            </w:r>
          </w:p>
        </w:tc>
        <w:tc>
          <w:tcPr>
            <w:tcW w:w="587" w:type="dxa"/>
            <w:gridSpan w:val="2"/>
            <w:vMerge/>
            <w:shd w:val="clear" w:color="auto" w:fill="auto"/>
            <w:vAlign w:val="center"/>
          </w:tcPr>
          <w:p w14:paraId="4E487F57" w14:textId="77777777" w:rsidR="004D5ED6" w:rsidRDefault="004D5ED6">
            <w:pPr>
              <w:jc w:val="center"/>
              <w:rPr>
                <w:rFonts w:ascii="&amp;quot" w:hAnsi="&amp;quot" w:cs="宋体"/>
                <w:kern w:val="0"/>
                <w:szCs w:val="21"/>
              </w:rPr>
            </w:pPr>
          </w:p>
        </w:tc>
        <w:tc>
          <w:tcPr>
            <w:tcW w:w="586" w:type="dxa"/>
            <w:gridSpan w:val="5"/>
            <w:vMerge/>
            <w:shd w:val="clear" w:color="auto" w:fill="auto"/>
            <w:vAlign w:val="center"/>
          </w:tcPr>
          <w:p w14:paraId="4E4A09F7" w14:textId="77777777" w:rsidR="004D5ED6" w:rsidRDefault="004D5ED6">
            <w:pPr>
              <w:jc w:val="center"/>
              <w:rPr>
                <w:rFonts w:ascii="仿宋" w:eastAsia="仿宋" w:hAnsi="仿宋" w:cs="宋体"/>
                <w:kern w:val="0"/>
                <w:szCs w:val="21"/>
              </w:rPr>
            </w:pPr>
          </w:p>
        </w:tc>
      </w:tr>
      <w:tr w:rsidR="004D5ED6" w14:paraId="2B51D306" w14:textId="77777777">
        <w:trPr>
          <w:trHeight w:val="420"/>
          <w:jc w:val="center"/>
        </w:trPr>
        <w:tc>
          <w:tcPr>
            <w:tcW w:w="1246" w:type="dxa"/>
            <w:vMerge/>
            <w:shd w:val="clear" w:color="auto" w:fill="auto"/>
            <w:vAlign w:val="center"/>
          </w:tcPr>
          <w:p w14:paraId="3CB1373E" w14:textId="77777777" w:rsidR="004D5ED6" w:rsidRDefault="004D5ED6">
            <w:pPr>
              <w:jc w:val="center"/>
              <w:rPr>
                <w:rFonts w:ascii="仿宋" w:eastAsia="仿宋" w:hAnsi="仿宋"/>
                <w:szCs w:val="21"/>
              </w:rPr>
            </w:pPr>
          </w:p>
        </w:tc>
        <w:tc>
          <w:tcPr>
            <w:tcW w:w="1250" w:type="dxa"/>
            <w:vMerge/>
            <w:shd w:val="clear" w:color="auto" w:fill="auto"/>
            <w:vAlign w:val="center"/>
          </w:tcPr>
          <w:p w14:paraId="75A1255B" w14:textId="77777777" w:rsidR="004D5ED6" w:rsidRDefault="004D5ED6">
            <w:pPr>
              <w:jc w:val="center"/>
              <w:rPr>
                <w:rFonts w:ascii="仿宋" w:eastAsia="仿宋" w:hAnsi="仿宋"/>
                <w:szCs w:val="21"/>
              </w:rPr>
            </w:pPr>
          </w:p>
        </w:tc>
        <w:tc>
          <w:tcPr>
            <w:tcW w:w="1252" w:type="dxa"/>
            <w:shd w:val="clear" w:color="auto" w:fill="auto"/>
            <w:vAlign w:val="center"/>
          </w:tcPr>
          <w:p w14:paraId="4222FA1C" w14:textId="77777777" w:rsidR="004D5ED6" w:rsidRDefault="001315EC">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52E1ED4C" w14:textId="77777777" w:rsidR="004D5ED6" w:rsidRDefault="001315EC">
            <w:pPr>
              <w:jc w:val="center"/>
              <w:rPr>
                <w:rFonts w:ascii="&amp;quot" w:hAnsi="&amp;quot" w:cs="宋体"/>
                <w:kern w:val="0"/>
                <w:szCs w:val="21"/>
              </w:rPr>
            </w:pPr>
            <w:r>
              <w:rPr>
                <w:rFonts w:ascii="&amp;quot" w:hAnsi="&amp;quot" w:cs="宋体" w:hint="eastAsia"/>
                <w:kern w:val="0"/>
                <w:szCs w:val="21"/>
              </w:rPr>
              <w:t>自主开发</w:t>
            </w:r>
          </w:p>
        </w:tc>
        <w:tc>
          <w:tcPr>
            <w:tcW w:w="587" w:type="dxa"/>
            <w:gridSpan w:val="2"/>
            <w:shd w:val="clear" w:color="auto" w:fill="auto"/>
            <w:vAlign w:val="center"/>
          </w:tcPr>
          <w:p w14:paraId="40595061" w14:textId="77777777" w:rsidR="004D5ED6" w:rsidRDefault="004D5ED6">
            <w:pPr>
              <w:jc w:val="center"/>
              <w:rPr>
                <w:rFonts w:ascii="&amp;quot" w:hAnsi="&amp;quot" w:cs="宋体"/>
                <w:kern w:val="0"/>
                <w:szCs w:val="21"/>
              </w:rPr>
            </w:pPr>
          </w:p>
        </w:tc>
        <w:tc>
          <w:tcPr>
            <w:tcW w:w="586" w:type="dxa"/>
            <w:gridSpan w:val="5"/>
            <w:vMerge/>
            <w:shd w:val="clear" w:color="auto" w:fill="auto"/>
            <w:vAlign w:val="center"/>
          </w:tcPr>
          <w:p w14:paraId="3D6D75ED" w14:textId="77777777" w:rsidR="004D5ED6" w:rsidRDefault="004D5ED6">
            <w:pPr>
              <w:jc w:val="center"/>
              <w:rPr>
                <w:rFonts w:ascii="仿宋" w:eastAsia="仿宋" w:hAnsi="仿宋" w:cs="宋体"/>
                <w:kern w:val="0"/>
                <w:szCs w:val="21"/>
              </w:rPr>
            </w:pPr>
          </w:p>
        </w:tc>
      </w:tr>
      <w:tr w:rsidR="004D5ED6" w14:paraId="01F8CF10" w14:textId="77777777">
        <w:trPr>
          <w:jc w:val="center"/>
        </w:trPr>
        <w:tc>
          <w:tcPr>
            <w:tcW w:w="1246" w:type="dxa"/>
            <w:vMerge/>
            <w:shd w:val="clear" w:color="auto" w:fill="auto"/>
            <w:vAlign w:val="center"/>
          </w:tcPr>
          <w:p w14:paraId="7D19636B" w14:textId="77777777" w:rsidR="004D5ED6" w:rsidRDefault="004D5ED6">
            <w:pPr>
              <w:jc w:val="center"/>
              <w:rPr>
                <w:rFonts w:ascii="仿宋" w:eastAsia="仿宋" w:hAnsi="仿宋"/>
                <w:szCs w:val="21"/>
              </w:rPr>
            </w:pPr>
          </w:p>
        </w:tc>
        <w:tc>
          <w:tcPr>
            <w:tcW w:w="1250" w:type="dxa"/>
            <w:shd w:val="clear" w:color="auto" w:fill="auto"/>
            <w:vAlign w:val="center"/>
          </w:tcPr>
          <w:p w14:paraId="520802B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185C463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26FDDCB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倡导多元化的教学方式。结合教学内容，创新教学形式、教学过程和教学方法；鼓励学生开展自主学习、探究学习和合作学习，在做中教、做中学，调动和发挥学生学习的积极性、主动性和创造性。</w:t>
            </w:r>
          </w:p>
          <w:p w14:paraId="7408DED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注重历史学习与学生职业发展的融合。教师应结合专业人才培养方案，创设与行业、专业相近的教学情境，设计体验</w:t>
            </w:r>
            <w:proofErr w:type="gramStart"/>
            <w:r>
              <w:rPr>
                <w:rFonts w:ascii="&amp;quot" w:hAnsi="&amp;quot" w:cs="宋体" w:hint="eastAsia"/>
                <w:kern w:val="0"/>
                <w:szCs w:val="21"/>
              </w:rPr>
              <w:t>未来职场</w:t>
            </w:r>
            <w:proofErr w:type="gramEnd"/>
            <w:r>
              <w:rPr>
                <w:rFonts w:ascii="&amp;quot" w:hAnsi="&amp;quot" w:cs="宋体" w:hint="eastAsia"/>
                <w:kern w:val="0"/>
                <w:szCs w:val="21"/>
              </w:rPr>
              <w:t>的教学活动，探索课堂教学与专业实习</w:t>
            </w:r>
            <w:proofErr w:type="gramStart"/>
            <w:r>
              <w:rPr>
                <w:rFonts w:ascii="&amp;quot" w:hAnsi="&amp;quot" w:cs="宋体" w:hint="eastAsia"/>
                <w:kern w:val="0"/>
                <w:szCs w:val="21"/>
              </w:rPr>
              <w:t>实训相融合</w:t>
            </w:r>
            <w:proofErr w:type="gramEnd"/>
            <w:r>
              <w:rPr>
                <w:rFonts w:ascii="&amp;quot" w:hAnsi="&amp;quot" w:cs="宋体" w:hint="eastAsia"/>
                <w:kern w:val="0"/>
                <w:szCs w:val="21"/>
              </w:rPr>
              <w:t>的教学模式。</w:t>
            </w:r>
          </w:p>
          <w:p w14:paraId="135A158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加强现代信息技术在历史教学中的应用。教师应有</w:t>
            </w:r>
            <w:proofErr w:type="gramStart"/>
            <w:r>
              <w:rPr>
                <w:rFonts w:ascii="&amp;quot" w:hAnsi="&amp;quot" w:cs="宋体" w:hint="eastAsia"/>
                <w:kern w:val="0"/>
                <w:szCs w:val="21"/>
              </w:rPr>
              <w:t>效</w:t>
            </w:r>
            <w:proofErr w:type="gramEnd"/>
            <w:r>
              <w:rPr>
                <w:rFonts w:ascii="&amp;quot" w:hAnsi="&amp;quot"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4D5ED6" w14:paraId="1C731C3B" w14:textId="77777777">
        <w:trPr>
          <w:jc w:val="center"/>
        </w:trPr>
        <w:tc>
          <w:tcPr>
            <w:tcW w:w="1246" w:type="dxa"/>
            <w:vMerge w:val="restart"/>
            <w:shd w:val="clear" w:color="auto" w:fill="auto"/>
            <w:vAlign w:val="center"/>
          </w:tcPr>
          <w:p w14:paraId="412C455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艺术</w:t>
            </w:r>
          </w:p>
        </w:tc>
        <w:tc>
          <w:tcPr>
            <w:tcW w:w="1250" w:type="dxa"/>
            <w:shd w:val="clear" w:color="auto" w:fill="auto"/>
            <w:vAlign w:val="center"/>
          </w:tcPr>
          <w:p w14:paraId="5A6C309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0390B42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615BDE7C" w14:textId="77777777" w:rsidR="004D5ED6" w:rsidRDefault="001315EC">
            <w:pPr>
              <w:rPr>
                <w:rFonts w:ascii="&amp;quot" w:hAnsi="&amp;quot" w:cs="宋体"/>
                <w:kern w:val="0"/>
                <w:szCs w:val="21"/>
              </w:rPr>
            </w:pPr>
            <w:r>
              <w:rPr>
                <w:rFonts w:ascii="&amp;quot" w:hAnsi="&amp;quot" w:cs="宋体" w:hint="eastAsia"/>
                <w:kern w:val="0"/>
                <w:szCs w:val="21"/>
              </w:rPr>
              <w:t>艺术感知、审美判断、创意表达、文化理解</w:t>
            </w:r>
          </w:p>
        </w:tc>
      </w:tr>
      <w:tr w:rsidR="004D5ED6" w14:paraId="29998D62" w14:textId="77777777">
        <w:trPr>
          <w:jc w:val="center"/>
        </w:trPr>
        <w:tc>
          <w:tcPr>
            <w:tcW w:w="1246" w:type="dxa"/>
            <w:vMerge/>
            <w:shd w:val="clear" w:color="auto" w:fill="auto"/>
            <w:vAlign w:val="center"/>
          </w:tcPr>
          <w:p w14:paraId="070ECD77" w14:textId="77777777" w:rsidR="004D5ED6" w:rsidRDefault="004D5ED6">
            <w:pPr>
              <w:jc w:val="center"/>
              <w:rPr>
                <w:rFonts w:ascii="仿宋" w:eastAsia="仿宋" w:hAnsi="仿宋"/>
                <w:szCs w:val="21"/>
              </w:rPr>
            </w:pPr>
          </w:p>
        </w:tc>
        <w:tc>
          <w:tcPr>
            <w:tcW w:w="1250" w:type="dxa"/>
            <w:shd w:val="clear" w:color="auto" w:fill="auto"/>
            <w:vAlign w:val="center"/>
          </w:tcPr>
          <w:p w14:paraId="5DED136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6B0DAFE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0722233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结合艺术情境，依据艺术原理和其他知识对艺术作品和现实中的审美对象进行描述、分析、解释和判断，丰富审美经验，增强审美理解，提高审美判断能力，陶冶道德情操，塑造美好心灵，形成健康的审美情趣。</w:t>
            </w:r>
          </w:p>
          <w:p w14:paraId="43AC9C1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根据一个主题或一项任务，运用特定媒介、材料和艺术表现手段或方法进行创意表达，尝试解决学习、工作和生活中的问题，美化生活，具有创新意识与表现能力。</w:t>
            </w:r>
          </w:p>
          <w:p w14:paraId="4FEBF16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从文化的角度分析和理解作品，认识文化与艺术的关系，了解中国文化的源远流长和博大精深，热爱中华优秀文化，增进文化认同，坚定文化自信，尊重人类文化的多样性。</w:t>
            </w:r>
          </w:p>
        </w:tc>
      </w:tr>
      <w:tr w:rsidR="004D5ED6" w14:paraId="2EC60D01" w14:textId="77777777">
        <w:trPr>
          <w:trHeight w:val="60"/>
          <w:jc w:val="center"/>
        </w:trPr>
        <w:tc>
          <w:tcPr>
            <w:tcW w:w="1246" w:type="dxa"/>
            <w:vMerge/>
            <w:shd w:val="clear" w:color="auto" w:fill="auto"/>
            <w:vAlign w:val="center"/>
          </w:tcPr>
          <w:p w14:paraId="02D1B794"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427C6D7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3A80AA74" w14:textId="77777777" w:rsidR="004D5ED6" w:rsidRDefault="001315EC">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tcPr>
          <w:p w14:paraId="7517F968" w14:textId="77777777" w:rsidR="004D5ED6" w:rsidRDefault="001315EC">
            <w:pPr>
              <w:jc w:val="center"/>
              <w:rPr>
                <w:rFonts w:ascii="&amp;quot" w:hAnsi="&amp;quot" w:cs="宋体"/>
                <w:kern w:val="0"/>
                <w:szCs w:val="21"/>
              </w:rPr>
            </w:pPr>
            <w:r>
              <w:rPr>
                <w:rFonts w:ascii="&amp;quot" w:hAnsi="&amp;quot" w:cs="宋体" w:hint="eastAsia"/>
                <w:kern w:val="0"/>
                <w:szCs w:val="21"/>
              </w:rPr>
              <w:t>音乐鉴赏与实践</w:t>
            </w:r>
          </w:p>
        </w:tc>
        <w:tc>
          <w:tcPr>
            <w:tcW w:w="595" w:type="dxa"/>
            <w:gridSpan w:val="3"/>
            <w:vMerge w:val="restart"/>
            <w:shd w:val="clear" w:color="auto" w:fill="auto"/>
            <w:vAlign w:val="center"/>
          </w:tcPr>
          <w:p w14:paraId="33C7FFBF" w14:textId="77777777" w:rsidR="004D5ED6" w:rsidRDefault="001315EC">
            <w:pPr>
              <w:jc w:val="center"/>
              <w:rPr>
                <w:rFonts w:ascii="&amp;quot" w:hAnsi="&amp;quot" w:cs="宋体"/>
                <w:kern w:val="0"/>
                <w:szCs w:val="21"/>
              </w:rPr>
            </w:pPr>
            <w:r>
              <w:rPr>
                <w:rFonts w:ascii="&amp;quot" w:hAnsi="&amp;quot" w:cs="宋体" w:hint="eastAsia"/>
                <w:kern w:val="0"/>
                <w:szCs w:val="21"/>
              </w:rPr>
              <w:t>18</w:t>
            </w:r>
          </w:p>
        </w:tc>
        <w:tc>
          <w:tcPr>
            <w:tcW w:w="578" w:type="dxa"/>
            <w:gridSpan w:val="4"/>
            <w:vMerge w:val="restart"/>
            <w:shd w:val="clear" w:color="auto" w:fill="auto"/>
            <w:vAlign w:val="center"/>
          </w:tcPr>
          <w:p w14:paraId="1AAB0AB2" w14:textId="77777777" w:rsidR="004D5ED6" w:rsidRDefault="001315EC">
            <w:pPr>
              <w:jc w:val="center"/>
              <w:rPr>
                <w:rFonts w:ascii="&amp;quot" w:hAnsi="&amp;quot" w:cs="宋体"/>
                <w:kern w:val="0"/>
                <w:szCs w:val="21"/>
              </w:rPr>
            </w:pPr>
            <w:r>
              <w:rPr>
                <w:rFonts w:ascii="&amp;quot" w:hAnsi="&amp;quot" w:cs="宋体" w:hint="eastAsia"/>
                <w:kern w:val="0"/>
                <w:szCs w:val="21"/>
              </w:rPr>
              <w:t>36</w:t>
            </w:r>
          </w:p>
        </w:tc>
      </w:tr>
      <w:tr w:rsidR="004D5ED6" w14:paraId="1A151FF6" w14:textId="77777777">
        <w:trPr>
          <w:trHeight w:val="60"/>
          <w:jc w:val="center"/>
        </w:trPr>
        <w:tc>
          <w:tcPr>
            <w:tcW w:w="1246" w:type="dxa"/>
            <w:vMerge/>
            <w:shd w:val="clear" w:color="auto" w:fill="auto"/>
            <w:vAlign w:val="center"/>
          </w:tcPr>
          <w:p w14:paraId="7EEDBDFF" w14:textId="77777777" w:rsidR="004D5ED6" w:rsidRDefault="004D5ED6">
            <w:pPr>
              <w:jc w:val="center"/>
              <w:rPr>
                <w:rFonts w:ascii="仿宋" w:eastAsia="仿宋" w:hAnsi="仿宋"/>
                <w:szCs w:val="21"/>
              </w:rPr>
            </w:pPr>
          </w:p>
        </w:tc>
        <w:tc>
          <w:tcPr>
            <w:tcW w:w="1250" w:type="dxa"/>
            <w:vMerge/>
            <w:shd w:val="clear" w:color="auto" w:fill="auto"/>
            <w:vAlign w:val="center"/>
          </w:tcPr>
          <w:p w14:paraId="019EC94A" w14:textId="77777777" w:rsidR="004D5ED6" w:rsidRDefault="004D5ED6">
            <w:pPr>
              <w:jc w:val="center"/>
              <w:rPr>
                <w:rFonts w:ascii="仿宋" w:eastAsia="仿宋" w:hAnsi="仿宋"/>
                <w:szCs w:val="21"/>
              </w:rPr>
            </w:pPr>
          </w:p>
        </w:tc>
        <w:tc>
          <w:tcPr>
            <w:tcW w:w="1252" w:type="dxa"/>
            <w:vMerge/>
            <w:shd w:val="clear" w:color="auto" w:fill="auto"/>
            <w:vAlign w:val="center"/>
          </w:tcPr>
          <w:p w14:paraId="439CD3DB" w14:textId="77777777" w:rsidR="004D5ED6" w:rsidRDefault="004D5ED6">
            <w:pPr>
              <w:jc w:val="center"/>
              <w:rPr>
                <w:rFonts w:ascii="仿宋" w:eastAsia="仿宋" w:hAnsi="仿宋" w:cs="宋体"/>
                <w:kern w:val="0"/>
                <w:szCs w:val="21"/>
              </w:rPr>
            </w:pPr>
          </w:p>
        </w:tc>
        <w:tc>
          <w:tcPr>
            <w:tcW w:w="4008" w:type="dxa"/>
            <w:gridSpan w:val="3"/>
            <w:shd w:val="clear" w:color="auto" w:fill="auto"/>
          </w:tcPr>
          <w:p w14:paraId="72784655" w14:textId="77777777" w:rsidR="004D5ED6" w:rsidRDefault="001315EC">
            <w:pPr>
              <w:jc w:val="center"/>
              <w:rPr>
                <w:rFonts w:ascii="&amp;quot" w:hAnsi="&amp;quot" w:cs="宋体"/>
                <w:kern w:val="0"/>
                <w:szCs w:val="21"/>
              </w:rPr>
            </w:pPr>
            <w:r>
              <w:rPr>
                <w:rFonts w:ascii="&amp;quot" w:hAnsi="&amp;quot" w:cs="宋体" w:hint="eastAsia"/>
                <w:kern w:val="0"/>
                <w:szCs w:val="21"/>
              </w:rPr>
              <w:t>美术鉴赏与实践</w:t>
            </w:r>
          </w:p>
        </w:tc>
        <w:tc>
          <w:tcPr>
            <w:tcW w:w="595" w:type="dxa"/>
            <w:gridSpan w:val="3"/>
            <w:vMerge/>
            <w:shd w:val="clear" w:color="auto" w:fill="auto"/>
            <w:vAlign w:val="center"/>
          </w:tcPr>
          <w:p w14:paraId="0B2F2504" w14:textId="77777777" w:rsidR="004D5ED6" w:rsidRDefault="004D5ED6">
            <w:pPr>
              <w:jc w:val="center"/>
              <w:rPr>
                <w:rFonts w:ascii="仿宋" w:eastAsia="仿宋" w:hAnsi="仿宋" w:cs="宋体"/>
                <w:kern w:val="0"/>
                <w:szCs w:val="21"/>
              </w:rPr>
            </w:pPr>
          </w:p>
        </w:tc>
        <w:tc>
          <w:tcPr>
            <w:tcW w:w="578" w:type="dxa"/>
            <w:gridSpan w:val="4"/>
            <w:vMerge/>
            <w:shd w:val="clear" w:color="auto" w:fill="auto"/>
            <w:vAlign w:val="center"/>
          </w:tcPr>
          <w:p w14:paraId="2AABC0ED" w14:textId="77777777" w:rsidR="004D5ED6" w:rsidRDefault="004D5ED6">
            <w:pPr>
              <w:jc w:val="center"/>
              <w:rPr>
                <w:rFonts w:ascii="仿宋" w:eastAsia="仿宋" w:hAnsi="仿宋" w:cs="宋体"/>
                <w:kern w:val="0"/>
                <w:szCs w:val="21"/>
              </w:rPr>
            </w:pPr>
          </w:p>
        </w:tc>
      </w:tr>
      <w:tr w:rsidR="004D5ED6" w14:paraId="548FEF04" w14:textId="77777777">
        <w:trPr>
          <w:trHeight w:val="420"/>
          <w:jc w:val="center"/>
        </w:trPr>
        <w:tc>
          <w:tcPr>
            <w:tcW w:w="1246" w:type="dxa"/>
            <w:vMerge/>
            <w:shd w:val="clear" w:color="auto" w:fill="auto"/>
            <w:vAlign w:val="center"/>
          </w:tcPr>
          <w:p w14:paraId="3777EE5E" w14:textId="77777777" w:rsidR="004D5ED6" w:rsidRDefault="004D5ED6">
            <w:pPr>
              <w:jc w:val="center"/>
              <w:rPr>
                <w:rFonts w:ascii="仿宋" w:eastAsia="仿宋" w:hAnsi="仿宋"/>
                <w:szCs w:val="21"/>
              </w:rPr>
            </w:pPr>
          </w:p>
        </w:tc>
        <w:tc>
          <w:tcPr>
            <w:tcW w:w="1250" w:type="dxa"/>
            <w:vMerge/>
            <w:shd w:val="clear" w:color="auto" w:fill="auto"/>
            <w:vAlign w:val="center"/>
          </w:tcPr>
          <w:p w14:paraId="0F00695D" w14:textId="77777777" w:rsidR="004D5ED6" w:rsidRDefault="004D5ED6">
            <w:pPr>
              <w:jc w:val="center"/>
              <w:rPr>
                <w:rFonts w:ascii="仿宋" w:eastAsia="仿宋" w:hAnsi="仿宋"/>
                <w:szCs w:val="21"/>
              </w:rPr>
            </w:pPr>
          </w:p>
        </w:tc>
        <w:tc>
          <w:tcPr>
            <w:tcW w:w="1252" w:type="dxa"/>
            <w:shd w:val="clear" w:color="auto" w:fill="auto"/>
            <w:vAlign w:val="center"/>
          </w:tcPr>
          <w:p w14:paraId="1DD6C6C4" w14:textId="77777777" w:rsidR="004D5ED6" w:rsidRDefault="001315EC">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tcPr>
          <w:p w14:paraId="53940699" w14:textId="77777777" w:rsidR="004D5ED6" w:rsidRDefault="001315EC">
            <w:pPr>
              <w:rPr>
                <w:rFonts w:ascii="&amp;quot" w:hAnsi="&amp;quot" w:cs="宋体"/>
                <w:kern w:val="0"/>
                <w:szCs w:val="21"/>
              </w:rPr>
            </w:pPr>
            <w:r>
              <w:rPr>
                <w:rFonts w:ascii="&amp;quot" w:hAnsi="&amp;quot" w:cs="宋体" w:hint="eastAsia"/>
                <w:kern w:val="0"/>
                <w:szCs w:val="21"/>
              </w:rPr>
              <w:t>歌唱、演奏、舞蹈、设计、中国书画、中国传统工艺、戏剧、影视、其它</w:t>
            </w:r>
          </w:p>
        </w:tc>
        <w:tc>
          <w:tcPr>
            <w:tcW w:w="595" w:type="dxa"/>
            <w:gridSpan w:val="3"/>
            <w:shd w:val="clear" w:color="auto" w:fill="auto"/>
            <w:vAlign w:val="center"/>
          </w:tcPr>
          <w:p w14:paraId="70CDFAAA" w14:textId="77777777" w:rsidR="004D5ED6" w:rsidRDefault="001315EC">
            <w:pPr>
              <w:jc w:val="center"/>
              <w:rPr>
                <w:rFonts w:ascii="&amp;quot" w:hAnsi="&amp;quot" w:cs="宋体"/>
                <w:kern w:val="0"/>
                <w:szCs w:val="21"/>
              </w:rPr>
            </w:pPr>
            <w:r>
              <w:rPr>
                <w:rFonts w:ascii="&amp;quot" w:hAnsi="&amp;quot" w:cs="宋体" w:hint="eastAsia"/>
                <w:kern w:val="0"/>
                <w:szCs w:val="21"/>
              </w:rPr>
              <w:t>18</w:t>
            </w:r>
          </w:p>
        </w:tc>
        <w:tc>
          <w:tcPr>
            <w:tcW w:w="578" w:type="dxa"/>
            <w:gridSpan w:val="4"/>
            <w:vMerge/>
            <w:shd w:val="clear" w:color="auto" w:fill="auto"/>
            <w:vAlign w:val="center"/>
          </w:tcPr>
          <w:p w14:paraId="291638DB" w14:textId="77777777" w:rsidR="004D5ED6" w:rsidRDefault="004D5ED6">
            <w:pPr>
              <w:jc w:val="center"/>
              <w:rPr>
                <w:rFonts w:ascii="仿宋" w:eastAsia="仿宋" w:hAnsi="仿宋" w:cs="宋体"/>
                <w:kern w:val="0"/>
                <w:szCs w:val="21"/>
              </w:rPr>
            </w:pPr>
          </w:p>
        </w:tc>
      </w:tr>
      <w:tr w:rsidR="004D5ED6" w14:paraId="032533B1" w14:textId="77777777">
        <w:trPr>
          <w:jc w:val="center"/>
        </w:trPr>
        <w:tc>
          <w:tcPr>
            <w:tcW w:w="1246" w:type="dxa"/>
            <w:vMerge/>
            <w:shd w:val="clear" w:color="auto" w:fill="auto"/>
            <w:vAlign w:val="center"/>
          </w:tcPr>
          <w:p w14:paraId="30D154E8" w14:textId="77777777" w:rsidR="004D5ED6" w:rsidRDefault="004D5ED6">
            <w:pPr>
              <w:jc w:val="center"/>
              <w:rPr>
                <w:rFonts w:ascii="仿宋" w:eastAsia="仿宋" w:hAnsi="仿宋"/>
                <w:szCs w:val="21"/>
              </w:rPr>
            </w:pPr>
          </w:p>
        </w:tc>
        <w:tc>
          <w:tcPr>
            <w:tcW w:w="1250" w:type="dxa"/>
            <w:shd w:val="clear" w:color="auto" w:fill="auto"/>
            <w:vAlign w:val="center"/>
          </w:tcPr>
          <w:p w14:paraId="69B303B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13A1C57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40204A9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深入分析艺术课程结构内容，加强课程衔接整合。基础模块重视知识积累，丰富审美体验，加深艺术理解，树立正确的价值取向，提</w:t>
            </w:r>
            <w:r>
              <w:rPr>
                <w:rFonts w:ascii="&amp;quot" w:hAnsi="&amp;quot" w:cs="宋体" w:hint="eastAsia"/>
                <w:kern w:val="0"/>
                <w:szCs w:val="21"/>
              </w:rPr>
              <w:lastRenderedPageBreak/>
              <w:t>高艺术鉴赏与实践能力，服务终身发展。拓展模块满足学生多元化发展需求，突出差异性和层次性，激发兴趣，提升艺术潜能。</w:t>
            </w:r>
          </w:p>
          <w:p w14:paraId="31DAEBE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3698133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积极适应学生职业发展需要，体现职业教育特色。</w:t>
            </w:r>
          </w:p>
        </w:tc>
      </w:tr>
      <w:tr w:rsidR="004D5ED6" w14:paraId="3EE98A7E" w14:textId="77777777">
        <w:trPr>
          <w:jc w:val="center"/>
        </w:trPr>
        <w:tc>
          <w:tcPr>
            <w:tcW w:w="1246" w:type="dxa"/>
            <w:vMerge w:val="restart"/>
            <w:shd w:val="clear" w:color="auto" w:fill="auto"/>
            <w:vAlign w:val="center"/>
          </w:tcPr>
          <w:p w14:paraId="453CCE9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体育与</w:t>
            </w:r>
          </w:p>
          <w:p w14:paraId="48CD4C2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szCs w:val="21"/>
              </w:rPr>
            </w:pPr>
            <w:r>
              <w:rPr>
                <w:rFonts w:ascii="&amp;quot" w:hAnsi="&amp;quot" w:cs="宋体" w:hint="eastAsia"/>
                <w:kern w:val="0"/>
                <w:szCs w:val="21"/>
              </w:rPr>
              <w:t>健康</w:t>
            </w:r>
          </w:p>
        </w:tc>
        <w:tc>
          <w:tcPr>
            <w:tcW w:w="1250" w:type="dxa"/>
            <w:shd w:val="clear" w:color="auto" w:fill="auto"/>
            <w:vAlign w:val="center"/>
          </w:tcPr>
          <w:p w14:paraId="06F0070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学科核心素养</w:t>
            </w:r>
          </w:p>
        </w:tc>
        <w:tc>
          <w:tcPr>
            <w:tcW w:w="6433" w:type="dxa"/>
            <w:gridSpan w:val="11"/>
            <w:shd w:val="clear" w:color="auto" w:fill="auto"/>
            <w:vAlign w:val="center"/>
          </w:tcPr>
          <w:p w14:paraId="4149951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运动能力、健康行为、体育精神</w:t>
            </w:r>
          </w:p>
        </w:tc>
      </w:tr>
      <w:tr w:rsidR="004D5ED6" w14:paraId="76BE83DE" w14:textId="77777777">
        <w:trPr>
          <w:jc w:val="center"/>
        </w:trPr>
        <w:tc>
          <w:tcPr>
            <w:tcW w:w="1246" w:type="dxa"/>
            <w:vMerge/>
            <w:shd w:val="clear" w:color="auto" w:fill="auto"/>
            <w:vAlign w:val="center"/>
          </w:tcPr>
          <w:p w14:paraId="2072D646" w14:textId="77777777" w:rsidR="004D5ED6" w:rsidRDefault="004D5ED6">
            <w:pPr>
              <w:jc w:val="center"/>
              <w:rPr>
                <w:rFonts w:ascii="仿宋" w:eastAsia="仿宋" w:hAnsi="仿宋"/>
                <w:szCs w:val="21"/>
              </w:rPr>
            </w:pPr>
          </w:p>
        </w:tc>
        <w:tc>
          <w:tcPr>
            <w:tcW w:w="1250" w:type="dxa"/>
            <w:shd w:val="clear" w:color="auto" w:fill="auto"/>
            <w:vAlign w:val="center"/>
          </w:tcPr>
          <w:p w14:paraId="7092EE6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4FCFECD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落实立德树人的根本任务，以体育人，增强学生体质。通过学习本课程，学生能够喜爱并积极参与体育运动，享受体育运动的乐趣，学会锻炼身体的科学方法，掌握</w:t>
            </w:r>
            <w:r>
              <w:rPr>
                <w:rFonts w:ascii="&amp;quot" w:hAnsi="&amp;quot" w:cs="宋体" w:hint="eastAsia"/>
                <w:kern w:val="0"/>
                <w:szCs w:val="21"/>
              </w:rPr>
              <w:t>1</w:t>
            </w:r>
            <w:r>
              <w:rPr>
                <w:rFonts w:ascii="&amp;quot" w:hAnsi="&amp;quot" w:cs="宋体" w:hint="eastAsia"/>
                <w:kern w:val="0"/>
                <w:szCs w:val="21"/>
              </w:rPr>
              <w:t>～</w:t>
            </w:r>
            <w:r>
              <w:rPr>
                <w:rFonts w:ascii="&amp;quot" w:hAnsi="&amp;quot" w:cs="宋体" w:hint="eastAsia"/>
                <w:kern w:val="0"/>
                <w:szCs w:val="21"/>
              </w:rPr>
              <w:t>2</w:t>
            </w:r>
            <w:r>
              <w:rPr>
                <w:rFonts w:ascii="&amp;quot" w:hAnsi="&amp;quot" w:cs="宋体" w:hint="eastAsia"/>
                <w:kern w:val="0"/>
                <w:szCs w:val="21"/>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D5ED6" w14:paraId="6520F7C5" w14:textId="77777777">
        <w:trPr>
          <w:trHeight w:val="60"/>
          <w:jc w:val="center"/>
        </w:trPr>
        <w:tc>
          <w:tcPr>
            <w:tcW w:w="1246" w:type="dxa"/>
            <w:vMerge/>
            <w:shd w:val="clear" w:color="auto" w:fill="auto"/>
            <w:vAlign w:val="center"/>
          </w:tcPr>
          <w:p w14:paraId="05D5D496"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7749388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667" w:type="dxa"/>
            <w:gridSpan w:val="2"/>
            <w:vMerge w:val="restart"/>
            <w:shd w:val="clear" w:color="auto" w:fill="auto"/>
            <w:vAlign w:val="center"/>
          </w:tcPr>
          <w:p w14:paraId="4F0BBD6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基础模块</w:t>
            </w:r>
          </w:p>
        </w:tc>
        <w:tc>
          <w:tcPr>
            <w:tcW w:w="3593" w:type="dxa"/>
            <w:gridSpan w:val="2"/>
            <w:shd w:val="clear" w:color="auto" w:fill="auto"/>
            <w:vAlign w:val="center"/>
          </w:tcPr>
          <w:p w14:paraId="106D472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体能</w:t>
            </w:r>
          </w:p>
        </w:tc>
        <w:tc>
          <w:tcPr>
            <w:tcW w:w="626" w:type="dxa"/>
            <w:gridSpan w:val="6"/>
            <w:vMerge w:val="restart"/>
            <w:shd w:val="clear" w:color="auto" w:fill="auto"/>
            <w:vAlign w:val="center"/>
          </w:tcPr>
          <w:p w14:paraId="4B4E470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54</w:t>
            </w:r>
          </w:p>
        </w:tc>
        <w:tc>
          <w:tcPr>
            <w:tcW w:w="547" w:type="dxa"/>
            <w:vMerge w:val="restart"/>
            <w:shd w:val="clear" w:color="auto" w:fill="auto"/>
            <w:vAlign w:val="center"/>
          </w:tcPr>
          <w:p w14:paraId="1507BE6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206</w:t>
            </w:r>
          </w:p>
        </w:tc>
      </w:tr>
      <w:tr w:rsidR="004D5ED6" w14:paraId="3DC233E1" w14:textId="77777777">
        <w:trPr>
          <w:trHeight w:val="60"/>
          <w:jc w:val="center"/>
        </w:trPr>
        <w:tc>
          <w:tcPr>
            <w:tcW w:w="1246" w:type="dxa"/>
            <w:vMerge/>
            <w:shd w:val="clear" w:color="auto" w:fill="auto"/>
            <w:vAlign w:val="center"/>
          </w:tcPr>
          <w:p w14:paraId="3CCE25CC" w14:textId="77777777" w:rsidR="004D5ED6" w:rsidRDefault="004D5ED6">
            <w:pPr>
              <w:jc w:val="center"/>
              <w:rPr>
                <w:rFonts w:ascii="仿宋" w:eastAsia="仿宋" w:hAnsi="仿宋"/>
                <w:szCs w:val="21"/>
              </w:rPr>
            </w:pPr>
          </w:p>
        </w:tc>
        <w:tc>
          <w:tcPr>
            <w:tcW w:w="1250" w:type="dxa"/>
            <w:vMerge/>
            <w:shd w:val="clear" w:color="auto" w:fill="auto"/>
            <w:vAlign w:val="center"/>
          </w:tcPr>
          <w:p w14:paraId="4B8CC5CC"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vMerge/>
            <w:shd w:val="clear" w:color="auto" w:fill="auto"/>
            <w:vAlign w:val="center"/>
          </w:tcPr>
          <w:p w14:paraId="728CEFE8"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3593" w:type="dxa"/>
            <w:gridSpan w:val="2"/>
            <w:shd w:val="clear" w:color="auto" w:fill="auto"/>
            <w:vAlign w:val="center"/>
          </w:tcPr>
          <w:p w14:paraId="23DC9E7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健康教育</w:t>
            </w:r>
          </w:p>
        </w:tc>
        <w:tc>
          <w:tcPr>
            <w:tcW w:w="626" w:type="dxa"/>
            <w:gridSpan w:val="6"/>
            <w:vMerge/>
            <w:shd w:val="clear" w:color="auto" w:fill="auto"/>
            <w:vAlign w:val="center"/>
          </w:tcPr>
          <w:p w14:paraId="61B795B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547" w:type="dxa"/>
            <w:vMerge/>
            <w:shd w:val="clear" w:color="auto" w:fill="auto"/>
            <w:vAlign w:val="center"/>
          </w:tcPr>
          <w:p w14:paraId="5AF68110"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492F7644" w14:textId="77777777">
        <w:trPr>
          <w:trHeight w:val="177"/>
          <w:jc w:val="center"/>
        </w:trPr>
        <w:tc>
          <w:tcPr>
            <w:tcW w:w="1246" w:type="dxa"/>
            <w:vMerge/>
            <w:shd w:val="clear" w:color="auto" w:fill="auto"/>
            <w:vAlign w:val="center"/>
          </w:tcPr>
          <w:p w14:paraId="5E4D1C3F" w14:textId="77777777" w:rsidR="004D5ED6" w:rsidRDefault="004D5ED6">
            <w:pPr>
              <w:jc w:val="center"/>
              <w:rPr>
                <w:rFonts w:ascii="仿宋" w:eastAsia="仿宋" w:hAnsi="仿宋"/>
                <w:szCs w:val="21"/>
              </w:rPr>
            </w:pPr>
          </w:p>
        </w:tc>
        <w:tc>
          <w:tcPr>
            <w:tcW w:w="1250" w:type="dxa"/>
            <w:vMerge/>
            <w:shd w:val="clear" w:color="auto" w:fill="auto"/>
            <w:vAlign w:val="center"/>
          </w:tcPr>
          <w:p w14:paraId="4F41911A"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14:paraId="216861B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3593" w:type="dxa"/>
            <w:gridSpan w:val="2"/>
            <w:shd w:val="clear" w:color="auto" w:fill="auto"/>
            <w:vAlign w:val="center"/>
          </w:tcPr>
          <w:p w14:paraId="3C79B06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限选</w:t>
            </w:r>
            <w:r>
              <w:rPr>
                <w:rFonts w:ascii="&amp;quot" w:hAnsi="&amp;quot" w:cs="宋体" w:hint="eastAsia"/>
                <w:kern w:val="0"/>
                <w:szCs w:val="21"/>
              </w:rPr>
              <w:t>2</w:t>
            </w:r>
            <w:r>
              <w:rPr>
                <w:rFonts w:ascii="&amp;quot" w:hAnsi="&amp;quot" w:cs="宋体" w:hint="eastAsia"/>
                <w:kern w:val="0"/>
                <w:szCs w:val="21"/>
              </w:rPr>
              <w:t>项运动技能</w:t>
            </w:r>
          </w:p>
        </w:tc>
        <w:tc>
          <w:tcPr>
            <w:tcW w:w="626" w:type="dxa"/>
            <w:gridSpan w:val="6"/>
            <w:shd w:val="clear" w:color="auto" w:fill="auto"/>
            <w:vAlign w:val="center"/>
          </w:tcPr>
          <w:p w14:paraId="2372249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90</w:t>
            </w:r>
          </w:p>
        </w:tc>
        <w:tc>
          <w:tcPr>
            <w:tcW w:w="547" w:type="dxa"/>
            <w:vMerge/>
            <w:shd w:val="clear" w:color="auto" w:fill="auto"/>
            <w:vAlign w:val="center"/>
          </w:tcPr>
          <w:p w14:paraId="6CF3346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3DB9CB7A" w14:textId="77777777">
        <w:trPr>
          <w:trHeight w:val="420"/>
          <w:jc w:val="center"/>
        </w:trPr>
        <w:tc>
          <w:tcPr>
            <w:tcW w:w="1246" w:type="dxa"/>
            <w:vMerge/>
            <w:shd w:val="clear" w:color="auto" w:fill="auto"/>
            <w:vAlign w:val="center"/>
          </w:tcPr>
          <w:p w14:paraId="3CD8F6EE" w14:textId="77777777" w:rsidR="004D5ED6" w:rsidRDefault="004D5ED6">
            <w:pPr>
              <w:jc w:val="center"/>
              <w:rPr>
                <w:rFonts w:ascii="仿宋" w:eastAsia="仿宋" w:hAnsi="仿宋"/>
                <w:szCs w:val="21"/>
              </w:rPr>
            </w:pPr>
          </w:p>
        </w:tc>
        <w:tc>
          <w:tcPr>
            <w:tcW w:w="1250" w:type="dxa"/>
            <w:vMerge/>
            <w:shd w:val="clear" w:color="auto" w:fill="auto"/>
            <w:vAlign w:val="center"/>
          </w:tcPr>
          <w:p w14:paraId="6A85D556"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14:paraId="2B562C0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拓展模块二</w:t>
            </w:r>
          </w:p>
        </w:tc>
        <w:tc>
          <w:tcPr>
            <w:tcW w:w="3593" w:type="dxa"/>
            <w:gridSpan w:val="2"/>
            <w:shd w:val="clear" w:color="auto" w:fill="auto"/>
            <w:vAlign w:val="center"/>
          </w:tcPr>
          <w:p w14:paraId="23E3854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任选（学校自主确定）</w:t>
            </w:r>
          </w:p>
        </w:tc>
        <w:tc>
          <w:tcPr>
            <w:tcW w:w="626" w:type="dxa"/>
            <w:gridSpan w:val="6"/>
            <w:shd w:val="clear" w:color="auto" w:fill="auto"/>
            <w:vAlign w:val="center"/>
          </w:tcPr>
          <w:p w14:paraId="6A7B9C0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62</w:t>
            </w:r>
          </w:p>
        </w:tc>
        <w:tc>
          <w:tcPr>
            <w:tcW w:w="547" w:type="dxa"/>
            <w:vMerge/>
            <w:shd w:val="clear" w:color="auto" w:fill="auto"/>
            <w:vAlign w:val="center"/>
          </w:tcPr>
          <w:p w14:paraId="231D7FBA"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6AB16C5A" w14:textId="77777777">
        <w:trPr>
          <w:jc w:val="center"/>
        </w:trPr>
        <w:tc>
          <w:tcPr>
            <w:tcW w:w="1246" w:type="dxa"/>
            <w:vMerge/>
            <w:shd w:val="clear" w:color="auto" w:fill="auto"/>
            <w:vAlign w:val="center"/>
          </w:tcPr>
          <w:p w14:paraId="1BBFD70C" w14:textId="77777777" w:rsidR="004D5ED6" w:rsidRDefault="004D5ED6">
            <w:pPr>
              <w:jc w:val="center"/>
              <w:rPr>
                <w:rFonts w:ascii="仿宋" w:eastAsia="仿宋" w:hAnsi="仿宋"/>
                <w:szCs w:val="21"/>
              </w:rPr>
            </w:pPr>
          </w:p>
        </w:tc>
        <w:tc>
          <w:tcPr>
            <w:tcW w:w="1250" w:type="dxa"/>
            <w:shd w:val="clear" w:color="auto" w:fill="auto"/>
            <w:vAlign w:val="center"/>
          </w:tcPr>
          <w:p w14:paraId="29A9A50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6C2CC3D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0C615E0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0E610D6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3C4D1B7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75236A4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w:t>
            </w:r>
            <w:r>
              <w:rPr>
                <w:rFonts w:ascii="&amp;quot" w:hAnsi="&amp;quot" w:cs="宋体" w:hint="eastAsia"/>
                <w:kern w:val="0"/>
                <w:szCs w:val="21"/>
              </w:rPr>
              <w:lastRenderedPageBreak/>
              <w:t>康教育平台，营造健康成长和全面发展的良好环境。</w:t>
            </w:r>
          </w:p>
        </w:tc>
      </w:tr>
      <w:tr w:rsidR="004D5ED6" w14:paraId="7D634511" w14:textId="77777777">
        <w:trPr>
          <w:trHeight w:val="143"/>
          <w:jc w:val="center"/>
        </w:trPr>
        <w:tc>
          <w:tcPr>
            <w:tcW w:w="1246" w:type="dxa"/>
            <w:vMerge w:val="restart"/>
            <w:shd w:val="clear" w:color="auto" w:fill="auto"/>
            <w:vAlign w:val="center"/>
          </w:tcPr>
          <w:p w14:paraId="3396A00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劳动专题</w:t>
            </w:r>
          </w:p>
          <w:p w14:paraId="3485CC2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szCs w:val="21"/>
              </w:rPr>
            </w:pPr>
            <w:r>
              <w:rPr>
                <w:rFonts w:ascii="&amp;quot" w:hAnsi="&amp;quot" w:cs="宋体" w:hint="eastAsia"/>
                <w:kern w:val="0"/>
                <w:szCs w:val="21"/>
              </w:rPr>
              <w:t>教育</w:t>
            </w:r>
          </w:p>
        </w:tc>
        <w:tc>
          <w:tcPr>
            <w:tcW w:w="1250" w:type="dxa"/>
            <w:shd w:val="clear" w:color="auto" w:fill="auto"/>
            <w:vAlign w:val="center"/>
          </w:tcPr>
          <w:p w14:paraId="0BF633C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基本理念</w:t>
            </w:r>
          </w:p>
        </w:tc>
        <w:tc>
          <w:tcPr>
            <w:tcW w:w="5090" w:type="dxa"/>
            <w:gridSpan w:val="3"/>
            <w:shd w:val="clear" w:color="auto" w:fill="auto"/>
          </w:tcPr>
          <w:p w14:paraId="7F2C84C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强化劳动观念，弘扬劳动精神；强调身心参与，注重手脑并用；继承优良传统，彰</w:t>
            </w:r>
            <w:proofErr w:type="gramStart"/>
            <w:r>
              <w:rPr>
                <w:rFonts w:ascii="&amp;quot" w:hAnsi="&amp;quot" w:cs="宋体" w:hint="eastAsia"/>
                <w:kern w:val="0"/>
                <w:szCs w:val="21"/>
              </w:rPr>
              <w:t>显时代</w:t>
            </w:r>
            <w:proofErr w:type="gramEnd"/>
            <w:r>
              <w:rPr>
                <w:rFonts w:ascii="&amp;quot" w:hAnsi="&amp;quot" w:cs="宋体" w:hint="eastAsia"/>
                <w:kern w:val="0"/>
                <w:szCs w:val="21"/>
              </w:rPr>
              <w:t>特征。</w:t>
            </w:r>
          </w:p>
        </w:tc>
        <w:tc>
          <w:tcPr>
            <w:tcW w:w="1343" w:type="dxa"/>
            <w:gridSpan w:val="8"/>
            <w:vMerge w:val="restart"/>
            <w:shd w:val="clear" w:color="auto" w:fill="auto"/>
            <w:vAlign w:val="center"/>
          </w:tcPr>
          <w:p w14:paraId="69EE7DF6"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5FF09155" w14:textId="77777777">
        <w:trPr>
          <w:trHeight w:val="143"/>
          <w:jc w:val="center"/>
        </w:trPr>
        <w:tc>
          <w:tcPr>
            <w:tcW w:w="1246" w:type="dxa"/>
            <w:vMerge/>
            <w:shd w:val="clear" w:color="auto" w:fill="auto"/>
            <w:vAlign w:val="center"/>
          </w:tcPr>
          <w:p w14:paraId="645DA34C" w14:textId="77777777" w:rsidR="004D5ED6" w:rsidRDefault="004D5ED6">
            <w:pPr>
              <w:jc w:val="center"/>
              <w:rPr>
                <w:rFonts w:ascii="仿宋" w:eastAsia="仿宋" w:hAnsi="仿宋"/>
                <w:szCs w:val="21"/>
              </w:rPr>
            </w:pPr>
          </w:p>
        </w:tc>
        <w:tc>
          <w:tcPr>
            <w:tcW w:w="1250" w:type="dxa"/>
            <w:shd w:val="clear" w:color="auto" w:fill="auto"/>
            <w:vAlign w:val="center"/>
          </w:tcPr>
          <w:p w14:paraId="774E79D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5090" w:type="dxa"/>
            <w:gridSpan w:val="3"/>
            <w:shd w:val="clear" w:color="auto" w:fill="auto"/>
          </w:tcPr>
          <w:p w14:paraId="18A5282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amp;quot" w:hAnsi="&amp;quot" w:cs="宋体" w:hint="eastAsia"/>
                <w:kern w:val="0"/>
                <w:szCs w:val="21"/>
              </w:rPr>
              <w:t xml:space="preserve"> </w:t>
            </w:r>
          </w:p>
          <w:p w14:paraId="1301AA7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具有必备的劳动能力。掌握基本的劳动知识和技能，正确使用常见劳动工具，增强体力、智力和创造力，具备完成一定劳动任务所需要的设计、操作能力及团队合作能力。</w:t>
            </w:r>
            <w:r>
              <w:rPr>
                <w:rFonts w:ascii="&amp;quot" w:hAnsi="&amp;quot" w:cs="宋体" w:hint="eastAsia"/>
                <w:kern w:val="0"/>
                <w:szCs w:val="21"/>
              </w:rPr>
              <w:t xml:space="preserve"> </w:t>
            </w:r>
          </w:p>
          <w:p w14:paraId="41F4A83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培育积极的劳动精神。领会“幸福是奋斗出来的”内涵与意义，继承中华民族勤俭节约、敬业奉献的优良传统，弘扬开拓创新、砥砺奋进的时代精神。</w:t>
            </w:r>
            <w:r>
              <w:rPr>
                <w:rFonts w:ascii="&amp;quot" w:hAnsi="&amp;quot" w:cs="宋体" w:hint="eastAsia"/>
                <w:kern w:val="0"/>
                <w:szCs w:val="21"/>
              </w:rPr>
              <w:t xml:space="preserve"> </w:t>
            </w:r>
          </w:p>
          <w:p w14:paraId="61E50BE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14:paraId="2B07A924"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2664855C" w14:textId="77777777">
        <w:trPr>
          <w:trHeight w:val="143"/>
          <w:jc w:val="center"/>
        </w:trPr>
        <w:tc>
          <w:tcPr>
            <w:tcW w:w="1246" w:type="dxa"/>
            <w:vMerge/>
            <w:shd w:val="clear" w:color="auto" w:fill="auto"/>
            <w:vAlign w:val="center"/>
          </w:tcPr>
          <w:p w14:paraId="2B04601E" w14:textId="77777777" w:rsidR="004D5ED6" w:rsidRDefault="004D5ED6">
            <w:pPr>
              <w:jc w:val="center"/>
              <w:rPr>
                <w:rFonts w:ascii="仿宋" w:eastAsia="仿宋" w:hAnsi="仿宋"/>
                <w:szCs w:val="21"/>
              </w:rPr>
            </w:pPr>
          </w:p>
        </w:tc>
        <w:tc>
          <w:tcPr>
            <w:tcW w:w="1250" w:type="dxa"/>
            <w:shd w:val="clear" w:color="auto" w:fill="auto"/>
            <w:vAlign w:val="center"/>
          </w:tcPr>
          <w:p w14:paraId="61E82A8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090" w:type="dxa"/>
            <w:gridSpan w:val="3"/>
            <w:shd w:val="clear" w:color="auto" w:fill="auto"/>
          </w:tcPr>
          <w:p w14:paraId="22B354E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主要包括日常生活劳动、生产劳动和服务性劳动中的知识、技能与价值观。</w:t>
            </w:r>
          </w:p>
          <w:p w14:paraId="54CD0B0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日常生活劳动教育立足个人生活事务处理，结合开展新时代校园爱国卫生运动，注重生活能力和良好卫生习惯培养，树立自立自强意识。</w:t>
            </w:r>
          </w:p>
          <w:p w14:paraId="592D78C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生产劳动教育要让学生在工农业生产过程中直</w:t>
            </w:r>
            <w:proofErr w:type="gramStart"/>
            <w:r>
              <w:rPr>
                <w:rFonts w:ascii="&amp;quot" w:hAnsi="&amp;quot" w:cs="宋体" w:hint="eastAsia"/>
                <w:kern w:val="0"/>
                <w:szCs w:val="21"/>
              </w:rPr>
              <w:t>接经历</w:t>
            </w:r>
            <w:proofErr w:type="gramEnd"/>
            <w:r>
              <w:rPr>
                <w:rFonts w:ascii="&amp;quot" w:hAnsi="&amp;quot" w:cs="宋体"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407ED3E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服务性劳动教育让学生利用知识、技能等为他人和社会提供服务，在服务性岗位上见习实习，树立服务意识，实践服务技能；在公益劳动、志愿服务中强化社会责任感。</w:t>
            </w:r>
          </w:p>
        </w:tc>
        <w:tc>
          <w:tcPr>
            <w:tcW w:w="1343" w:type="dxa"/>
            <w:gridSpan w:val="8"/>
            <w:vMerge/>
            <w:shd w:val="clear" w:color="auto" w:fill="auto"/>
          </w:tcPr>
          <w:p w14:paraId="5C939FC1"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0B6F70B0" w14:textId="77777777">
        <w:trPr>
          <w:trHeight w:val="143"/>
          <w:jc w:val="center"/>
        </w:trPr>
        <w:tc>
          <w:tcPr>
            <w:tcW w:w="1246" w:type="dxa"/>
            <w:vMerge/>
            <w:shd w:val="clear" w:color="auto" w:fill="auto"/>
            <w:vAlign w:val="center"/>
          </w:tcPr>
          <w:p w14:paraId="795CD084" w14:textId="77777777" w:rsidR="004D5ED6" w:rsidRDefault="004D5ED6">
            <w:pPr>
              <w:jc w:val="center"/>
              <w:rPr>
                <w:rFonts w:ascii="仿宋" w:eastAsia="仿宋" w:hAnsi="仿宋"/>
                <w:szCs w:val="21"/>
              </w:rPr>
            </w:pPr>
          </w:p>
        </w:tc>
        <w:tc>
          <w:tcPr>
            <w:tcW w:w="1250" w:type="dxa"/>
            <w:shd w:val="clear" w:color="auto" w:fill="auto"/>
            <w:vAlign w:val="center"/>
          </w:tcPr>
          <w:p w14:paraId="78B85DB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5090" w:type="dxa"/>
            <w:gridSpan w:val="3"/>
            <w:shd w:val="clear" w:color="auto" w:fill="auto"/>
          </w:tcPr>
          <w:p w14:paraId="53EF7EB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持续开展日常生活劳动，自我管理生活，提高劳动自立自强的意识和能力；</w:t>
            </w:r>
          </w:p>
          <w:p w14:paraId="25DCC82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定期开展校内外公益服务性劳动，做好校园环境秩序维护，运用专业技能为社会、为他人提供相关公益服务，培育社会公德，厚植爱国爱民的情怀；</w:t>
            </w:r>
          </w:p>
          <w:p w14:paraId="21F6AD2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shd w:val="clear" w:color="auto" w:fill="auto"/>
          </w:tcPr>
          <w:p w14:paraId="0F5D5AC2"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3342CFB3" w14:textId="77777777">
        <w:trPr>
          <w:trHeight w:val="143"/>
          <w:jc w:val="center"/>
        </w:trPr>
        <w:tc>
          <w:tcPr>
            <w:tcW w:w="7586" w:type="dxa"/>
            <w:gridSpan w:val="5"/>
            <w:shd w:val="clear" w:color="auto" w:fill="auto"/>
            <w:vAlign w:val="center"/>
          </w:tcPr>
          <w:p w14:paraId="4D42C9D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lastRenderedPageBreak/>
              <w:t>合计</w:t>
            </w:r>
          </w:p>
        </w:tc>
        <w:tc>
          <w:tcPr>
            <w:tcW w:w="1343" w:type="dxa"/>
            <w:gridSpan w:val="8"/>
            <w:shd w:val="clear" w:color="auto" w:fill="auto"/>
          </w:tcPr>
          <w:p w14:paraId="1646C00F" w14:textId="77777777" w:rsidR="004D5ED6" w:rsidRDefault="001315EC">
            <w:pPr>
              <w:jc w:val="center"/>
              <w:rPr>
                <w:rFonts w:ascii="仿宋" w:eastAsia="仿宋" w:hAnsi="仿宋" w:cs="宋体"/>
                <w:b/>
                <w:bCs/>
                <w:kern w:val="0"/>
                <w:szCs w:val="21"/>
              </w:rPr>
            </w:pPr>
            <w:r>
              <w:rPr>
                <w:rFonts w:ascii="仿宋" w:eastAsia="仿宋" w:hAnsi="仿宋" w:cs="宋体" w:hint="eastAsia"/>
                <w:b/>
                <w:bCs/>
                <w:kern w:val="0"/>
                <w:szCs w:val="21"/>
              </w:rPr>
              <w:t>1895</w:t>
            </w:r>
          </w:p>
        </w:tc>
      </w:tr>
      <w:tr w:rsidR="004D5ED6" w14:paraId="4EFB2C92" w14:textId="77777777">
        <w:trPr>
          <w:trHeight w:val="143"/>
          <w:jc w:val="center"/>
        </w:trPr>
        <w:tc>
          <w:tcPr>
            <w:tcW w:w="1246" w:type="dxa"/>
            <w:shd w:val="clear" w:color="auto" w:fill="auto"/>
            <w:vAlign w:val="center"/>
          </w:tcPr>
          <w:p w14:paraId="2526CE1C" w14:textId="77777777" w:rsidR="004D5ED6" w:rsidRDefault="001315EC">
            <w:pPr>
              <w:jc w:val="center"/>
              <w:rPr>
                <w:rFonts w:ascii="仿宋" w:eastAsia="仿宋" w:hAnsi="仿宋"/>
                <w:szCs w:val="21"/>
              </w:rPr>
            </w:pPr>
            <w:r>
              <w:rPr>
                <w:rFonts w:ascii="&amp;quot" w:hAnsi="&amp;quot" w:cs="宋体" w:hint="eastAsia"/>
                <w:kern w:val="0"/>
                <w:szCs w:val="21"/>
              </w:rPr>
              <w:t>说明</w:t>
            </w:r>
          </w:p>
        </w:tc>
        <w:tc>
          <w:tcPr>
            <w:tcW w:w="7683" w:type="dxa"/>
            <w:gridSpan w:val="12"/>
            <w:shd w:val="clear" w:color="auto" w:fill="auto"/>
            <w:vAlign w:val="center"/>
          </w:tcPr>
          <w:p w14:paraId="5CBDD7F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14:paraId="7A13301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14:paraId="4D28CAE1" w14:textId="77777777" w:rsidR="004D5ED6" w:rsidRDefault="001315EC">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14:paraId="30FC0290" w14:textId="77777777" w:rsidR="004D5ED6" w:rsidRDefault="001315EC">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14:paraId="14E9CA36" w14:textId="38D37EED"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t>（三</w:t>
      </w:r>
      <w:r w:rsidR="003F25DA">
        <w:rPr>
          <w:rFonts w:ascii="黑体" w:eastAsia="黑体" w:hAnsi="黑体" w:hint="eastAsia"/>
          <w:b/>
          <w:sz w:val="28"/>
        </w:rPr>
        <w:t>）</w:t>
      </w:r>
      <w:r>
        <w:rPr>
          <w:rFonts w:ascii="黑体" w:eastAsia="黑体" w:hAnsi="黑体" w:hint="eastAsia"/>
          <w:b/>
          <w:sz w:val="28"/>
        </w:rPr>
        <w:t>专业（技能）课程</w:t>
      </w:r>
    </w:p>
    <w:p w14:paraId="67FF460B" w14:textId="77777777" w:rsidR="004D5ED6" w:rsidRDefault="001315EC">
      <w:pPr>
        <w:spacing w:line="360" w:lineRule="auto"/>
        <w:ind w:firstLineChars="200" w:firstLine="480"/>
        <w:rPr>
          <w:sz w:val="24"/>
        </w:rPr>
      </w:pPr>
      <w:r>
        <w:rPr>
          <w:rFonts w:ascii="宋体" w:hAnsi="宋体" w:cs="宋体" w:hint="eastAsia"/>
          <w:sz w:val="24"/>
        </w:rPr>
        <w:t>专业课（技能）课程主要开设专业核心课程、专业方向课程和专业选修课程三个部分，专业基础课程和专业方向课程要求所有汽修专业学生都必须修完规定的学时并通过各项课程的考核合格。</w:t>
      </w:r>
    </w:p>
    <w:p w14:paraId="472EF853" w14:textId="77777777" w:rsidR="004D5ED6" w:rsidRDefault="001315EC">
      <w:pPr>
        <w:spacing w:line="360" w:lineRule="auto"/>
        <w:ind w:firstLineChars="200" w:firstLine="480"/>
        <w:rPr>
          <w:sz w:val="24"/>
        </w:rPr>
      </w:pPr>
      <w:r>
        <w:rPr>
          <w:rFonts w:hint="eastAsia"/>
          <w:sz w:val="24"/>
        </w:rPr>
        <w:t>专业核心课有汽车文化、汽车机械基础、汽车发动机构造与拆装、汽车底盘构造与拆装、汽车电工电子、汽车定期维护等。</w:t>
      </w:r>
    </w:p>
    <w:p w14:paraId="6FF96A4E" w14:textId="77777777" w:rsidR="004D5ED6" w:rsidRDefault="001315EC">
      <w:pPr>
        <w:spacing w:line="360" w:lineRule="auto"/>
        <w:ind w:firstLineChars="200" w:firstLine="480"/>
        <w:rPr>
          <w:sz w:val="24"/>
        </w:rPr>
      </w:pPr>
      <w:r>
        <w:rPr>
          <w:rFonts w:hint="eastAsia"/>
          <w:sz w:val="24"/>
        </w:rPr>
        <w:t>专业方向课有汽车车身修复技术、汽车机电维修技术、汽车喷涂技术等。</w:t>
      </w:r>
    </w:p>
    <w:p w14:paraId="4E703097" w14:textId="77777777" w:rsidR="004D5ED6" w:rsidRDefault="001315EC">
      <w:pPr>
        <w:spacing w:line="360" w:lineRule="auto"/>
        <w:ind w:firstLineChars="200" w:firstLine="480"/>
        <w:rPr>
          <w:sz w:val="24"/>
        </w:rPr>
      </w:pPr>
      <w:r>
        <w:rPr>
          <w:rFonts w:hint="eastAsia"/>
          <w:sz w:val="24"/>
        </w:rPr>
        <w:t>专业选修课有新能源汽车结构与检修、汽车保险与理赔、汽车美容等。</w:t>
      </w:r>
    </w:p>
    <w:p w14:paraId="4104ED3E" w14:textId="77777777" w:rsidR="004D5ED6" w:rsidRDefault="001315EC">
      <w:pPr>
        <w:spacing w:line="360" w:lineRule="auto"/>
        <w:ind w:firstLineChars="200" w:firstLine="482"/>
        <w:rPr>
          <w:b/>
          <w:sz w:val="24"/>
        </w:rPr>
      </w:pPr>
      <w:r>
        <w:rPr>
          <w:rFonts w:hint="eastAsia"/>
          <w:b/>
          <w:sz w:val="24"/>
        </w:rPr>
        <w:t>1</w:t>
      </w:r>
      <w:r>
        <w:rPr>
          <w:rFonts w:hint="eastAsia"/>
          <w:b/>
          <w:sz w:val="24"/>
        </w:rPr>
        <w:t>、专业核心课：</w:t>
      </w:r>
    </w:p>
    <w:p w14:paraId="750E3BF0" w14:textId="77777777" w:rsidR="004D5ED6" w:rsidRDefault="001315EC">
      <w:pPr>
        <w:spacing w:line="360" w:lineRule="auto"/>
        <w:ind w:firstLineChars="200" w:firstLine="480"/>
        <w:jc w:val="center"/>
        <w:rPr>
          <w:sz w:val="24"/>
        </w:rPr>
      </w:pPr>
      <w:r>
        <w:rPr>
          <w:rFonts w:hint="eastAsia"/>
          <w:sz w:val="24"/>
        </w:rPr>
        <w:t>表</w:t>
      </w:r>
      <w:r>
        <w:rPr>
          <w:rFonts w:hint="eastAsia"/>
          <w:sz w:val="24"/>
        </w:rPr>
        <w:t>3</w:t>
      </w:r>
      <w:r>
        <w:rPr>
          <w:rFonts w:hint="eastAsia"/>
          <w:sz w:val="24"/>
        </w:rPr>
        <w:t>：专业核心课开设情况一览表</w:t>
      </w:r>
    </w:p>
    <w:tbl>
      <w:tblPr>
        <w:tblStyle w:val="ab"/>
        <w:tblW w:w="8885" w:type="dxa"/>
        <w:tblLook w:val="04A0" w:firstRow="1" w:lastRow="0" w:firstColumn="1" w:lastColumn="0" w:noHBand="0" w:noVBand="1"/>
      </w:tblPr>
      <w:tblGrid>
        <w:gridCol w:w="675"/>
        <w:gridCol w:w="1418"/>
        <w:gridCol w:w="2693"/>
        <w:gridCol w:w="2741"/>
        <w:gridCol w:w="1358"/>
      </w:tblGrid>
      <w:tr w:rsidR="004D5ED6" w14:paraId="0D7D0AB6" w14:textId="77777777">
        <w:tc>
          <w:tcPr>
            <w:tcW w:w="675" w:type="dxa"/>
          </w:tcPr>
          <w:p w14:paraId="3E1E4CEA"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418" w:type="dxa"/>
          </w:tcPr>
          <w:p w14:paraId="2B79880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693" w:type="dxa"/>
          </w:tcPr>
          <w:p w14:paraId="7065026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2741" w:type="dxa"/>
          </w:tcPr>
          <w:p w14:paraId="6E1B408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1358" w:type="dxa"/>
          </w:tcPr>
          <w:p w14:paraId="26866929"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D5ED6" w14:paraId="1EC78383" w14:textId="77777777">
        <w:tc>
          <w:tcPr>
            <w:tcW w:w="675" w:type="dxa"/>
            <w:vAlign w:val="center"/>
          </w:tcPr>
          <w:p w14:paraId="1110A02B"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w:t>
            </w:r>
          </w:p>
        </w:tc>
        <w:tc>
          <w:tcPr>
            <w:tcW w:w="1418" w:type="dxa"/>
            <w:vAlign w:val="center"/>
          </w:tcPr>
          <w:p w14:paraId="45DD400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汽车文化</w:t>
            </w:r>
          </w:p>
        </w:tc>
        <w:tc>
          <w:tcPr>
            <w:tcW w:w="2693" w:type="dxa"/>
            <w:vAlign w:val="center"/>
          </w:tcPr>
          <w:p w14:paraId="53ED2A8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cs="宋体" w:hint="eastAsia"/>
                <w:kern w:val="0"/>
                <w:sz w:val="20"/>
                <w:szCs w:val="21"/>
              </w:rPr>
              <w:t>通过本课程的学习，能让学生准确辨认各车系的商标，能叙述出各车标的含义及历史演变。具备一定的分析解决问题的能力，具备一定创新精神和表达能力，养成爱岗敬业、诚实守信、服务社会的职业道德。</w:t>
            </w:r>
          </w:p>
        </w:tc>
        <w:tc>
          <w:tcPr>
            <w:tcW w:w="2741" w:type="dxa"/>
            <w:vAlign w:val="center"/>
          </w:tcPr>
          <w:p w14:paraId="4C8621F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kern w:val="0"/>
                <w:sz w:val="20"/>
                <w:szCs w:val="21"/>
              </w:rPr>
            </w:pPr>
            <w:r>
              <w:rPr>
                <w:rFonts w:asciiTheme="minorEastAsia" w:hAnsiTheme="minorEastAsia" w:cs="宋体" w:hint="eastAsia"/>
                <w:b/>
                <w:kern w:val="0"/>
                <w:sz w:val="20"/>
                <w:szCs w:val="21"/>
              </w:rPr>
              <w:t>主要内容：</w:t>
            </w:r>
            <w:r>
              <w:rPr>
                <w:rFonts w:asciiTheme="minorEastAsia" w:hAnsiTheme="minorEastAsia" w:cs="宋体" w:hint="eastAsia"/>
                <w:kern w:val="0"/>
                <w:sz w:val="20"/>
                <w:szCs w:val="21"/>
              </w:rPr>
              <w:t>汽车发展过程，汽车产业现状、汽车品牌、汽车变革历程等。</w:t>
            </w:r>
          </w:p>
          <w:p w14:paraId="50D0CF4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kern w:val="0"/>
                <w:sz w:val="20"/>
                <w:szCs w:val="21"/>
              </w:rPr>
            </w:pPr>
            <w:r>
              <w:rPr>
                <w:rFonts w:asciiTheme="minorEastAsia" w:hAnsiTheme="minorEastAsia" w:cs="宋体" w:hint="eastAsia"/>
                <w:b/>
                <w:kern w:val="0"/>
                <w:sz w:val="20"/>
                <w:szCs w:val="21"/>
              </w:rPr>
              <w:t>教学要求：</w:t>
            </w:r>
            <w:r>
              <w:rPr>
                <w:rFonts w:asciiTheme="minorEastAsia" w:hAnsiTheme="minorEastAsia" w:cs="宋体" w:hint="eastAsia"/>
                <w:kern w:val="0"/>
                <w:sz w:val="20"/>
                <w:szCs w:val="21"/>
              </w:rPr>
              <w:t>通过多媒体等方式教学，让学生深刻领悟汽车行业从诞生到发展至今的变革历程。</w:t>
            </w:r>
          </w:p>
        </w:tc>
        <w:tc>
          <w:tcPr>
            <w:tcW w:w="1358" w:type="dxa"/>
            <w:vAlign w:val="center"/>
          </w:tcPr>
          <w:p w14:paraId="75AD920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69BBB6D5" w14:textId="77777777">
        <w:tc>
          <w:tcPr>
            <w:tcW w:w="675" w:type="dxa"/>
            <w:vAlign w:val="center"/>
          </w:tcPr>
          <w:p w14:paraId="670D0D5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w:t>
            </w:r>
          </w:p>
        </w:tc>
        <w:tc>
          <w:tcPr>
            <w:tcW w:w="1418" w:type="dxa"/>
            <w:vAlign w:val="center"/>
          </w:tcPr>
          <w:p w14:paraId="7AC5606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汽车机械基础</w:t>
            </w:r>
          </w:p>
        </w:tc>
        <w:tc>
          <w:tcPr>
            <w:tcW w:w="2693" w:type="dxa"/>
            <w:vAlign w:val="center"/>
          </w:tcPr>
          <w:p w14:paraId="01111AA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了解常用传动机构的构造、原理和液压传动相关知识；掌握汽车中常见传动机构的工作原理，正确识读汽车零件图。能理解汽车各连接、定位等零部件的作用、类型和失效形式；能绘制简单的零件剖视图、断面图等；能对汽车典型零部件进行拆</w:t>
            </w:r>
            <w:r>
              <w:rPr>
                <w:rFonts w:asciiTheme="minorEastAsia" w:hAnsiTheme="minorEastAsia" w:hint="eastAsia"/>
                <w:kern w:val="0"/>
                <w:sz w:val="20"/>
                <w:szCs w:val="21"/>
              </w:rPr>
              <w:lastRenderedPageBreak/>
              <w:t>装。具备一定的分析问题和解决问题的能力，养成良好的职业习惯，具备良好的职业道德。</w:t>
            </w:r>
          </w:p>
        </w:tc>
        <w:tc>
          <w:tcPr>
            <w:tcW w:w="2741" w:type="dxa"/>
            <w:vAlign w:val="center"/>
          </w:tcPr>
          <w:p w14:paraId="08393A0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主要内容：</w:t>
            </w:r>
            <w:r>
              <w:rPr>
                <w:rFonts w:asciiTheme="minorEastAsia" w:hAnsiTheme="minorEastAsia" w:hint="eastAsia"/>
                <w:kern w:val="0"/>
                <w:sz w:val="20"/>
                <w:szCs w:val="21"/>
              </w:rPr>
              <w:t>认识汽车机械，汽车机械图纸，汽车支出部件、连接件，常用机构，机械、液、气压传动等。</w:t>
            </w:r>
          </w:p>
          <w:p w14:paraId="1674474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运用教室多媒体等方式，让学生能够理解汽车各个传动机构的结构和工作原理，具备识读汽车零件图的能力。</w:t>
            </w:r>
          </w:p>
        </w:tc>
        <w:tc>
          <w:tcPr>
            <w:tcW w:w="1358" w:type="dxa"/>
            <w:vAlign w:val="center"/>
          </w:tcPr>
          <w:p w14:paraId="05DF7C99"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206</w:t>
            </w:r>
          </w:p>
        </w:tc>
      </w:tr>
      <w:tr w:rsidR="004D5ED6" w14:paraId="06EDC88F" w14:textId="77777777">
        <w:tc>
          <w:tcPr>
            <w:tcW w:w="675" w:type="dxa"/>
            <w:vAlign w:val="center"/>
          </w:tcPr>
          <w:p w14:paraId="6162093E"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3</w:t>
            </w:r>
          </w:p>
        </w:tc>
        <w:tc>
          <w:tcPr>
            <w:tcW w:w="1418" w:type="dxa"/>
            <w:vAlign w:val="center"/>
          </w:tcPr>
          <w:p w14:paraId="09097B6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汽车发动机构造与拆装</w:t>
            </w:r>
          </w:p>
        </w:tc>
        <w:tc>
          <w:tcPr>
            <w:tcW w:w="2693" w:type="dxa"/>
            <w:vAlign w:val="center"/>
          </w:tcPr>
          <w:p w14:paraId="4BD0A74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描述发动机工作原理、理解发动机各项参数和指标，熟悉发动机的组成和传统汽车发动机两大机构、五大系统的结构与功用；能按照操作规范，进行发动机各机构系统的拆装工作；能完成汽车初级维修工考核的发动机故障诊断与排除任务；能</w:t>
            </w:r>
            <w:proofErr w:type="gramStart"/>
            <w:r>
              <w:rPr>
                <w:rFonts w:asciiTheme="minorEastAsia" w:hAnsiTheme="minorEastAsia" w:hint="eastAsia"/>
                <w:kern w:val="0"/>
                <w:sz w:val="20"/>
                <w:szCs w:val="21"/>
              </w:rPr>
              <w:t>独立思</w:t>
            </w:r>
            <w:proofErr w:type="gramEnd"/>
            <w:r>
              <w:rPr>
                <w:rFonts w:asciiTheme="minorEastAsia" w:hAnsiTheme="minorEastAsia" w:hint="eastAsia"/>
                <w:kern w:val="0"/>
                <w:sz w:val="20"/>
                <w:szCs w:val="21"/>
              </w:rPr>
              <w:t>和解决问题，培养科学的创新精神，具备一定的表达能力和团队协作能力；培养职业岗位必须的质量意识、安全意识和环保意识，养成规范化操作的职业习惯，提升综合素质养成爱岗敬业、诚实守信、服务于社会的良好职业道德；</w:t>
            </w:r>
          </w:p>
        </w:tc>
        <w:tc>
          <w:tcPr>
            <w:tcW w:w="2741" w:type="dxa"/>
            <w:vAlign w:val="center"/>
          </w:tcPr>
          <w:p w14:paraId="1EAE9F8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认识发动机整体结构，能对发动机气缸盖、发动机配气机构、发动机活塞连杆组、曲柄连杆机构、正时链条、油泵总成、节温器等进行拆装和检测。</w:t>
            </w:r>
          </w:p>
          <w:p w14:paraId="2C2B734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能使学生对各拆装检测项目理解四冲程发动机的工作原理，能对四冲程汽油发动机进行较为熟练的拆装</w:t>
            </w:r>
          </w:p>
        </w:tc>
        <w:tc>
          <w:tcPr>
            <w:tcW w:w="1358" w:type="dxa"/>
            <w:vAlign w:val="center"/>
          </w:tcPr>
          <w:p w14:paraId="19F27E8E"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206</w:t>
            </w:r>
          </w:p>
        </w:tc>
      </w:tr>
      <w:tr w:rsidR="004D5ED6" w14:paraId="3AC55766" w14:textId="77777777">
        <w:tc>
          <w:tcPr>
            <w:tcW w:w="675" w:type="dxa"/>
            <w:vAlign w:val="center"/>
          </w:tcPr>
          <w:p w14:paraId="6B33C78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4</w:t>
            </w:r>
          </w:p>
        </w:tc>
        <w:tc>
          <w:tcPr>
            <w:tcW w:w="1418" w:type="dxa"/>
            <w:vAlign w:val="center"/>
          </w:tcPr>
          <w:p w14:paraId="3C7B4F81"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汽车底盘构造与拆装</w:t>
            </w:r>
          </w:p>
        </w:tc>
        <w:tc>
          <w:tcPr>
            <w:tcW w:w="2693" w:type="dxa"/>
            <w:vAlign w:val="center"/>
          </w:tcPr>
          <w:p w14:paraId="61A5D54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描述汽车传动系、行驶系、制动系、转向系的基本结构及组成和各总成之间的装配关系、基本结构及组成；能对底盘各系统的拆装选择合理的工具和安全规范的操作步骤，能具备一定的分析解决问题能力和安全、规范的操作习惯看，具备良好的职业道德。</w:t>
            </w:r>
          </w:p>
        </w:tc>
        <w:tc>
          <w:tcPr>
            <w:tcW w:w="2741" w:type="dxa"/>
            <w:vAlign w:val="center"/>
          </w:tcPr>
          <w:p w14:paraId="31F35D8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汽车传动系、行驶系、制动系、转向系拆装。</w:t>
            </w:r>
          </w:p>
          <w:p w14:paraId="6057FD5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能使学生对汽车底盘的四大系统进行基本的理解，能掌握各系统的主要零部件的作用及工作原理，能对主要零部件进行拆装。</w:t>
            </w:r>
          </w:p>
        </w:tc>
        <w:tc>
          <w:tcPr>
            <w:tcW w:w="1358" w:type="dxa"/>
            <w:vAlign w:val="center"/>
          </w:tcPr>
          <w:p w14:paraId="2A9F427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206</w:t>
            </w:r>
          </w:p>
        </w:tc>
      </w:tr>
      <w:tr w:rsidR="004D5ED6" w14:paraId="7D9553B2" w14:textId="77777777">
        <w:tc>
          <w:tcPr>
            <w:tcW w:w="675" w:type="dxa"/>
            <w:vAlign w:val="center"/>
          </w:tcPr>
          <w:p w14:paraId="3FB6B62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5</w:t>
            </w:r>
          </w:p>
        </w:tc>
        <w:tc>
          <w:tcPr>
            <w:tcW w:w="1418" w:type="dxa"/>
            <w:vAlign w:val="center"/>
          </w:tcPr>
          <w:p w14:paraId="5F77B92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汽车电工电子基础</w:t>
            </w:r>
          </w:p>
        </w:tc>
        <w:tc>
          <w:tcPr>
            <w:tcW w:w="2693" w:type="dxa"/>
            <w:vAlign w:val="center"/>
          </w:tcPr>
          <w:p w14:paraId="0F081BF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能使学生掌握电路的组成和基本状态</w:t>
            </w:r>
            <w:r>
              <w:rPr>
                <w:rFonts w:asciiTheme="minorEastAsia" w:hAnsiTheme="minorEastAsia" w:hint="eastAsia"/>
                <w:kern w:val="0"/>
                <w:sz w:val="20"/>
                <w:szCs w:val="21"/>
              </w:rPr>
              <w:t>，</w:t>
            </w:r>
            <w:r>
              <w:rPr>
                <w:rFonts w:asciiTheme="minorEastAsia" w:hAnsiTheme="minorEastAsia"/>
                <w:kern w:val="0"/>
                <w:sz w:val="20"/>
                <w:szCs w:val="21"/>
              </w:rPr>
              <w:t>能分别对电阻</w:t>
            </w:r>
            <w:r>
              <w:rPr>
                <w:rFonts w:asciiTheme="minorEastAsia" w:hAnsiTheme="minorEastAsia" w:hint="eastAsia"/>
                <w:kern w:val="0"/>
                <w:sz w:val="20"/>
                <w:szCs w:val="21"/>
              </w:rPr>
              <w:t>、</w:t>
            </w:r>
            <w:r>
              <w:rPr>
                <w:rFonts w:asciiTheme="minorEastAsia" w:hAnsiTheme="minorEastAsia"/>
                <w:kern w:val="0"/>
                <w:sz w:val="20"/>
                <w:szCs w:val="21"/>
              </w:rPr>
              <w:t>电压</w:t>
            </w:r>
            <w:r>
              <w:rPr>
                <w:rFonts w:asciiTheme="minorEastAsia" w:hAnsiTheme="minorEastAsia" w:hint="eastAsia"/>
                <w:kern w:val="0"/>
                <w:sz w:val="20"/>
                <w:szCs w:val="21"/>
              </w:rPr>
              <w:t>、</w:t>
            </w:r>
            <w:r>
              <w:rPr>
                <w:rFonts w:asciiTheme="minorEastAsia" w:hAnsiTheme="minorEastAsia"/>
                <w:kern w:val="0"/>
                <w:sz w:val="20"/>
                <w:szCs w:val="21"/>
              </w:rPr>
              <w:t>电流进行识别</w:t>
            </w:r>
            <w:r>
              <w:rPr>
                <w:rFonts w:asciiTheme="minorEastAsia" w:hAnsiTheme="minorEastAsia" w:hint="eastAsia"/>
                <w:kern w:val="0"/>
                <w:sz w:val="20"/>
                <w:szCs w:val="21"/>
              </w:rPr>
              <w:t>、</w:t>
            </w:r>
            <w:r>
              <w:rPr>
                <w:rFonts w:asciiTheme="minorEastAsia" w:hAnsiTheme="minorEastAsia"/>
                <w:kern w:val="0"/>
                <w:sz w:val="20"/>
                <w:szCs w:val="21"/>
              </w:rPr>
              <w:t>分析和测量</w:t>
            </w:r>
            <w:r>
              <w:rPr>
                <w:rFonts w:asciiTheme="minorEastAsia" w:hAnsiTheme="minorEastAsia" w:hint="eastAsia"/>
                <w:kern w:val="0"/>
                <w:sz w:val="20"/>
                <w:szCs w:val="21"/>
              </w:rPr>
              <w:t>；</w:t>
            </w:r>
            <w:r>
              <w:rPr>
                <w:rFonts w:asciiTheme="minorEastAsia" w:hAnsiTheme="minorEastAsia"/>
                <w:kern w:val="0"/>
                <w:sz w:val="20"/>
                <w:szCs w:val="21"/>
              </w:rPr>
              <w:t>能掌握欧姆定律和负债的连接方式</w:t>
            </w:r>
            <w:r>
              <w:rPr>
                <w:rFonts w:asciiTheme="minorEastAsia" w:hAnsiTheme="minorEastAsia" w:hint="eastAsia"/>
                <w:kern w:val="0"/>
                <w:sz w:val="20"/>
                <w:szCs w:val="21"/>
              </w:rPr>
              <w:t>，</w:t>
            </w:r>
            <w:r>
              <w:rPr>
                <w:rFonts w:asciiTheme="minorEastAsia" w:hAnsiTheme="minorEastAsia"/>
                <w:kern w:val="0"/>
                <w:sz w:val="20"/>
                <w:szCs w:val="21"/>
              </w:rPr>
              <w:t>能对电功率进行计算和电流磁场进行判定</w:t>
            </w:r>
            <w:r>
              <w:rPr>
                <w:rFonts w:asciiTheme="minorEastAsia" w:hAnsiTheme="minorEastAsia" w:hint="eastAsia"/>
                <w:kern w:val="0"/>
                <w:sz w:val="20"/>
                <w:szCs w:val="21"/>
              </w:rPr>
              <w:t>。</w:t>
            </w:r>
            <w:r>
              <w:rPr>
                <w:rFonts w:asciiTheme="minorEastAsia" w:hAnsiTheme="minorEastAsia"/>
                <w:kern w:val="0"/>
                <w:sz w:val="20"/>
                <w:szCs w:val="21"/>
              </w:rPr>
              <w:t>具备良好的职业习惯和良好的职业道德</w:t>
            </w:r>
            <w:r>
              <w:rPr>
                <w:rFonts w:asciiTheme="minorEastAsia" w:hAnsiTheme="minorEastAsia" w:hint="eastAsia"/>
                <w:kern w:val="0"/>
                <w:sz w:val="20"/>
                <w:szCs w:val="21"/>
              </w:rPr>
              <w:t>。</w:t>
            </w:r>
          </w:p>
        </w:tc>
        <w:tc>
          <w:tcPr>
            <w:tcW w:w="2741" w:type="dxa"/>
            <w:vAlign w:val="center"/>
          </w:tcPr>
          <w:p w14:paraId="4524943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能掌握电路的组成和基本状态，能对电阻进行识别和测量，会运用欧姆定律，能对电能和电功率进行分析。</w:t>
            </w:r>
          </w:p>
          <w:p w14:paraId="2755D2A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培养学生能对常用的电子元器件进行检查和链接。能具备一定的问题的分析和解决能力。</w:t>
            </w:r>
          </w:p>
        </w:tc>
        <w:tc>
          <w:tcPr>
            <w:tcW w:w="1358" w:type="dxa"/>
            <w:vAlign w:val="center"/>
          </w:tcPr>
          <w:p w14:paraId="227F02A6"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134</w:t>
            </w:r>
          </w:p>
        </w:tc>
      </w:tr>
      <w:tr w:rsidR="004D5ED6" w14:paraId="06B3508A" w14:textId="77777777">
        <w:tc>
          <w:tcPr>
            <w:tcW w:w="675" w:type="dxa"/>
            <w:vAlign w:val="center"/>
          </w:tcPr>
          <w:p w14:paraId="64B8D91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6</w:t>
            </w:r>
          </w:p>
        </w:tc>
        <w:tc>
          <w:tcPr>
            <w:tcW w:w="1418" w:type="dxa"/>
            <w:vAlign w:val="center"/>
          </w:tcPr>
          <w:p w14:paraId="226DF458"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汽车定期维护</w:t>
            </w:r>
          </w:p>
        </w:tc>
        <w:tc>
          <w:tcPr>
            <w:tcW w:w="2693" w:type="dxa"/>
            <w:vAlign w:val="center"/>
          </w:tcPr>
          <w:p w14:paraId="6F43A06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通过本课程的学习能使学生了解汽车</w:t>
            </w:r>
            <w:r>
              <w:rPr>
                <w:rFonts w:asciiTheme="minorEastAsia" w:hAnsiTheme="minorEastAsia" w:hint="eastAsia"/>
                <w:kern w:val="0"/>
                <w:sz w:val="20"/>
                <w:szCs w:val="21"/>
              </w:rPr>
              <w:t>的主要性能参数和使用性能指标，熟悉汽车的总体构造、各总成的连接</w:t>
            </w:r>
            <w:r>
              <w:rPr>
                <w:rFonts w:asciiTheme="minorEastAsia" w:hAnsiTheme="minorEastAsia" w:hint="eastAsia"/>
                <w:kern w:val="0"/>
                <w:sz w:val="20"/>
                <w:szCs w:val="21"/>
              </w:rPr>
              <w:lastRenderedPageBreak/>
              <w:t>关系及动力传递，掌握各总成的拆卸、装配、调整的方法和步骤；能正确使用汽车维修设备、常用工具、专用工具、检测仪器、仪表进行汽车的一级、二级保养，具备独立分析和解决问题的能力，</w:t>
            </w:r>
            <w:r>
              <w:rPr>
                <w:rFonts w:asciiTheme="minorEastAsia" w:hAnsiTheme="minorEastAsia"/>
                <w:kern w:val="0"/>
                <w:sz w:val="20"/>
                <w:szCs w:val="21"/>
              </w:rPr>
              <w:t>具备良好的职业习惯和良好的职业道德</w:t>
            </w:r>
            <w:r>
              <w:rPr>
                <w:rFonts w:asciiTheme="minorEastAsia" w:hAnsiTheme="minorEastAsia" w:hint="eastAsia"/>
                <w:kern w:val="0"/>
                <w:sz w:val="20"/>
                <w:szCs w:val="21"/>
              </w:rPr>
              <w:t>。</w:t>
            </w:r>
          </w:p>
        </w:tc>
        <w:tc>
          <w:tcPr>
            <w:tcW w:w="2741" w:type="dxa"/>
            <w:vAlign w:val="center"/>
          </w:tcPr>
          <w:p w14:paraId="106D270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主要内容：</w:t>
            </w:r>
            <w:r>
              <w:rPr>
                <w:rFonts w:asciiTheme="minorEastAsia" w:hAnsiTheme="minorEastAsia" w:hint="eastAsia"/>
                <w:kern w:val="0"/>
                <w:sz w:val="20"/>
                <w:szCs w:val="21"/>
              </w:rPr>
              <w:t>掌握汽车各系统与总成的名称、作用、基本结构和连接关系，能初步分析汽车基本结构；能对汽车进行全面</w:t>
            </w:r>
            <w:r>
              <w:rPr>
                <w:rFonts w:asciiTheme="minorEastAsia" w:hAnsiTheme="minorEastAsia" w:hint="eastAsia"/>
                <w:kern w:val="0"/>
                <w:sz w:val="20"/>
                <w:szCs w:val="21"/>
              </w:rPr>
              <w:lastRenderedPageBreak/>
              <w:t>的检查和调整，能完成汽车5000km以内的各级维护；培养学生认真负责的工作态度和团队协作能力。</w:t>
            </w:r>
          </w:p>
          <w:p w14:paraId="467ECD0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能对汽车维护保养进行独立操作，具备基本的团队意识和团队协作能力。养成爱岗敬业和诚实守信的良好的职业道德。</w:t>
            </w:r>
          </w:p>
        </w:tc>
        <w:tc>
          <w:tcPr>
            <w:tcW w:w="1358" w:type="dxa"/>
            <w:vAlign w:val="center"/>
          </w:tcPr>
          <w:p w14:paraId="098D2439"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106</w:t>
            </w:r>
          </w:p>
        </w:tc>
      </w:tr>
      <w:tr w:rsidR="004D5ED6" w14:paraId="3810AA0F" w14:textId="77777777">
        <w:tc>
          <w:tcPr>
            <w:tcW w:w="7527" w:type="dxa"/>
            <w:gridSpan w:val="4"/>
            <w:vAlign w:val="center"/>
          </w:tcPr>
          <w:p w14:paraId="2825699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b/>
                <w:kern w:val="0"/>
                <w:sz w:val="20"/>
                <w:szCs w:val="21"/>
              </w:rPr>
            </w:pPr>
            <w:r>
              <w:rPr>
                <w:rFonts w:asciiTheme="minorEastAsia" w:hAnsiTheme="minorEastAsia" w:hint="eastAsia"/>
                <w:b/>
                <w:kern w:val="0"/>
                <w:sz w:val="20"/>
                <w:szCs w:val="21"/>
              </w:rPr>
              <w:lastRenderedPageBreak/>
              <w:t>合计</w:t>
            </w:r>
          </w:p>
        </w:tc>
        <w:tc>
          <w:tcPr>
            <w:tcW w:w="1358" w:type="dxa"/>
            <w:vAlign w:val="center"/>
          </w:tcPr>
          <w:p w14:paraId="3E50AD2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894</w:t>
            </w:r>
          </w:p>
        </w:tc>
      </w:tr>
    </w:tbl>
    <w:p w14:paraId="7258CDF3" w14:textId="77777777" w:rsidR="004D5ED6" w:rsidRDefault="001315EC">
      <w:pPr>
        <w:spacing w:line="360" w:lineRule="auto"/>
        <w:ind w:firstLineChars="200" w:firstLine="482"/>
        <w:rPr>
          <w:b/>
          <w:sz w:val="24"/>
        </w:rPr>
      </w:pPr>
      <w:r>
        <w:rPr>
          <w:rFonts w:hint="eastAsia"/>
          <w:b/>
          <w:sz w:val="24"/>
        </w:rPr>
        <w:t>2</w:t>
      </w:r>
      <w:r>
        <w:rPr>
          <w:rFonts w:hint="eastAsia"/>
          <w:b/>
          <w:sz w:val="24"/>
        </w:rPr>
        <w:t>、专业（技能）方向课：</w:t>
      </w:r>
    </w:p>
    <w:p w14:paraId="53E1CE93" w14:textId="77777777" w:rsidR="004D5ED6" w:rsidRDefault="001315EC">
      <w:pPr>
        <w:spacing w:line="360" w:lineRule="auto"/>
        <w:ind w:firstLineChars="200" w:firstLine="480"/>
        <w:jc w:val="center"/>
        <w:rPr>
          <w:sz w:val="24"/>
        </w:rPr>
      </w:pPr>
      <w:r>
        <w:rPr>
          <w:rFonts w:hint="eastAsia"/>
          <w:sz w:val="24"/>
        </w:rPr>
        <w:t>表</w:t>
      </w:r>
      <w:r>
        <w:rPr>
          <w:rFonts w:hint="eastAsia"/>
          <w:sz w:val="24"/>
        </w:rPr>
        <w:t>4</w:t>
      </w:r>
      <w:r>
        <w:rPr>
          <w:rFonts w:hint="eastAsia"/>
          <w:sz w:val="24"/>
        </w:rPr>
        <w:t>：专业（技能）方向课开设情况一览表</w:t>
      </w:r>
    </w:p>
    <w:tbl>
      <w:tblPr>
        <w:tblStyle w:val="ab"/>
        <w:tblW w:w="8885" w:type="dxa"/>
        <w:tblLook w:val="04A0" w:firstRow="1" w:lastRow="0" w:firstColumn="1" w:lastColumn="0" w:noHBand="0" w:noVBand="1"/>
      </w:tblPr>
      <w:tblGrid>
        <w:gridCol w:w="682"/>
        <w:gridCol w:w="1694"/>
        <w:gridCol w:w="2410"/>
        <w:gridCol w:w="2741"/>
        <w:gridCol w:w="1358"/>
      </w:tblGrid>
      <w:tr w:rsidR="004D5ED6" w14:paraId="74FFC43C" w14:textId="77777777">
        <w:tc>
          <w:tcPr>
            <w:tcW w:w="682" w:type="dxa"/>
          </w:tcPr>
          <w:p w14:paraId="18BEBB71"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694" w:type="dxa"/>
          </w:tcPr>
          <w:p w14:paraId="68298FF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410" w:type="dxa"/>
          </w:tcPr>
          <w:p w14:paraId="1D845C6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2741" w:type="dxa"/>
          </w:tcPr>
          <w:p w14:paraId="79DACB2A"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1358" w:type="dxa"/>
          </w:tcPr>
          <w:p w14:paraId="59B0F6FA"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D5ED6" w14:paraId="300521D4" w14:textId="77777777">
        <w:tc>
          <w:tcPr>
            <w:tcW w:w="682" w:type="dxa"/>
            <w:vAlign w:val="center"/>
          </w:tcPr>
          <w:p w14:paraId="131835D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w:t>
            </w:r>
          </w:p>
        </w:tc>
        <w:tc>
          <w:tcPr>
            <w:tcW w:w="1694" w:type="dxa"/>
            <w:vAlign w:val="center"/>
          </w:tcPr>
          <w:p w14:paraId="22D5953A"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汽车车身修复技术</w:t>
            </w:r>
          </w:p>
        </w:tc>
        <w:tc>
          <w:tcPr>
            <w:tcW w:w="2410" w:type="dxa"/>
            <w:vAlign w:val="center"/>
          </w:tcPr>
          <w:p w14:paraId="76CAA70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通过</w:t>
            </w:r>
            <w:proofErr w:type="gramStart"/>
            <w:r>
              <w:rPr>
                <w:rFonts w:asciiTheme="minorEastAsia" w:hAnsiTheme="minorEastAsia"/>
                <w:kern w:val="0"/>
                <w:sz w:val="20"/>
                <w:szCs w:val="21"/>
              </w:rPr>
              <w:t>本方向</w:t>
            </w:r>
            <w:proofErr w:type="gramEnd"/>
            <w:r>
              <w:rPr>
                <w:rFonts w:asciiTheme="minorEastAsia" w:hAnsiTheme="minorEastAsia"/>
                <w:kern w:val="0"/>
                <w:sz w:val="20"/>
                <w:szCs w:val="21"/>
              </w:rPr>
              <w:t>课程的学习</w:t>
            </w:r>
            <w:r>
              <w:rPr>
                <w:rFonts w:asciiTheme="minorEastAsia" w:hAnsiTheme="minorEastAsia" w:hint="eastAsia"/>
                <w:kern w:val="0"/>
                <w:sz w:val="20"/>
                <w:szCs w:val="21"/>
              </w:rPr>
              <w:t>，</w:t>
            </w:r>
            <w:r>
              <w:rPr>
                <w:rFonts w:asciiTheme="minorEastAsia" w:hAnsiTheme="minorEastAsia"/>
                <w:kern w:val="0"/>
                <w:sz w:val="20"/>
                <w:szCs w:val="21"/>
              </w:rPr>
              <w:t>能让学生具备正确使用</w:t>
            </w:r>
            <w:proofErr w:type="gramStart"/>
            <w:r>
              <w:rPr>
                <w:rFonts w:asciiTheme="minorEastAsia" w:hAnsiTheme="minorEastAsia"/>
                <w:kern w:val="0"/>
                <w:sz w:val="20"/>
                <w:szCs w:val="21"/>
              </w:rPr>
              <w:t>钣</w:t>
            </w:r>
            <w:proofErr w:type="gramEnd"/>
            <w:r>
              <w:rPr>
                <w:rFonts w:asciiTheme="minorEastAsia" w:hAnsiTheme="minorEastAsia"/>
                <w:kern w:val="0"/>
                <w:sz w:val="20"/>
                <w:szCs w:val="21"/>
              </w:rPr>
              <w:t>金修复的工器具和穿戴防</w:t>
            </w:r>
            <w:r>
              <w:rPr>
                <w:rFonts w:asciiTheme="minorEastAsia" w:hAnsiTheme="minorEastAsia" w:hint="eastAsia"/>
                <w:kern w:val="0"/>
                <w:sz w:val="20"/>
                <w:szCs w:val="21"/>
              </w:rPr>
              <w:t>护用品的能力，能正确描述</w:t>
            </w:r>
            <w:proofErr w:type="gramStart"/>
            <w:r>
              <w:rPr>
                <w:rFonts w:asciiTheme="minorEastAsia" w:hAnsiTheme="minorEastAsia" w:hint="eastAsia"/>
                <w:kern w:val="0"/>
                <w:sz w:val="20"/>
                <w:szCs w:val="21"/>
              </w:rPr>
              <w:t>各工具</w:t>
            </w:r>
            <w:proofErr w:type="gramEnd"/>
            <w:r>
              <w:rPr>
                <w:rFonts w:asciiTheme="minorEastAsia" w:hAnsiTheme="minorEastAsia" w:hint="eastAsia"/>
                <w:kern w:val="0"/>
                <w:sz w:val="20"/>
                <w:szCs w:val="21"/>
              </w:rPr>
              <w:t>设备的作用和工作原理以及使用的注意事项，具备一定的手工成型能力和对汽车易损部件的拆装能力。培养良好的分析问题和解决问题的能力，养成良好的工作习惯和职业道德。</w:t>
            </w:r>
          </w:p>
        </w:tc>
        <w:tc>
          <w:tcPr>
            <w:tcW w:w="2741" w:type="dxa"/>
            <w:vAlign w:val="center"/>
          </w:tcPr>
          <w:p w14:paraId="577703B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proofErr w:type="gramStart"/>
            <w:r>
              <w:rPr>
                <w:rFonts w:asciiTheme="minorEastAsia" w:hAnsiTheme="minorEastAsia" w:hint="eastAsia"/>
                <w:kern w:val="0"/>
                <w:sz w:val="20"/>
                <w:szCs w:val="21"/>
              </w:rPr>
              <w:t>钣</w:t>
            </w:r>
            <w:proofErr w:type="gramEnd"/>
            <w:r>
              <w:rPr>
                <w:rFonts w:asciiTheme="minorEastAsia" w:hAnsiTheme="minorEastAsia" w:hint="eastAsia"/>
                <w:kern w:val="0"/>
                <w:sz w:val="20"/>
                <w:szCs w:val="21"/>
              </w:rPr>
              <w:t>金工具的安全使用，外形修复机、气体保护焊、塑料钎焊的熟练使用。</w:t>
            </w:r>
          </w:p>
          <w:p w14:paraId="0BD6A90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是学生在汽车外形修复时，能快速选择合理的修复工具。能使用二氧化碳保护</w:t>
            </w:r>
            <w:proofErr w:type="gramStart"/>
            <w:r>
              <w:rPr>
                <w:rFonts w:asciiTheme="minorEastAsia" w:hAnsiTheme="minorEastAsia" w:hint="eastAsia"/>
                <w:kern w:val="0"/>
                <w:sz w:val="20"/>
                <w:szCs w:val="21"/>
              </w:rPr>
              <w:t>焊进行</w:t>
            </w:r>
            <w:proofErr w:type="gramEnd"/>
            <w:r>
              <w:rPr>
                <w:rFonts w:asciiTheme="minorEastAsia" w:hAnsiTheme="minorEastAsia" w:hint="eastAsia"/>
                <w:kern w:val="0"/>
                <w:sz w:val="20"/>
                <w:szCs w:val="21"/>
              </w:rPr>
              <w:t>较高质量的焊接。能使用外形修复机进行汽车覆盖件进行修复。能对汽车覆盖件进行更换。</w:t>
            </w:r>
          </w:p>
        </w:tc>
        <w:tc>
          <w:tcPr>
            <w:tcW w:w="1358" w:type="dxa"/>
            <w:vAlign w:val="center"/>
          </w:tcPr>
          <w:p w14:paraId="451E21D7"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72</w:t>
            </w:r>
          </w:p>
        </w:tc>
      </w:tr>
      <w:tr w:rsidR="004D5ED6" w14:paraId="786B0D9E" w14:textId="77777777">
        <w:tc>
          <w:tcPr>
            <w:tcW w:w="682" w:type="dxa"/>
            <w:vAlign w:val="center"/>
          </w:tcPr>
          <w:p w14:paraId="4FEF8AF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w:t>
            </w:r>
          </w:p>
        </w:tc>
        <w:tc>
          <w:tcPr>
            <w:tcW w:w="1694" w:type="dxa"/>
            <w:vAlign w:val="center"/>
          </w:tcPr>
          <w:p w14:paraId="33B42F5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汽车机电维修技术</w:t>
            </w:r>
          </w:p>
        </w:tc>
        <w:tc>
          <w:tcPr>
            <w:tcW w:w="2410" w:type="dxa"/>
            <w:vAlign w:val="center"/>
          </w:tcPr>
          <w:p w14:paraId="2288896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w:t>
            </w:r>
            <w:proofErr w:type="gramStart"/>
            <w:r>
              <w:rPr>
                <w:rFonts w:asciiTheme="minorEastAsia" w:hAnsiTheme="minorEastAsia" w:hint="eastAsia"/>
                <w:kern w:val="0"/>
                <w:sz w:val="20"/>
                <w:szCs w:val="21"/>
              </w:rPr>
              <w:t>本方向</w:t>
            </w:r>
            <w:proofErr w:type="gramEnd"/>
            <w:r>
              <w:rPr>
                <w:rFonts w:asciiTheme="minorEastAsia" w:hAnsiTheme="minorEastAsia" w:hint="eastAsia"/>
                <w:kern w:val="0"/>
                <w:sz w:val="20"/>
                <w:szCs w:val="21"/>
              </w:rPr>
              <w:t>课程的学习，能让学生了解汽车的主要性能参数和使用性能指标，熟悉发动机各组成零件所处位置，了解汽车电器系统的组成和所处位置。培养培养独立思考问题额解决问题的能力，培养科学的创新精神，提高表达能力，和团队协作能力，养成良好的职业习惯和良好的职业道德。</w:t>
            </w:r>
          </w:p>
        </w:tc>
        <w:tc>
          <w:tcPr>
            <w:tcW w:w="2741" w:type="dxa"/>
            <w:vAlign w:val="center"/>
          </w:tcPr>
          <w:p w14:paraId="6B0CE14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汽车的主要性能参数和使用性能指标，能让学生具备查阅维修手册的能力。</w:t>
            </w:r>
          </w:p>
          <w:p w14:paraId="682A5F7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olor w:val="FF0000"/>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主要教授汽车发动机的各系统组成及拆装步骤和注意事项。培养学生的岗位质量、安全意识，养成规范的操作习惯。</w:t>
            </w:r>
          </w:p>
        </w:tc>
        <w:tc>
          <w:tcPr>
            <w:tcW w:w="1358" w:type="dxa"/>
            <w:vAlign w:val="center"/>
          </w:tcPr>
          <w:p w14:paraId="3C9D44F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72</w:t>
            </w:r>
          </w:p>
        </w:tc>
      </w:tr>
      <w:tr w:rsidR="004D5ED6" w14:paraId="0940E9B5" w14:textId="77777777">
        <w:tc>
          <w:tcPr>
            <w:tcW w:w="682" w:type="dxa"/>
            <w:vAlign w:val="center"/>
          </w:tcPr>
          <w:p w14:paraId="3DF6637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w:t>
            </w:r>
          </w:p>
        </w:tc>
        <w:tc>
          <w:tcPr>
            <w:tcW w:w="1694" w:type="dxa"/>
            <w:vAlign w:val="center"/>
          </w:tcPr>
          <w:p w14:paraId="3052392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汽车喷涂技术</w:t>
            </w:r>
          </w:p>
        </w:tc>
        <w:tc>
          <w:tcPr>
            <w:tcW w:w="2410" w:type="dxa"/>
            <w:vAlign w:val="center"/>
          </w:tcPr>
          <w:p w14:paraId="5D664E4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w:t>
            </w:r>
            <w:proofErr w:type="gramStart"/>
            <w:r>
              <w:rPr>
                <w:rFonts w:asciiTheme="minorEastAsia" w:hAnsiTheme="minorEastAsia"/>
                <w:kern w:val="0"/>
                <w:sz w:val="20"/>
                <w:szCs w:val="21"/>
              </w:rPr>
              <w:t>本方向</w:t>
            </w:r>
            <w:proofErr w:type="gramEnd"/>
            <w:r>
              <w:rPr>
                <w:rFonts w:asciiTheme="minorEastAsia" w:hAnsiTheme="minorEastAsia"/>
                <w:kern w:val="0"/>
                <w:sz w:val="20"/>
                <w:szCs w:val="21"/>
              </w:rPr>
              <w:t>必修课程的学习</w:t>
            </w:r>
            <w:r>
              <w:rPr>
                <w:rFonts w:asciiTheme="minorEastAsia" w:hAnsiTheme="minorEastAsia" w:hint="eastAsia"/>
                <w:kern w:val="0"/>
                <w:sz w:val="20"/>
                <w:szCs w:val="21"/>
              </w:rPr>
              <w:t>，</w:t>
            </w:r>
            <w:r>
              <w:rPr>
                <w:rFonts w:asciiTheme="minorEastAsia" w:hAnsiTheme="minorEastAsia"/>
                <w:kern w:val="0"/>
                <w:sz w:val="20"/>
                <w:szCs w:val="21"/>
              </w:rPr>
              <w:t>能让学生</w:t>
            </w:r>
            <w:r>
              <w:rPr>
                <w:rFonts w:asciiTheme="minorEastAsia" w:hAnsiTheme="minorEastAsia" w:hint="eastAsia"/>
                <w:kern w:val="0"/>
                <w:sz w:val="20"/>
                <w:szCs w:val="21"/>
              </w:rPr>
              <w:t>熟悉</w:t>
            </w:r>
            <w:r>
              <w:rPr>
                <w:rFonts w:asciiTheme="minorEastAsia" w:hAnsiTheme="minorEastAsia"/>
                <w:kern w:val="0"/>
                <w:sz w:val="20"/>
                <w:szCs w:val="21"/>
              </w:rPr>
              <w:t>底漆喷涂知识和喷涂整个</w:t>
            </w:r>
            <w:r>
              <w:rPr>
                <w:rFonts w:asciiTheme="minorEastAsia" w:hAnsiTheme="minorEastAsia"/>
                <w:kern w:val="0"/>
                <w:sz w:val="20"/>
                <w:szCs w:val="21"/>
              </w:rPr>
              <w:lastRenderedPageBreak/>
              <w:t>涂装面的具体流程</w:t>
            </w:r>
            <w:r>
              <w:rPr>
                <w:rFonts w:asciiTheme="minorEastAsia" w:hAnsiTheme="minorEastAsia" w:hint="eastAsia"/>
                <w:kern w:val="0"/>
                <w:sz w:val="20"/>
                <w:szCs w:val="21"/>
              </w:rPr>
              <w:t>。能掌握金属和非金属表面的喷涂预处理，喷涂工具的使用方法和工位布置方法，能独立对损伤评估和喷涂修复。具备独立思考问题和解决问题的能力，养成良好的职业道德。</w:t>
            </w:r>
          </w:p>
        </w:tc>
        <w:tc>
          <w:tcPr>
            <w:tcW w:w="2741" w:type="dxa"/>
            <w:vAlign w:val="center"/>
          </w:tcPr>
          <w:p w14:paraId="38D4CDF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主要内容：</w:t>
            </w:r>
            <w:r>
              <w:rPr>
                <w:rFonts w:asciiTheme="minorEastAsia" w:hAnsiTheme="minorEastAsia" w:hint="eastAsia"/>
                <w:kern w:val="0"/>
                <w:sz w:val="20"/>
                <w:szCs w:val="21"/>
              </w:rPr>
              <w:t>刮涂原子灰的前、后期处理，喷涂底漆、色漆、清漆等内容。</w:t>
            </w:r>
          </w:p>
          <w:p w14:paraId="56EF032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教学要求：</w:t>
            </w:r>
            <w:r>
              <w:rPr>
                <w:rFonts w:asciiTheme="minorEastAsia" w:hAnsiTheme="minorEastAsia" w:hint="eastAsia"/>
                <w:kern w:val="0"/>
                <w:sz w:val="20"/>
                <w:szCs w:val="21"/>
              </w:rPr>
              <w:t>让学生能熟练的对</w:t>
            </w:r>
            <w:proofErr w:type="gramStart"/>
            <w:r>
              <w:rPr>
                <w:rFonts w:asciiTheme="minorEastAsia" w:hAnsiTheme="minorEastAsia" w:hint="eastAsia"/>
                <w:kern w:val="0"/>
                <w:sz w:val="20"/>
                <w:szCs w:val="21"/>
              </w:rPr>
              <w:t>汽车底材进行</w:t>
            </w:r>
            <w:proofErr w:type="gramEnd"/>
            <w:r>
              <w:rPr>
                <w:rFonts w:asciiTheme="minorEastAsia" w:hAnsiTheme="minorEastAsia" w:hint="eastAsia"/>
                <w:kern w:val="0"/>
                <w:sz w:val="20"/>
                <w:szCs w:val="21"/>
              </w:rPr>
              <w:t>处理，能熟练的打磨出损伤区域的羽状边，通过模拟喷涂设备的练习，能对实车进行底漆、色漆和清漆的喷涂和后期的打蜡抛光处理。</w:t>
            </w:r>
          </w:p>
        </w:tc>
        <w:tc>
          <w:tcPr>
            <w:tcW w:w="1358" w:type="dxa"/>
            <w:vAlign w:val="center"/>
          </w:tcPr>
          <w:p w14:paraId="2A57E6E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72</w:t>
            </w:r>
          </w:p>
        </w:tc>
      </w:tr>
      <w:tr w:rsidR="004D5ED6" w14:paraId="18C537B4" w14:textId="77777777">
        <w:tc>
          <w:tcPr>
            <w:tcW w:w="7527" w:type="dxa"/>
            <w:gridSpan w:val="4"/>
            <w:vAlign w:val="center"/>
          </w:tcPr>
          <w:p w14:paraId="1A527F6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b/>
                <w:kern w:val="0"/>
                <w:sz w:val="20"/>
                <w:szCs w:val="21"/>
              </w:rPr>
            </w:pPr>
            <w:r>
              <w:rPr>
                <w:rFonts w:asciiTheme="minorEastAsia" w:hAnsiTheme="minorEastAsia" w:hint="eastAsia"/>
                <w:b/>
                <w:kern w:val="0"/>
                <w:sz w:val="20"/>
                <w:szCs w:val="21"/>
              </w:rPr>
              <w:lastRenderedPageBreak/>
              <w:t>合计</w:t>
            </w:r>
          </w:p>
        </w:tc>
        <w:tc>
          <w:tcPr>
            <w:tcW w:w="1358" w:type="dxa"/>
            <w:vAlign w:val="center"/>
          </w:tcPr>
          <w:p w14:paraId="69EF34B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216</w:t>
            </w:r>
          </w:p>
        </w:tc>
      </w:tr>
    </w:tbl>
    <w:p w14:paraId="60F6C037" w14:textId="77777777" w:rsidR="004D5ED6" w:rsidRDefault="001315EC">
      <w:pPr>
        <w:spacing w:line="360" w:lineRule="auto"/>
        <w:ind w:firstLineChars="200" w:firstLine="482"/>
        <w:rPr>
          <w:b/>
          <w:sz w:val="24"/>
        </w:rPr>
      </w:pPr>
      <w:r>
        <w:rPr>
          <w:rFonts w:hint="eastAsia"/>
          <w:b/>
          <w:sz w:val="24"/>
        </w:rPr>
        <w:t>3</w:t>
      </w:r>
      <w:r>
        <w:rPr>
          <w:rFonts w:hint="eastAsia"/>
          <w:b/>
          <w:sz w:val="24"/>
        </w:rPr>
        <w:t>、专业实践课：</w:t>
      </w:r>
    </w:p>
    <w:p w14:paraId="7538F749"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（1）认知实习（33学时）</w:t>
      </w:r>
    </w:p>
    <w:p w14:paraId="2573AEA5"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增强学生对职业和岗位的认知，提高学生对专业学习的兴趣。在第1学年组织学生到校企合作汽车制造、维修企业进行认知岗位的实习，让学生对企业文化知识、岗位能力基本要求等有一定的了解，增强学生学习专业知识和掌握专业技能的信心，为后继学习专业知识和专业技能奠定坚实的基础。</w:t>
      </w:r>
    </w:p>
    <w:p w14:paraId="61FFC4FC"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w:t>
      </w:r>
      <w:proofErr w:type="gramStart"/>
      <w:r>
        <w:rPr>
          <w:rFonts w:asciiTheme="minorEastAsia" w:hAnsiTheme="minorEastAsia" w:cs="仿宋" w:hint="eastAsia"/>
          <w:sz w:val="24"/>
        </w:rPr>
        <w:t>跟岗实习</w:t>
      </w:r>
      <w:proofErr w:type="gramEnd"/>
      <w:r>
        <w:rPr>
          <w:rFonts w:asciiTheme="minorEastAsia" w:hAnsiTheme="minorEastAsia" w:cs="仿宋" w:hint="eastAsia"/>
          <w:sz w:val="24"/>
        </w:rPr>
        <w:t>（180学时）</w:t>
      </w:r>
    </w:p>
    <w:p w14:paraId="2C34D79B"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为提升实训质量，提高学生实践动手能力，依据企业岗位需求和学生课程学习情况，在第4—5学期集中或分散组织学生到汽车制造、维修等相关企业</w:t>
      </w:r>
      <w:proofErr w:type="gramStart"/>
      <w:r>
        <w:rPr>
          <w:rFonts w:asciiTheme="minorEastAsia" w:hAnsiTheme="minorEastAsia" w:cs="仿宋" w:hint="eastAsia"/>
          <w:sz w:val="24"/>
        </w:rPr>
        <w:t>进行跟岗实</w:t>
      </w:r>
      <w:proofErr w:type="gramEnd"/>
      <w:r>
        <w:rPr>
          <w:rFonts w:asciiTheme="minorEastAsia" w:hAnsiTheme="minorEastAsia" w:cs="仿宋" w:hint="eastAsia"/>
          <w:sz w:val="24"/>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024029E8"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（3）顶岗实习（600学时）</w:t>
      </w:r>
    </w:p>
    <w:p w14:paraId="72945F87"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4121AB5E" w14:textId="33CF1A75"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（4）理实一体课程</w:t>
      </w:r>
      <w:r w:rsidR="00F54FAD">
        <w:rPr>
          <w:rFonts w:asciiTheme="minorEastAsia" w:hAnsiTheme="minorEastAsia" w:cs="仿宋" w:hint="eastAsia"/>
          <w:sz w:val="24"/>
        </w:rPr>
        <w:t>实践学时</w:t>
      </w:r>
      <w:r>
        <w:rPr>
          <w:rFonts w:asciiTheme="minorEastAsia" w:hAnsiTheme="minorEastAsia" w:cs="仿宋" w:hint="eastAsia"/>
          <w:sz w:val="24"/>
        </w:rPr>
        <w:t>（1</w:t>
      </w:r>
      <w:r w:rsidR="00F54FAD">
        <w:rPr>
          <w:rFonts w:asciiTheme="minorEastAsia" w:hAnsiTheme="minorEastAsia" w:cs="仿宋" w:hint="eastAsia"/>
          <w:sz w:val="24"/>
        </w:rPr>
        <w:t>092</w:t>
      </w:r>
      <w:r>
        <w:rPr>
          <w:rFonts w:asciiTheme="minorEastAsia" w:hAnsiTheme="minorEastAsia" w:cs="仿宋" w:hint="eastAsia"/>
          <w:sz w:val="24"/>
        </w:rPr>
        <w:t>学时）</w:t>
      </w:r>
    </w:p>
    <w:p w14:paraId="43B80027"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包括专业核心课程、专业技能课程和专业选修课程的理实一体教学，其实践课时数统计表见下表：</w:t>
      </w:r>
    </w:p>
    <w:p w14:paraId="04EAAB31" w14:textId="77777777" w:rsidR="004D5ED6" w:rsidRDefault="001315EC">
      <w:pPr>
        <w:spacing w:line="400" w:lineRule="exact"/>
        <w:jc w:val="center"/>
        <w:rPr>
          <w:rFonts w:asciiTheme="minorEastAsia" w:hAnsiTheme="minorEastAsia" w:cs="仿宋"/>
          <w:sz w:val="24"/>
        </w:rPr>
      </w:pPr>
      <w:r>
        <w:rPr>
          <w:rFonts w:asciiTheme="minorEastAsia" w:hAnsiTheme="minorEastAsia" w:cs="仿宋" w:hint="eastAsia"/>
          <w:sz w:val="24"/>
        </w:rPr>
        <w:t>表</w:t>
      </w:r>
      <w:r>
        <w:rPr>
          <w:rFonts w:asciiTheme="minorEastAsia" w:hAnsiTheme="minorEastAsia" w:cs="仿宋"/>
          <w:sz w:val="24"/>
        </w:rPr>
        <w:t xml:space="preserve">5  </w:t>
      </w:r>
      <w:r>
        <w:rPr>
          <w:rFonts w:asciiTheme="minorEastAsia" w:hAnsiTheme="minorEastAsia" w:cs="仿宋" w:hint="eastAsia"/>
          <w:sz w:val="24"/>
        </w:rPr>
        <w:t>理实一体化教学实践课程学时统计表</w:t>
      </w:r>
    </w:p>
    <w:tbl>
      <w:tblPr>
        <w:tblW w:w="9215" w:type="dxa"/>
        <w:jc w:val="center"/>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851"/>
        <w:gridCol w:w="2865"/>
        <w:gridCol w:w="1178"/>
        <w:gridCol w:w="1343"/>
        <w:gridCol w:w="1276"/>
      </w:tblGrid>
      <w:tr w:rsidR="004D5ED6" w14:paraId="528CED91" w14:textId="77777777" w:rsidTr="00F54FAD">
        <w:trPr>
          <w:jc w:val="center"/>
        </w:trPr>
        <w:tc>
          <w:tcPr>
            <w:tcW w:w="1702" w:type="dxa"/>
            <w:shd w:val="clear" w:color="auto" w:fill="D9D9D9"/>
            <w:vAlign w:val="center"/>
          </w:tcPr>
          <w:p w14:paraId="39B6342B"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类别</w:t>
            </w:r>
          </w:p>
        </w:tc>
        <w:tc>
          <w:tcPr>
            <w:tcW w:w="851" w:type="dxa"/>
            <w:shd w:val="clear" w:color="auto" w:fill="D9D9D9"/>
            <w:vAlign w:val="center"/>
          </w:tcPr>
          <w:p w14:paraId="1DFC2665"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2865" w:type="dxa"/>
            <w:shd w:val="clear" w:color="auto" w:fill="D9D9D9"/>
            <w:vAlign w:val="center"/>
          </w:tcPr>
          <w:p w14:paraId="6D59C32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课程名称</w:t>
            </w:r>
          </w:p>
        </w:tc>
        <w:tc>
          <w:tcPr>
            <w:tcW w:w="1178" w:type="dxa"/>
            <w:shd w:val="clear" w:color="auto" w:fill="D9D9D9"/>
          </w:tcPr>
          <w:p w14:paraId="27A1E1C1"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总学时</w:t>
            </w:r>
          </w:p>
        </w:tc>
        <w:tc>
          <w:tcPr>
            <w:tcW w:w="1343" w:type="dxa"/>
            <w:shd w:val="clear" w:color="auto" w:fill="D9D9D9"/>
            <w:vAlign w:val="center"/>
          </w:tcPr>
          <w:p w14:paraId="085E706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理论学时</w:t>
            </w:r>
          </w:p>
        </w:tc>
        <w:tc>
          <w:tcPr>
            <w:tcW w:w="1276" w:type="dxa"/>
            <w:shd w:val="clear" w:color="auto" w:fill="D9D9D9"/>
            <w:vAlign w:val="center"/>
          </w:tcPr>
          <w:p w14:paraId="2A09BC63"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w:t>
            </w:r>
          </w:p>
        </w:tc>
      </w:tr>
      <w:tr w:rsidR="004D5ED6" w14:paraId="50930FEA" w14:textId="77777777" w:rsidTr="00F54FAD">
        <w:trPr>
          <w:trHeight w:val="196"/>
          <w:jc w:val="center"/>
        </w:trPr>
        <w:tc>
          <w:tcPr>
            <w:tcW w:w="1702" w:type="dxa"/>
            <w:vMerge w:val="restart"/>
            <w:shd w:val="clear" w:color="auto" w:fill="auto"/>
            <w:vAlign w:val="center"/>
          </w:tcPr>
          <w:p w14:paraId="0382B81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专业核心课</w:t>
            </w:r>
          </w:p>
        </w:tc>
        <w:tc>
          <w:tcPr>
            <w:tcW w:w="851" w:type="dxa"/>
            <w:shd w:val="clear" w:color="auto" w:fill="auto"/>
            <w:vAlign w:val="center"/>
          </w:tcPr>
          <w:p w14:paraId="48DCC06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865" w:type="dxa"/>
            <w:shd w:val="clear" w:color="auto" w:fill="auto"/>
            <w:vAlign w:val="center"/>
          </w:tcPr>
          <w:p w14:paraId="57CD9019" w14:textId="77777777" w:rsidR="004D5ED6" w:rsidRDefault="001315EC">
            <w:pPr>
              <w:jc w:val="center"/>
              <w:rPr>
                <w:rFonts w:ascii="宋体" w:hAnsi="宋体" w:cs="黑体"/>
                <w:szCs w:val="21"/>
              </w:rPr>
            </w:pPr>
            <w:r>
              <w:rPr>
                <w:rFonts w:ascii="宋体" w:hAnsi="宋体" w:cs="黑体" w:hint="eastAsia"/>
                <w:szCs w:val="21"/>
              </w:rPr>
              <w:t>汽车文化</w:t>
            </w:r>
          </w:p>
        </w:tc>
        <w:tc>
          <w:tcPr>
            <w:tcW w:w="1178" w:type="dxa"/>
            <w:vAlign w:val="center"/>
          </w:tcPr>
          <w:p w14:paraId="041DEBC6" w14:textId="77777777" w:rsidR="004D5ED6" w:rsidRDefault="001315EC">
            <w:pPr>
              <w:jc w:val="center"/>
              <w:rPr>
                <w:rFonts w:ascii="宋体" w:hAnsi="宋体" w:cs="黑体"/>
                <w:szCs w:val="21"/>
              </w:rPr>
            </w:pPr>
            <w:r>
              <w:rPr>
                <w:rFonts w:ascii="宋体" w:hAnsi="宋体" w:cs="黑体" w:hint="eastAsia"/>
                <w:szCs w:val="21"/>
              </w:rPr>
              <w:t>36</w:t>
            </w:r>
          </w:p>
        </w:tc>
        <w:tc>
          <w:tcPr>
            <w:tcW w:w="1343" w:type="dxa"/>
            <w:shd w:val="clear" w:color="auto" w:fill="auto"/>
            <w:vAlign w:val="center"/>
          </w:tcPr>
          <w:p w14:paraId="0AEAB27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c>
          <w:tcPr>
            <w:tcW w:w="1276" w:type="dxa"/>
            <w:shd w:val="clear" w:color="auto" w:fill="auto"/>
            <w:vAlign w:val="center"/>
          </w:tcPr>
          <w:p w14:paraId="68CE620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r>
      <w:tr w:rsidR="004D5ED6" w14:paraId="42BF0DDE" w14:textId="77777777" w:rsidTr="00F54FAD">
        <w:trPr>
          <w:trHeight w:val="216"/>
          <w:jc w:val="center"/>
        </w:trPr>
        <w:tc>
          <w:tcPr>
            <w:tcW w:w="1702" w:type="dxa"/>
            <w:vMerge/>
            <w:shd w:val="clear" w:color="auto" w:fill="auto"/>
            <w:vAlign w:val="center"/>
          </w:tcPr>
          <w:p w14:paraId="34D66364"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1FAFD5F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2865" w:type="dxa"/>
            <w:shd w:val="clear" w:color="auto" w:fill="auto"/>
            <w:vAlign w:val="center"/>
          </w:tcPr>
          <w:p w14:paraId="37AF0D2A"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1178" w:type="dxa"/>
            <w:vAlign w:val="center"/>
          </w:tcPr>
          <w:p w14:paraId="5198C7D8" w14:textId="77777777" w:rsidR="004D5ED6" w:rsidRDefault="001315EC">
            <w:pPr>
              <w:jc w:val="center"/>
              <w:rPr>
                <w:rFonts w:ascii="宋体" w:hAnsi="宋体" w:cs="黑体"/>
                <w:szCs w:val="21"/>
              </w:rPr>
            </w:pPr>
            <w:r>
              <w:rPr>
                <w:rFonts w:ascii="宋体" w:hAnsi="宋体" w:cs="黑体" w:hint="eastAsia"/>
                <w:szCs w:val="21"/>
              </w:rPr>
              <w:t>206</w:t>
            </w:r>
          </w:p>
        </w:tc>
        <w:tc>
          <w:tcPr>
            <w:tcW w:w="1343" w:type="dxa"/>
            <w:shd w:val="clear" w:color="auto" w:fill="auto"/>
            <w:vAlign w:val="center"/>
          </w:tcPr>
          <w:p w14:paraId="6D377D2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108</w:t>
            </w:r>
          </w:p>
        </w:tc>
        <w:tc>
          <w:tcPr>
            <w:tcW w:w="1276" w:type="dxa"/>
            <w:shd w:val="clear" w:color="auto" w:fill="auto"/>
            <w:vAlign w:val="center"/>
          </w:tcPr>
          <w:p w14:paraId="04C989F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98</w:t>
            </w:r>
          </w:p>
        </w:tc>
      </w:tr>
      <w:tr w:rsidR="004D5ED6" w14:paraId="326DDB44" w14:textId="77777777" w:rsidTr="00F54FAD">
        <w:trPr>
          <w:jc w:val="center"/>
        </w:trPr>
        <w:tc>
          <w:tcPr>
            <w:tcW w:w="1702" w:type="dxa"/>
            <w:vMerge/>
            <w:shd w:val="clear" w:color="auto" w:fill="auto"/>
            <w:vAlign w:val="center"/>
          </w:tcPr>
          <w:p w14:paraId="3683D384"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7A564EE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2865" w:type="dxa"/>
            <w:shd w:val="clear" w:color="auto" w:fill="auto"/>
            <w:vAlign w:val="center"/>
          </w:tcPr>
          <w:p w14:paraId="5C1F1AD0"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1178" w:type="dxa"/>
            <w:vAlign w:val="center"/>
          </w:tcPr>
          <w:p w14:paraId="30547E4C" w14:textId="77777777" w:rsidR="004D5ED6" w:rsidRDefault="001315EC">
            <w:pPr>
              <w:jc w:val="center"/>
              <w:rPr>
                <w:rFonts w:ascii="宋体" w:hAnsi="宋体" w:cs="黑体"/>
                <w:szCs w:val="21"/>
              </w:rPr>
            </w:pPr>
            <w:r>
              <w:rPr>
                <w:rFonts w:ascii="宋体" w:hAnsi="宋体" w:cs="黑体" w:hint="eastAsia"/>
                <w:szCs w:val="21"/>
              </w:rPr>
              <w:t>206</w:t>
            </w:r>
          </w:p>
        </w:tc>
        <w:tc>
          <w:tcPr>
            <w:tcW w:w="1343" w:type="dxa"/>
            <w:shd w:val="clear" w:color="auto" w:fill="auto"/>
            <w:vAlign w:val="center"/>
          </w:tcPr>
          <w:p w14:paraId="347DF03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276" w:type="dxa"/>
            <w:shd w:val="clear" w:color="auto" w:fill="auto"/>
            <w:vAlign w:val="center"/>
          </w:tcPr>
          <w:p w14:paraId="5E7465A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170</w:t>
            </w:r>
          </w:p>
        </w:tc>
      </w:tr>
      <w:tr w:rsidR="004D5ED6" w14:paraId="7C8755D9" w14:textId="77777777" w:rsidTr="00F54FAD">
        <w:trPr>
          <w:jc w:val="center"/>
        </w:trPr>
        <w:tc>
          <w:tcPr>
            <w:tcW w:w="1702" w:type="dxa"/>
            <w:vMerge/>
            <w:shd w:val="clear" w:color="auto" w:fill="auto"/>
            <w:vAlign w:val="center"/>
          </w:tcPr>
          <w:p w14:paraId="3B81A0BC"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77002EC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2865" w:type="dxa"/>
            <w:shd w:val="clear" w:color="auto" w:fill="auto"/>
            <w:vAlign w:val="center"/>
          </w:tcPr>
          <w:p w14:paraId="5D0E6F83"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1178" w:type="dxa"/>
            <w:vAlign w:val="center"/>
          </w:tcPr>
          <w:p w14:paraId="0DD8E6DC" w14:textId="77777777" w:rsidR="004D5ED6" w:rsidRDefault="001315EC">
            <w:pPr>
              <w:jc w:val="center"/>
              <w:rPr>
                <w:rFonts w:ascii="宋体" w:hAnsi="宋体" w:cs="黑体"/>
                <w:szCs w:val="21"/>
              </w:rPr>
            </w:pPr>
            <w:r>
              <w:rPr>
                <w:rFonts w:ascii="宋体" w:hAnsi="宋体" w:cs="黑体" w:hint="eastAsia"/>
                <w:szCs w:val="21"/>
              </w:rPr>
              <w:t>206</w:t>
            </w:r>
          </w:p>
        </w:tc>
        <w:tc>
          <w:tcPr>
            <w:tcW w:w="1343" w:type="dxa"/>
            <w:shd w:val="clear" w:color="auto" w:fill="auto"/>
            <w:vAlign w:val="center"/>
          </w:tcPr>
          <w:p w14:paraId="551D397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276" w:type="dxa"/>
            <w:shd w:val="clear" w:color="auto" w:fill="auto"/>
            <w:vAlign w:val="center"/>
          </w:tcPr>
          <w:p w14:paraId="5D32AF9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170</w:t>
            </w:r>
          </w:p>
        </w:tc>
      </w:tr>
      <w:tr w:rsidR="004D5ED6" w14:paraId="443CD23B" w14:textId="77777777" w:rsidTr="00F54FAD">
        <w:trPr>
          <w:jc w:val="center"/>
        </w:trPr>
        <w:tc>
          <w:tcPr>
            <w:tcW w:w="1702" w:type="dxa"/>
            <w:vMerge/>
            <w:shd w:val="clear" w:color="auto" w:fill="auto"/>
            <w:vAlign w:val="center"/>
          </w:tcPr>
          <w:p w14:paraId="6EF55ACB"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55A90C6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2865" w:type="dxa"/>
            <w:shd w:val="clear" w:color="auto" w:fill="auto"/>
            <w:vAlign w:val="center"/>
          </w:tcPr>
          <w:p w14:paraId="514E2349"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1178" w:type="dxa"/>
            <w:vAlign w:val="center"/>
          </w:tcPr>
          <w:p w14:paraId="3DAC8D1F" w14:textId="77777777" w:rsidR="004D5ED6" w:rsidRDefault="001315EC">
            <w:pPr>
              <w:jc w:val="center"/>
              <w:rPr>
                <w:rFonts w:ascii="宋体" w:hAnsi="宋体" w:cs="黑体"/>
                <w:szCs w:val="21"/>
              </w:rPr>
            </w:pPr>
            <w:r>
              <w:rPr>
                <w:rFonts w:ascii="宋体" w:hAnsi="宋体" w:cs="黑体" w:hint="eastAsia"/>
                <w:szCs w:val="21"/>
              </w:rPr>
              <w:t>134</w:t>
            </w:r>
          </w:p>
        </w:tc>
        <w:tc>
          <w:tcPr>
            <w:tcW w:w="1343" w:type="dxa"/>
            <w:shd w:val="clear" w:color="auto" w:fill="auto"/>
            <w:vAlign w:val="center"/>
          </w:tcPr>
          <w:p w14:paraId="1FAEC3C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276" w:type="dxa"/>
            <w:shd w:val="clear" w:color="auto" w:fill="auto"/>
            <w:vAlign w:val="center"/>
          </w:tcPr>
          <w:p w14:paraId="0E99FAF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98</w:t>
            </w:r>
          </w:p>
        </w:tc>
      </w:tr>
      <w:tr w:rsidR="004D5ED6" w14:paraId="0AED1AE8" w14:textId="77777777" w:rsidTr="00F54FAD">
        <w:trPr>
          <w:jc w:val="center"/>
        </w:trPr>
        <w:tc>
          <w:tcPr>
            <w:tcW w:w="1702" w:type="dxa"/>
            <w:vMerge/>
            <w:shd w:val="clear" w:color="auto" w:fill="auto"/>
            <w:vAlign w:val="center"/>
          </w:tcPr>
          <w:p w14:paraId="6C5A03BD"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544E4F7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w:t>
            </w:r>
          </w:p>
        </w:tc>
        <w:tc>
          <w:tcPr>
            <w:tcW w:w="2865" w:type="dxa"/>
            <w:shd w:val="clear" w:color="auto" w:fill="auto"/>
            <w:vAlign w:val="center"/>
          </w:tcPr>
          <w:p w14:paraId="5B4C428E"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1178" w:type="dxa"/>
            <w:vAlign w:val="center"/>
          </w:tcPr>
          <w:p w14:paraId="17A21AC1" w14:textId="77777777" w:rsidR="004D5ED6" w:rsidRDefault="001315EC">
            <w:pPr>
              <w:jc w:val="center"/>
              <w:rPr>
                <w:rFonts w:ascii="宋体" w:hAnsi="宋体" w:cs="黑体"/>
                <w:szCs w:val="21"/>
              </w:rPr>
            </w:pPr>
            <w:r>
              <w:rPr>
                <w:rFonts w:ascii="宋体" w:hAnsi="宋体" w:cs="黑体" w:hint="eastAsia"/>
                <w:szCs w:val="21"/>
              </w:rPr>
              <w:t>106</w:t>
            </w:r>
          </w:p>
        </w:tc>
        <w:tc>
          <w:tcPr>
            <w:tcW w:w="1343" w:type="dxa"/>
            <w:shd w:val="clear" w:color="auto" w:fill="auto"/>
            <w:vAlign w:val="center"/>
          </w:tcPr>
          <w:p w14:paraId="40E9176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34</w:t>
            </w:r>
          </w:p>
        </w:tc>
        <w:tc>
          <w:tcPr>
            <w:tcW w:w="1276" w:type="dxa"/>
            <w:shd w:val="clear" w:color="auto" w:fill="auto"/>
            <w:vAlign w:val="center"/>
          </w:tcPr>
          <w:p w14:paraId="4934D57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72</w:t>
            </w:r>
          </w:p>
        </w:tc>
      </w:tr>
      <w:tr w:rsidR="004D5ED6" w14:paraId="2F594A88" w14:textId="77777777" w:rsidTr="00F54FAD">
        <w:trPr>
          <w:jc w:val="center"/>
        </w:trPr>
        <w:tc>
          <w:tcPr>
            <w:tcW w:w="1702" w:type="dxa"/>
            <w:vMerge w:val="restart"/>
            <w:shd w:val="clear" w:color="auto" w:fill="auto"/>
            <w:vAlign w:val="center"/>
          </w:tcPr>
          <w:p w14:paraId="452DFB5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专业方向课</w:t>
            </w:r>
          </w:p>
        </w:tc>
        <w:tc>
          <w:tcPr>
            <w:tcW w:w="851" w:type="dxa"/>
            <w:shd w:val="clear" w:color="auto" w:fill="auto"/>
            <w:vAlign w:val="center"/>
          </w:tcPr>
          <w:p w14:paraId="10110AC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w:t>
            </w:r>
          </w:p>
        </w:tc>
        <w:tc>
          <w:tcPr>
            <w:tcW w:w="2865" w:type="dxa"/>
            <w:shd w:val="clear" w:color="auto" w:fill="auto"/>
            <w:vAlign w:val="center"/>
          </w:tcPr>
          <w:p w14:paraId="78D6847F" w14:textId="77777777" w:rsidR="004D5ED6" w:rsidRDefault="001315EC">
            <w:pPr>
              <w:jc w:val="center"/>
              <w:rPr>
                <w:rFonts w:ascii="宋体" w:hAnsi="宋体" w:cs="黑体"/>
                <w:szCs w:val="21"/>
              </w:rPr>
            </w:pPr>
            <w:r>
              <w:rPr>
                <w:rFonts w:ascii="宋体" w:hAnsi="宋体" w:cs="黑体" w:hint="eastAsia"/>
                <w:szCs w:val="21"/>
              </w:rPr>
              <w:t>汽车车身修复技术</w:t>
            </w:r>
          </w:p>
        </w:tc>
        <w:tc>
          <w:tcPr>
            <w:tcW w:w="1178" w:type="dxa"/>
            <w:vAlign w:val="center"/>
          </w:tcPr>
          <w:p w14:paraId="58A5FC0A" w14:textId="77777777" w:rsidR="004D5ED6" w:rsidRDefault="001315EC">
            <w:pPr>
              <w:jc w:val="center"/>
              <w:rPr>
                <w:rFonts w:ascii="宋体" w:hAnsi="宋体" w:cs="黑体"/>
                <w:szCs w:val="21"/>
              </w:rPr>
            </w:pPr>
            <w:r>
              <w:rPr>
                <w:rFonts w:ascii="宋体" w:hAnsi="宋体" w:cs="黑体" w:hint="eastAsia"/>
                <w:szCs w:val="21"/>
              </w:rPr>
              <w:t>72</w:t>
            </w:r>
          </w:p>
        </w:tc>
        <w:tc>
          <w:tcPr>
            <w:tcW w:w="1343" w:type="dxa"/>
            <w:shd w:val="clear" w:color="auto" w:fill="auto"/>
            <w:vAlign w:val="center"/>
          </w:tcPr>
          <w:p w14:paraId="72C2E7DE" w14:textId="0539CE68" w:rsidR="004D5ED6" w:rsidRDefault="00F54FAD">
            <w:pPr>
              <w:jc w:val="center"/>
              <w:rPr>
                <w:rFonts w:asciiTheme="minorEastAsia" w:hAnsiTheme="minorEastAsia" w:cs="仿宋"/>
                <w:szCs w:val="21"/>
              </w:rPr>
            </w:pPr>
            <w:r>
              <w:rPr>
                <w:rFonts w:asciiTheme="minorEastAsia" w:hAnsiTheme="minorEastAsia" w:cs="仿宋" w:hint="eastAsia"/>
                <w:szCs w:val="21"/>
              </w:rPr>
              <w:t>0</w:t>
            </w:r>
          </w:p>
        </w:tc>
        <w:tc>
          <w:tcPr>
            <w:tcW w:w="1276" w:type="dxa"/>
            <w:shd w:val="clear" w:color="auto" w:fill="auto"/>
            <w:vAlign w:val="center"/>
          </w:tcPr>
          <w:p w14:paraId="3A46207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72</w:t>
            </w:r>
          </w:p>
        </w:tc>
      </w:tr>
      <w:tr w:rsidR="004D5ED6" w14:paraId="6ACBEE2E" w14:textId="77777777" w:rsidTr="00F54FAD">
        <w:trPr>
          <w:jc w:val="center"/>
        </w:trPr>
        <w:tc>
          <w:tcPr>
            <w:tcW w:w="1702" w:type="dxa"/>
            <w:vMerge/>
            <w:shd w:val="clear" w:color="auto" w:fill="auto"/>
            <w:vAlign w:val="center"/>
          </w:tcPr>
          <w:p w14:paraId="0F8D0532"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300D151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c>
          <w:tcPr>
            <w:tcW w:w="2865" w:type="dxa"/>
            <w:shd w:val="clear" w:color="auto" w:fill="auto"/>
            <w:vAlign w:val="center"/>
          </w:tcPr>
          <w:p w14:paraId="00EE3F71" w14:textId="77777777" w:rsidR="004D5ED6" w:rsidRDefault="001315EC">
            <w:pPr>
              <w:jc w:val="center"/>
              <w:rPr>
                <w:rFonts w:ascii="宋体" w:hAnsi="宋体" w:cs="黑体"/>
                <w:szCs w:val="21"/>
              </w:rPr>
            </w:pPr>
            <w:r>
              <w:rPr>
                <w:rFonts w:ascii="宋体" w:hAnsi="宋体" w:cs="黑体"/>
                <w:szCs w:val="21"/>
              </w:rPr>
              <w:t>汽车机电维修技术</w:t>
            </w:r>
          </w:p>
        </w:tc>
        <w:tc>
          <w:tcPr>
            <w:tcW w:w="1178" w:type="dxa"/>
            <w:vAlign w:val="center"/>
          </w:tcPr>
          <w:p w14:paraId="4F0474BE" w14:textId="77777777" w:rsidR="004D5ED6" w:rsidRDefault="001315EC">
            <w:pPr>
              <w:jc w:val="center"/>
              <w:rPr>
                <w:rFonts w:ascii="宋体" w:hAnsi="宋体" w:cs="黑体"/>
                <w:szCs w:val="21"/>
              </w:rPr>
            </w:pPr>
            <w:r>
              <w:rPr>
                <w:rFonts w:ascii="宋体" w:hAnsi="宋体" w:cs="黑体" w:hint="eastAsia"/>
                <w:szCs w:val="21"/>
              </w:rPr>
              <w:t>72</w:t>
            </w:r>
          </w:p>
        </w:tc>
        <w:tc>
          <w:tcPr>
            <w:tcW w:w="1343" w:type="dxa"/>
            <w:shd w:val="clear" w:color="auto" w:fill="auto"/>
            <w:vAlign w:val="center"/>
          </w:tcPr>
          <w:p w14:paraId="78FF7AAF" w14:textId="15B01AEA" w:rsidR="004D5ED6" w:rsidRDefault="00F54FAD">
            <w:pPr>
              <w:jc w:val="center"/>
              <w:rPr>
                <w:rFonts w:asciiTheme="minorEastAsia" w:hAnsiTheme="minorEastAsia" w:cs="仿宋"/>
                <w:szCs w:val="21"/>
              </w:rPr>
            </w:pPr>
            <w:r>
              <w:rPr>
                <w:rFonts w:asciiTheme="minorEastAsia" w:hAnsiTheme="minorEastAsia" w:cs="仿宋" w:hint="eastAsia"/>
                <w:szCs w:val="21"/>
              </w:rPr>
              <w:t>0</w:t>
            </w:r>
          </w:p>
        </w:tc>
        <w:tc>
          <w:tcPr>
            <w:tcW w:w="1276" w:type="dxa"/>
            <w:shd w:val="clear" w:color="auto" w:fill="auto"/>
            <w:vAlign w:val="center"/>
          </w:tcPr>
          <w:p w14:paraId="7C1272D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72</w:t>
            </w:r>
          </w:p>
        </w:tc>
      </w:tr>
      <w:tr w:rsidR="004D5ED6" w14:paraId="759706CE" w14:textId="77777777" w:rsidTr="00F54FAD">
        <w:trPr>
          <w:jc w:val="center"/>
        </w:trPr>
        <w:tc>
          <w:tcPr>
            <w:tcW w:w="1702" w:type="dxa"/>
            <w:vMerge/>
            <w:shd w:val="clear" w:color="auto" w:fill="auto"/>
            <w:vAlign w:val="center"/>
          </w:tcPr>
          <w:p w14:paraId="2C7D3959"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5B0DCEB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w:t>
            </w:r>
          </w:p>
        </w:tc>
        <w:tc>
          <w:tcPr>
            <w:tcW w:w="2865" w:type="dxa"/>
            <w:shd w:val="clear" w:color="auto" w:fill="auto"/>
            <w:vAlign w:val="center"/>
          </w:tcPr>
          <w:p w14:paraId="3BBF4174" w14:textId="77777777" w:rsidR="004D5ED6" w:rsidRDefault="001315EC">
            <w:pPr>
              <w:jc w:val="center"/>
              <w:rPr>
                <w:rFonts w:ascii="宋体" w:hAnsi="宋体" w:cs="黑体"/>
                <w:szCs w:val="21"/>
              </w:rPr>
            </w:pPr>
            <w:r>
              <w:rPr>
                <w:rFonts w:ascii="宋体" w:hAnsi="宋体" w:cs="黑体" w:hint="eastAsia"/>
                <w:szCs w:val="21"/>
              </w:rPr>
              <w:t>汽车喷涂技术</w:t>
            </w:r>
          </w:p>
        </w:tc>
        <w:tc>
          <w:tcPr>
            <w:tcW w:w="1178" w:type="dxa"/>
            <w:vAlign w:val="center"/>
          </w:tcPr>
          <w:p w14:paraId="333EE139" w14:textId="77777777" w:rsidR="004D5ED6" w:rsidRDefault="001315EC">
            <w:pPr>
              <w:jc w:val="center"/>
              <w:rPr>
                <w:rFonts w:ascii="宋体" w:hAnsi="宋体" w:cs="黑体"/>
                <w:szCs w:val="21"/>
              </w:rPr>
            </w:pPr>
            <w:r>
              <w:rPr>
                <w:rFonts w:ascii="宋体" w:hAnsi="宋体" w:cs="黑体" w:hint="eastAsia"/>
                <w:szCs w:val="21"/>
              </w:rPr>
              <w:t>72</w:t>
            </w:r>
          </w:p>
        </w:tc>
        <w:tc>
          <w:tcPr>
            <w:tcW w:w="1343" w:type="dxa"/>
            <w:shd w:val="clear" w:color="auto" w:fill="auto"/>
            <w:vAlign w:val="center"/>
          </w:tcPr>
          <w:p w14:paraId="0E5318A2" w14:textId="20054027" w:rsidR="004D5ED6" w:rsidRDefault="00F54FAD">
            <w:pPr>
              <w:jc w:val="center"/>
              <w:rPr>
                <w:rFonts w:asciiTheme="minorEastAsia" w:hAnsiTheme="minorEastAsia" w:cs="仿宋"/>
                <w:szCs w:val="21"/>
              </w:rPr>
            </w:pPr>
            <w:r>
              <w:rPr>
                <w:rFonts w:asciiTheme="minorEastAsia" w:hAnsiTheme="minorEastAsia" w:cs="仿宋" w:hint="eastAsia"/>
                <w:szCs w:val="21"/>
              </w:rPr>
              <w:t>0</w:t>
            </w:r>
          </w:p>
        </w:tc>
        <w:tc>
          <w:tcPr>
            <w:tcW w:w="1276" w:type="dxa"/>
            <w:shd w:val="clear" w:color="auto" w:fill="auto"/>
            <w:vAlign w:val="center"/>
          </w:tcPr>
          <w:p w14:paraId="24E4B8E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72</w:t>
            </w:r>
          </w:p>
        </w:tc>
      </w:tr>
      <w:tr w:rsidR="004D5ED6" w14:paraId="6BDF0C71" w14:textId="77777777" w:rsidTr="00F54FAD">
        <w:trPr>
          <w:jc w:val="center"/>
        </w:trPr>
        <w:tc>
          <w:tcPr>
            <w:tcW w:w="1702" w:type="dxa"/>
            <w:vMerge w:val="restart"/>
            <w:shd w:val="clear" w:color="auto" w:fill="auto"/>
            <w:vAlign w:val="center"/>
          </w:tcPr>
          <w:p w14:paraId="3DECFB3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专业选修课</w:t>
            </w:r>
          </w:p>
        </w:tc>
        <w:tc>
          <w:tcPr>
            <w:tcW w:w="851" w:type="dxa"/>
            <w:shd w:val="clear" w:color="auto" w:fill="auto"/>
            <w:vAlign w:val="center"/>
          </w:tcPr>
          <w:p w14:paraId="476DE92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w:t>
            </w:r>
          </w:p>
        </w:tc>
        <w:tc>
          <w:tcPr>
            <w:tcW w:w="2865" w:type="dxa"/>
            <w:shd w:val="clear" w:color="auto" w:fill="auto"/>
            <w:vAlign w:val="center"/>
          </w:tcPr>
          <w:p w14:paraId="5E96999E"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1178" w:type="dxa"/>
            <w:vAlign w:val="center"/>
          </w:tcPr>
          <w:p w14:paraId="5290266D" w14:textId="77777777" w:rsidR="004D5ED6" w:rsidRDefault="001315EC">
            <w:pPr>
              <w:jc w:val="center"/>
              <w:rPr>
                <w:rFonts w:ascii="宋体" w:hAnsi="宋体" w:cs="黑体"/>
                <w:szCs w:val="21"/>
              </w:rPr>
            </w:pPr>
            <w:r>
              <w:rPr>
                <w:rFonts w:ascii="宋体" w:hAnsi="宋体" w:cs="黑体" w:hint="eastAsia"/>
                <w:szCs w:val="21"/>
              </w:rPr>
              <w:t>72</w:t>
            </w:r>
          </w:p>
        </w:tc>
        <w:tc>
          <w:tcPr>
            <w:tcW w:w="1343" w:type="dxa"/>
            <w:shd w:val="clear" w:color="auto" w:fill="auto"/>
            <w:vAlign w:val="center"/>
          </w:tcPr>
          <w:p w14:paraId="7F1F103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276" w:type="dxa"/>
            <w:shd w:val="clear" w:color="auto" w:fill="auto"/>
            <w:vAlign w:val="center"/>
          </w:tcPr>
          <w:p w14:paraId="65BF02E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r>
      <w:tr w:rsidR="004D5ED6" w14:paraId="03D388D5" w14:textId="77777777" w:rsidTr="00F54FAD">
        <w:trPr>
          <w:jc w:val="center"/>
        </w:trPr>
        <w:tc>
          <w:tcPr>
            <w:tcW w:w="1702" w:type="dxa"/>
            <w:vMerge/>
            <w:shd w:val="clear" w:color="auto" w:fill="auto"/>
            <w:vAlign w:val="center"/>
          </w:tcPr>
          <w:p w14:paraId="66ED318D"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3492DAA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11</w:t>
            </w:r>
          </w:p>
        </w:tc>
        <w:tc>
          <w:tcPr>
            <w:tcW w:w="2865" w:type="dxa"/>
            <w:shd w:val="clear" w:color="auto" w:fill="auto"/>
            <w:vAlign w:val="center"/>
          </w:tcPr>
          <w:p w14:paraId="00DABF6A" w14:textId="77777777" w:rsidR="004D5ED6" w:rsidRDefault="001315EC">
            <w:pPr>
              <w:jc w:val="center"/>
              <w:rPr>
                <w:rFonts w:ascii="宋体" w:hAnsi="宋体" w:cs="黑体"/>
                <w:szCs w:val="21"/>
              </w:rPr>
            </w:pPr>
            <w:r>
              <w:rPr>
                <w:rFonts w:ascii="宋体" w:hAnsi="宋体" w:cs="黑体" w:hint="eastAsia"/>
                <w:szCs w:val="21"/>
              </w:rPr>
              <w:t>汽车美容</w:t>
            </w:r>
          </w:p>
        </w:tc>
        <w:tc>
          <w:tcPr>
            <w:tcW w:w="1178" w:type="dxa"/>
            <w:vAlign w:val="center"/>
          </w:tcPr>
          <w:p w14:paraId="62EE0652" w14:textId="77777777" w:rsidR="004D5ED6" w:rsidRDefault="001315EC">
            <w:pPr>
              <w:jc w:val="center"/>
              <w:rPr>
                <w:rFonts w:ascii="宋体" w:hAnsi="宋体" w:cs="黑体"/>
                <w:szCs w:val="21"/>
              </w:rPr>
            </w:pPr>
            <w:r>
              <w:rPr>
                <w:rFonts w:ascii="宋体" w:hAnsi="宋体" w:cs="黑体" w:hint="eastAsia"/>
                <w:szCs w:val="21"/>
              </w:rPr>
              <w:t>134</w:t>
            </w:r>
          </w:p>
        </w:tc>
        <w:tc>
          <w:tcPr>
            <w:tcW w:w="1343" w:type="dxa"/>
            <w:shd w:val="clear" w:color="auto" w:fill="auto"/>
            <w:vAlign w:val="center"/>
          </w:tcPr>
          <w:p w14:paraId="6075563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c>
          <w:tcPr>
            <w:tcW w:w="1276" w:type="dxa"/>
            <w:shd w:val="clear" w:color="auto" w:fill="auto"/>
            <w:vAlign w:val="center"/>
          </w:tcPr>
          <w:p w14:paraId="1078C2B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116</w:t>
            </w:r>
          </w:p>
        </w:tc>
      </w:tr>
      <w:tr w:rsidR="004D5ED6" w14:paraId="1E6ED85C" w14:textId="77777777" w:rsidTr="00F54FAD">
        <w:trPr>
          <w:jc w:val="center"/>
        </w:trPr>
        <w:tc>
          <w:tcPr>
            <w:tcW w:w="1702" w:type="dxa"/>
            <w:vMerge/>
            <w:shd w:val="clear" w:color="auto" w:fill="auto"/>
            <w:vAlign w:val="center"/>
          </w:tcPr>
          <w:p w14:paraId="65350162" w14:textId="77777777" w:rsidR="004D5ED6" w:rsidRDefault="004D5ED6">
            <w:pPr>
              <w:jc w:val="center"/>
              <w:rPr>
                <w:rFonts w:asciiTheme="minorEastAsia" w:hAnsiTheme="minorEastAsia" w:cs="仿宋"/>
                <w:szCs w:val="21"/>
              </w:rPr>
            </w:pPr>
          </w:p>
        </w:tc>
        <w:tc>
          <w:tcPr>
            <w:tcW w:w="851" w:type="dxa"/>
            <w:shd w:val="clear" w:color="auto" w:fill="auto"/>
            <w:vAlign w:val="center"/>
          </w:tcPr>
          <w:p w14:paraId="3D82FAA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12</w:t>
            </w:r>
          </w:p>
        </w:tc>
        <w:tc>
          <w:tcPr>
            <w:tcW w:w="2865" w:type="dxa"/>
            <w:shd w:val="clear" w:color="auto" w:fill="auto"/>
            <w:vAlign w:val="center"/>
          </w:tcPr>
          <w:p w14:paraId="64D76BCD" w14:textId="77777777" w:rsidR="004D5ED6" w:rsidRDefault="001315EC">
            <w:pPr>
              <w:jc w:val="center"/>
              <w:rPr>
                <w:rFonts w:ascii="宋体" w:hAnsi="宋体" w:cs="黑体"/>
                <w:szCs w:val="21"/>
              </w:rPr>
            </w:pPr>
            <w:r>
              <w:rPr>
                <w:rFonts w:ascii="宋体" w:hAnsi="宋体" w:cs="黑体" w:hint="eastAsia"/>
                <w:szCs w:val="21"/>
              </w:rPr>
              <w:t>新能源汽车结构与检修</w:t>
            </w:r>
          </w:p>
        </w:tc>
        <w:tc>
          <w:tcPr>
            <w:tcW w:w="1178" w:type="dxa"/>
            <w:vAlign w:val="center"/>
          </w:tcPr>
          <w:p w14:paraId="374F9714" w14:textId="77777777" w:rsidR="004D5ED6" w:rsidRDefault="001315EC">
            <w:pPr>
              <w:jc w:val="center"/>
              <w:rPr>
                <w:rFonts w:ascii="宋体" w:hAnsi="宋体" w:cs="黑体"/>
                <w:szCs w:val="21"/>
              </w:rPr>
            </w:pPr>
            <w:r>
              <w:rPr>
                <w:rFonts w:ascii="宋体" w:hAnsi="宋体" w:cs="黑体" w:hint="eastAsia"/>
                <w:szCs w:val="21"/>
              </w:rPr>
              <w:t>134</w:t>
            </w:r>
          </w:p>
        </w:tc>
        <w:tc>
          <w:tcPr>
            <w:tcW w:w="1343" w:type="dxa"/>
            <w:shd w:val="clear" w:color="auto" w:fill="auto"/>
            <w:vAlign w:val="center"/>
          </w:tcPr>
          <w:p w14:paraId="03639A8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276" w:type="dxa"/>
            <w:shd w:val="clear" w:color="auto" w:fill="auto"/>
            <w:vAlign w:val="center"/>
          </w:tcPr>
          <w:p w14:paraId="1F2D0D9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98</w:t>
            </w:r>
          </w:p>
        </w:tc>
      </w:tr>
      <w:tr w:rsidR="004D5ED6" w14:paraId="4A50F1D8" w14:textId="77777777" w:rsidTr="00F54FAD">
        <w:trPr>
          <w:jc w:val="center"/>
        </w:trPr>
        <w:tc>
          <w:tcPr>
            <w:tcW w:w="5418" w:type="dxa"/>
            <w:gridSpan w:val="3"/>
            <w:shd w:val="clear" w:color="auto" w:fill="auto"/>
            <w:vAlign w:val="center"/>
          </w:tcPr>
          <w:p w14:paraId="1D6F02FD"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1178" w:type="dxa"/>
          </w:tcPr>
          <w:p w14:paraId="46D254EA"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1424</w:t>
            </w:r>
          </w:p>
        </w:tc>
        <w:tc>
          <w:tcPr>
            <w:tcW w:w="1343" w:type="dxa"/>
            <w:shd w:val="clear" w:color="auto" w:fill="auto"/>
            <w:vAlign w:val="center"/>
          </w:tcPr>
          <w:p w14:paraId="0E1066E8" w14:textId="56050C9A" w:rsidR="004D5ED6" w:rsidRDefault="00F54FAD">
            <w:pPr>
              <w:jc w:val="center"/>
              <w:rPr>
                <w:rFonts w:asciiTheme="minorEastAsia" w:hAnsiTheme="minorEastAsia" w:cs="仿宋"/>
                <w:b/>
                <w:bCs/>
                <w:szCs w:val="21"/>
              </w:rPr>
            </w:pPr>
            <w:r>
              <w:rPr>
                <w:rFonts w:asciiTheme="minorEastAsia" w:hAnsiTheme="minorEastAsia" w:cs="仿宋"/>
                <w:b/>
                <w:bCs/>
                <w:szCs w:val="21"/>
              </w:rPr>
              <w:fldChar w:fldCharType="begin"/>
            </w:r>
            <w:r>
              <w:rPr>
                <w:rFonts w:asciiTheme="minorEastAsia" w:hAnsiTheme="minorEastAsia" w:cs="仿宋"/>
                <w:b/>
                <w:bCs/>
                <w:szCs w:val="21"/>
              </w:rPr>
              <w:instrText xml:space="preserve"> </w:instrText>
            </w:r>
            <w:r>
              <w:rPr>
                <w:rFonts w:asciiTheme="minorEastAsia" w:hAnsiTheme="minorEastAsia" w:cs="仿宋" w:hint="eastAsia"/>
                <w:b/>
                <w:bCs/>
                <w:szCs w:val="21"/>
              </w:rPr>
              <w:instrText>=SUM(ABOVE)</w:instrText>
            </w:r>
            <w:r>
              <w:rPr>
                <w:rFonts w:asciiTheme="minorEastAsia" w:hAnsiTheme="minorEastAsia" w:cs="仿宋"/>
                <w:b/>
                <w:bCs/>
                <w:szCs w:val="21"/>
              </w:rPr>
              <w:instrText xml:space="preserve"> </w:instrText>
            </w:r>
            <w:r>
              <w:rPr>
                <w:rFonts w:asciiTheme="minorEastAsia" w:hAnsiTheme="minorEastAsia" w:cs="仿宋"/>
                <w:b/>
                <w:bCs/>
                <w:szCs w:val="21"/>
              </w:rPr>
              <w:fldChar w:fldCharType="separate"/>
            </w:r>
            <w:r>
              <w:rPr>
                <w:rFonts w:asciiTheme="minorEastAsia" w:hAnsiTheme="minorEastAsia" w:cs="仿宋"/>
                <w:b/>
                <w:bCs/>
                <w:noProof/>
                <w:szCs w:val="21"/>
              </w:rPr>
              <w:t>358</w:t>
            </w:r>
            <w:r>
              <w:rPr>
                <w:rFonts w:asciiTheme="minorEastAsia" w:hAnsiTheme="minorEastAsia" w:cs="仿宋"/>
                <w:b/>
                <w:bCs/>
                <w:szCs w:val="21"/>
              </w:rPr>
              <w:fldChar w:fldCharType="end"/>
            </w:r>
          </w:p>
        </w:tc>
        <w:tc>
          <w:tcPr>
            <w:tcW w:w="1276" w:type="dxa"/>
            <w:shd w:val="clear" w:color="auto" w:fill="auto"/>
            <w:vAlign w:val="center"/>
          </w:tcPr>
          <w:p w14:paraId="26489A37" w14:textId="6CE76C7C" w:rsidR="004D5ED6" w:rsidRDefault="00F54FAD">
            <w:pPr>
              <w:jc w:val="center"/>
              <w:rPr>
                <w:rFonts w:asciiTheme="minorEastAsia" w:hAnsiTheme="minorEastAsia" w:cs="仿宋"/>
                <w:b/>
                <w:bCs/>
                <w:szCs w:val="21"/>
              </w:rPr>
            </w:pPr>
            <w:r>
              <w:rPr>
                <w:rFonts w:asciiTheme="minorEastAsia" w:hAnsiTheme="minorEastAsia" w:cs="仿宋"/>
                <w:b/>
                <w:bCs/>
                <w:szCs w:val="21"/>
              </w:rPr>
              <w:fldChar w:fldCharType="begin"/>
            </w:r>
            <w:r>
              <w:rPr>
                <w:rFonts w:asciiTheme="minorEastAsia" w:hAnsiTheme="minorEastAsia" w:cs="仿宋"/>
                <w:b/>
                <w:bCs/>
                <w:szCs w:val="21"/>
              </w:rPr>
              <w:instrText xml:space="preserve"> </w:instrText>
            </w:r>
            <w:r>
              <w:rPr>
                <w:rFonts w:asciiTheme="minorEastAsia" w:hAnsiTheme="minorEastAsia" w:cs="仿宋" w:hint="eastAsia"/>
                <w:b/>
                <w:bCs/>
                <w:szCs w:val="21"/>
              </w:rPr>
              <w:instrText>=SUM(ABOVE)</w:instrText>
            </w:r>
            <w:r>
              <w:rPr>
                <w:rFonts w:asciiTheme="minorEastAsia" w:hAnsiTheme="minorEastAsia" w:cs="仿宋"/>
                <w:b/>
                <w:bCs/>
                <w:szCs w:val="21"/>
              </w:rPr>
              <w:instrText xml:space="preserve"> </w:instrText>
            </w:r>
            <w:r>
              <w:rPr>
                <w:rFonts w:asciiTheme="minorEastAsia" w:hAnsiTheme="minorEastAsia" w:cs="仿宋"/>
                <w:b/>
                <w:bCs/>
                <w:szCs w:val="21"/>
              </w:rPr>
              <w:fldChar w:fldCharType="separate"/>
            </w:r>
            <w:r>
              <w:rPr>
                <w:rFonts w:asciiTheme="minorEastAsia" w:hAnsiTheme="minorEastAsia" w:cs="仿宋"/>
                <w:b/>
                <w:bCs/>
                <w:noProof/>
                <w:szCs w:val="21"/>
              </w:rPr>
              <w:t>1092</w:t>
            </w:r>
            <w:r>
              <w:rPr>
                <w:rFonts w:asciiTheme="minorEastAsia" w:hAnsiTheme="minorEastAsia" w:cs="仿宋"/>
                <w:b/>
                <w:bCs/>
                <w:szCs w:val="21"/>
              </w:rPr>
              <w:fldChar w:fldCharType="end"/>
            </w:r>
          </w:p>
        </w:tc>
      </w:tr>
    </w:tbl>
    <w:p w14:paraId="1E5AB859"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（5）实践课程的课时总学时数统计见下表：</w:t>
      </w:r>
    </w:p>
    <w:p w14:paraId="195EEFBF" w14:textId="77777777" w:rsidR="004D5ED6" w:rsidRDefault="001315EC">
      <w:pPr>
        <w:spacing w:line="400" w:lineRule="exact"/>
        <w:jc w:val="center"/>
        <w:rPr>
          <w:rFonts w:ascii="仿宋" w:eastAsia="仿宋" w:hAnsi="仿宋" w:cs="仿宋"/>
          <w:sz w:val="28"/>
          <w:szCs w:val="28"/>
        </w:rPr>
      </w:pPr>
      <w:r>
        <w:rPr>
          <w:rFonts w:asciiTheme="minorEastAsia" w:hAnsiTheme="minorEastAsia" w:cs="仿宋" w:hint="eastAsia"/>
          <w:sz w:val="24"/>
        </w:rPr>
        <w:t>表</w:t>
      </w:r>
      <w:r>
        <w:rPr>
          <w:rFonts w:asciiTheme="minorEastAsia" w:hAnsiTheme="minorEastAsia" w:cs="仿宋"/>
          <w:sz w:val="24"/>
        </w:rPr>
        <w:t xml:space="preserve">6  </w:t>
      </w:r>
      <w:r>
        <w:rPr>
          <w:rFonts w:asciiTheme="minorEastAsia" w:hAnsiTheme="minorEastAsia" w:cs="仿宋" w:hint="eastAsia"/>
          <w:sz w:val="24"/>
        </w:rPr>
        <w:t>实践课程学时统计（占总学时比例）</w:t>
      </w:r>
    </w:p>
    <w:tbl>
      <w:tblPr>
        <w:tblW w:w="8505" w:type="dxa"/>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111"/>
        <w:gridCol w:w="2276"/>
        <w:gridCol w:w="1842"/>
      </w:tblGrid>
      <w:tr w:rsidR="004D5ED6" w14:paraId="2C0B61FB" w14:textId="77777777" w:rsidTr="00F54FAD">
        <w:trPr>
          <w:trHeight w:val="90"/>
          <w:jc w:val="center"/>
        </w:trPr>
        <w:tc>
          <w:tcPr>
            <w:tcW w:w="1276" w:type="dxa"/>
            <w:shd w:val="clear" w:color="auto" w:fill="D9D9D9"/>
            <w:vAlign w:val="center"/>
          </w:tcPr>
          <w:p w14:paraId="6A203BD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111" w:type="dxa"/>
            <w:shd w:val="clear" w:color="auto" w:fill="D9D9D9"/>
            <w:vAlign w:val="center"/>
          </w:tcPr>
          <w:p w14:paraId="71A39B1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w:t>
            </w:r>
            <w:proofErr w:type="gramStart"/>
            <w:r>
              <w:rPr>
                <w:rFonts w:asciiTheme="minorEastAsia" w:hAnsiTheme="minorEastAsia" w:cs="仿宋" w:hint="eastAsia"/>
                <w:b/>
                <w:bCs/>
                <w:szCs w:val="21"/>
              </w:rPr>
              <w:t>课类型</w:t>
            </w:r>
            <w:proofErr w:type="gramEnd"/>
          </w:p>
        </w:tc>
        <w:tc>
          <w:tcPr>
            <w:tcW w:w="2276" w:type="dxa"/>
            <w:shd w:val="clear" w:color="auto" w:fill="D9D9D9"/>
            <w:vAlign w:val="center"/>
          </w:tcPr>
          <w:p w14:paraId="2C80A25C"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实践学时数</w:t>
            </w:r>
          </w:p>
        </w:tc>
        <w:tc>
          <w:tcPr>
            <w:tcW w:w="1842" w:type="dxa"/>
            <w:shd w:val="clear" w:color="auto" w:fill="D9D9D9"/>
            <w:vAlign w:val="center"/>
          </w:tcPr>
          <w:p w14:paraId="5DE16C7A"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占比</w:t>
            </w:r>
          </w:p>
        </w:tc>
      </w:tr>
      <w:tr w:rsidR="004D5ED6" w14:paraId="52459130" w14:textId="77777777" w:rsidTr="00F54FAD">
        <w:trPr>
          <w:trHeight w:val="45"/>
          <w:jc w:val="center"/>
        </w:trPr>
        <w:tc>
          <w:tcPr>
            <w:tcW w:w="1276" w:type="dxa"/>
            <w:shd w:val="clear" w:color="auto" w:fill="auto"/>
            <w:vAlign w:val="center"/>
          </w:tcPr>
          <w:p w14:paraId="4BBAB5F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3111" w:type="dxa"/>
            <w:shd w:val="clear" w:color="auto" w:fill="auto"/>
            <w:vAlign w:val="center"/>
          </w:tcPr>
          <w:p w14:paraId="54E3D87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认知实习</w:t>
            </w:r>
          </w:p>
        </w:tc>
        <w:tc>
          <w:tcPr>
            <w:tcW w:w="2276" w:type="dxa"/>
            <w:shd w:val="clear" w:color="auto" w:fill="auto"/>
            <w:vAlign w:val="center"/>
          </w:tcPr>
          <w:p w14:paraId="43F514B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842" w:type="dxa"/>
            <w:shd w:val="clear" w:color="auto" w:fill="auto"/>
            <w:vAlign w:val="center"/>
          </w:tcPr>
          <w:p w14:paraId="2C2994F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0.97%</w:t>
            </w:r>
          </w:p>
        </w:tc>
      </w:tr>
      <w:tr w:rsidR="004D5ED6" w14:paraId="3E408FF7" w14:textId="77777777" w:rsidTr="00F54FAD">
        <w:trPr>
          <w:trHeight w:val="90"/>
          <w:jc w:val="center"/>
        </w:trPr>
        <w:tc>
          <w:tcPr>
            <w:tcW w:w="1276" w:type="dxa"/>
            <w:shd w:val="clear" w:color="auto" w:fill="auto"/>
            <w:vAlign w:val="center"/>
          </w:tcPr>
          <w:p w14:paraId="51DFD22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3111" w:type="dxa"/>
            <w:shd w:val="clear" w:color="auto" w:fill="auto"/>
            <w:vAlign w:val="center"/>
          </w:tcPr>
          <w:p w14:paraId="128D00DA"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跟岗实习</w:t>
            </w:r>
            <w:proofErr w:type="gramEnd"/>
          </w:p>
        </w:tc>
        <w:tc>
          <w:tcPr>
            <w:tcW w:w="2276" w:type="dxa"/>
            <w:shd w:val="clear" w:color="auto" w:fill="auto"/>
            <w:vAlign w:val="center"/>
          </w:tcPr>
          <w:p w14:paraId="46665BE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180</w:t>
            </w:r>
          </w:p>
        </w:tc>
        <w:tc>
          <w:tcPr>
            <w:tcW w:w="1842" w:type="dxa"/>
            <w:shd w:val="clear" w:color="auto" w:fill="auto"/>
            <w:vAlign w:val="center"/>
          </w:tcPr>
          <w:p w14:paraId="5FE062F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4.86%</w:t>
            </w:r>
          </w:p>
        </w:tc>
      </w:tr>
      <w:tr w:rsidR="004D5ED6" w14:paraId="4049075C" w14:textId="77777777" w:rsidTr="00F54FAD">
        <w:trPr>
          <w:trHeight w:val="90"/>
          <w:jc w:val="center"/>
        </w:trPr>
        <w:tc>
          <w:tcPr>
            <w:tcW w:w="1276" w:type="dxa"/>
            <w:shd w:val="clear" w:color="auto" w:fill="auto"/>
            <w:vAlign w:val="center"/>
          </w:tcPr>
          <w:p w14:paraId="4DDFDD7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3111" w:type="dxa"/>
            <w:shd w:val="clear" w:color="auto" w:fill="auto"/>
            <w:vAlign w:val="center"/>
          </w:tcPr>
          <w:p w14:paraId="203FAC7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顶岗实习</w:t>
            </w:r>
          </w:p>
        </w:tc>
        <w:tc>
          <w:tcPr>
            <w:tcW w:w="2276" w:type="dxa"/>
            <w:shd w:val="clear" w:color="auto" w:fill="auto"/>
            <w:vAlign w:val="center"/>
          </w:tcPr>
          <w:p w14:paraId="45C83EB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600</w:t>
            </w:r>
          </w:p>
        </w:tc>
        <w:tc>
          <w:tcPr>
            <w:tcW w:w="1842" w:type="dxa"/>
            <w:shd w:val="clear" w:color="auto" w:fill="auto"/>
            <w:vAlign w:val="center"/>
          </w:tcPr>
          <w:p w14:paraId="2E1A415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16.19%</w:t>
            </w:r>
          </w:p>
        </w:tc>
      </w:tr>
      <w:tr w:rsidR="004D5ED6" w14:paraId="15B13DBD" w14:textId="77777777" w:rsidTr="00F54FAD">
        <w:trPr>
          <w:trHeight w:val="90"/>
          <w:jc w:val="center"/>
        </w:trPr>
        <w:tc>
          <w:tcPr>
            <w:tcW w:w="1276" w:type="dxa"/>
            <w:shd w:val="clear" w:color="auto" w:fill="auto"/>
            <w:vAlign w:val="center"/>
          </w:tcPr>
          <w:p w14:paraId="4CAC381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3111" w:type="dxa"/>
            <w:shd w:val="clear" w:color="auto" w:fill="auto"/>
            <w:vAlign w:val="center"/>
          </w:tcPr>
          <w:p w14:paraId="05F0211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理实一体课程</w:t>
            </w:r>
          </w:p>
        </w:tc>
        <w:tc>
          <w:tcPr>
            <w:tcW w:w="2276" w:type="dxa"/>
            <w:shd w:val="clear" w:color="auto" w:fill="auto"/>
            <w:vAlign w:val="center"/>
          </w:tcPr>
          <w:p w14:paraId="6831862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1092</w:t>
            </w:r>
          </w:p>
        </w:tc>
        <w:tc>
          <w:tcPr>
            <w:tcW w:w="1842" w:type="dxa"/>
            <w:shd w:val="clear" w:color="auto" w:fill="auto"/>
            <w:vAlign w:val="center"/>
          </w:tcPr>
          <w:p w14:paraId="4EF48578" w14:textId="2B36D552" w:rsidR="004D5ED6" w:rsidRDefault="001315EC">
            <w:pPr>
              <w:jc w:val="center"/>
              <w:rPr>
                <w:rFonts w:asciiTheme="minorEastAsia" w:hAnsiTheme="minorEastAsia" w:cs="仿宋"/>
                <w:szCs w:val="21"/>
              </w:rPr>
            </w:pPr>
            <w:r>
              <w:rPr>
                <w:rFonts w:asciiTheme="minorEastAsia" w:hAnsiTheme="minorEastAsia" w:cs="仿宋" w:hint="eastAsia"/>
                <w:szCs w:val="21"/>
              </w:rPr>
              <w:t>29.47</w:t>
            </w:r>
            <w:r w:rsidR="00F54FAD">
              <w:rPr>
                <w:rFonts w:asciiTheme="minorEastAsia" w:hAnsiTheme="minorEastAsia" w:cs="仿宋" w:hint="eastAsia"/>
                <w:szCs w:val="21"/>
              </w:rPr>
              <w:t>%</w:t>
            </w:r>
          </w:p>
        </w:tc>
      </w:tr>
      <w:tr w:rsidR="004D5ED6" w14:paraId="1730FC28" w14:textId="77777777" w:rsidTr="00F54FAD">
        <w:trPr>
          <w:trHeight w:val="90"/>
          <w:jc w:val="center"/>
        </w:trPr>
        <w:tc>
          <w:tcPr>
            <w:tcW w:w="4387" w:type="dxa"/>
            <w:gridSpan w:val="2"/>
            <w:shd w:val="clear" w:color="auto" w:fill="auto"/>
            <w:vAlign w:val="center"/>
          </w:tcPr>
          <w:p w14:paraId="4B9A39C6"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2276" w:type="dxa"/>
            <w:shd w:val="clear" w:color="auto" w:fill="auto"/>
            <w:vAlign w:val="center"/>
          </w:tcPr>
          <w:p w14:paraId="76A75105" w14:textId="19EC805F" w:rsidR="004D5ED6" w:rsidRDefault="00F54FAD">
            <w:pPr>
              <w:jc w:val="center"/>
              <w:rPr>
                <w:rFonts w:asciiTheme="minorEastAsia" w:hAnsiTheme="minorEastAsia" w:cs="仿宋"/>
                <w:szCs w:val="21"/>
              </w:rPr>
            </w:pPr>
            <w:r>
              <w:rPr>
                <w:rFonts w:asciiTheme="minorEastAsia" w:hAnsiTheme="minorEastAsia" w:cs="仿宋"/>
                <w:szCs w:val="21"/>
              </w:rPr>
              <w:fldChar w:fldCharType="begin"/>
            </w:r>
            <w:r>
              <w:rPr>
                <w:rFonts w:asciiTheme="minorEastAsia" w:hAnsiTheme="minorEastAsia" w:cs="仿宋"/>
                <w:szCs w:val="21"/>
              </w:rPr>
              <w:instrText xml:space="preserve"> </w:instrText>
            </w:r>
            <w:r>
              <w:rPr>
                <w:rFonts w:asciiTheme="minorEastAsia" w:hAnsiTheme="minorEastAsia" w:cs="仿宋" w:hint="eastAsia"/>
                <w:szCs w:val="21"/>
              </w:rPr>
              <w:instrText>=SUM(ABOVE)</w:instrText>
            </w:r>
            <w:r>
              <w:rPr>
                <w:rFonts w:asciiTheme="minorEastAsia" w:hAnsiTheme="minorEastAsia" w:cs="仿宋"/>
                <w:szCs w:val="21"/>
              </w:rPr>
              <w:instrText xml:space="preserve"> </w:instrText>
            </w:r>
            <w:r>
              <w:rPr>
                <w:rFonts w:asciiTheme="minorEastAsia" w:hAnsiTheme="minorEastAsia" w:cs="仿宋"/>
                <w:szCs w:val="21"/>
              </w:rPr>
              <w:fldChar w:fldCharType="separate"/>
            </w:r>
            <w:r>
              <w:rPr>
                <w:rFonts w:asciiTheme="minorEastAsia" w:hAnsiTheme="minorEastAsia" w:cs="仿宋"/>
                <w:noProof/>
                <w:szCs w:val="21"/>
              </w:rPr>
              <w:t>1908</w:t>
            </w:r>
            <w:r>
              <w:rPr>
                <w:rFonts w:asciiTheme="minorEastAsia" w:hAnsiTheme="minorEastAsia" w:cs="仿宋"/>
                <w:szCs w:val="21"/>
              </w:rPr>
              <w:fldChar w:fldCharType="end"/>
            </w:r>
          </w:p>
        </w:tc>
        <w:tc>
          <w:tcPr>
            <w:tcW w:w="1842" w:type="dxa"/>
            <w:shd w:val="clear" w:color="auto" w:fill="auto"/>
            <w:vAlign w:val="center"/>
          </w:tcPr>
          <w:p w14:paraId="0BDC22D5" w14:textId="7095A85A" w:rsidR="004D5ED6" w:rsidRDefault="00F54FAD" w:rsidP="00F54FAD">
            <w:pPr>
              <w:jc w:val="center"/>
              <w:rPr>
                <w:rFonts w:asciiTheme="minorEastAsia" w:hAnsiTheme="minorEastAsia" w:cs="仿宋"/>
                <w:b/>
                <w:bCs/>
                <w:szCs w:val="21"/>
              </w:rPr>
            </w:pPr>
            <w:r>
              <w:rPr>
                <w:rFonts w:asciiTheme="minorEastAsia" w:hAnsiTheme="minorEastAsia" w:cs="仿宋" w:hint="eastAsia"/>
                <w:b/>
                <w:bCs/>
                <w:szCs w:val="21"/>
              </w:rPr>
              <w:t>51.50</w:t>
            </w:r>
            <w:r w:rsidR="001315EC">
              <w:rPr>
                <w:rFonts w:asciiTheme="minorEastAsia" w:hAnsiTheme="minorEastAsia" w:cs="仿宋" w:hint="eastAsia"/>
                <w:b/>
                <w:bCs/>
                <w:szCs w:val="21"/>
              </w:rPr>
              <w:t>%</w:t>
            </w:r>
          </w:p>
        </w:tc>
      </w:tr>
    </w:tbl>
    <w:p w14:paraId="4D46358A" w14:textId="69C1EC9B"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t>（四</w:t>
      </w:r>
      <w:r w:rsidR="003F25DA">
        <w:rPr>
          <w:rFonts w:ascii="黑体" w:eastAsia="黑体" w:hAnsi="黑体" w:hint="eastAsia"/>
          <w:b/>
          <w:sz w:val="28"/>
        </w:rPr>
        <w:t>）</w:t>
      </w:r>
      <w:r>
        <w:rPr>
          <w:rFonts w:ascii="黑体" w:eastAsia="黑体" w:hAnsi="黑体" w:hint="eastAsia"/>
          <w:b/>
          <w:sz w:val="28"/>
        </w:rPr>
        <w:t>选修课程</w:t>
      </w:r>
    </w:p>
    <w:p w14:paraId="1980D304" w14:textId="77777777" w:rsidR="004D5ED6" w:rsidRDefault="001315EC">
      <w:pPr>
        <w:spacing w:line="360" w:lineRule="auto"/>
        <w:ind w:firstLineChars="200" w:firstLine="482"/>
        <w:rPr>
          <w:b/>
          <w:sz w:val="24"/>
        </w:rPr>
      </w:pPr>
      <w:r>
        <w:rPr>
          <w:rFonts w:hint="eastAsia"/>
          <w:b/>
          <w:sz w:val="24"/>
        </w:rPr>
        <w:t>1</w:t>
      </w:r>
      <w:r>
        <w:rPr>
          <w:rFonts w:hint="eastAsia"/>
          <w:b/>
          <w:sz w:val="24"/>
        </w:rPr>
        <w:t>、素养选修课：</w:t>
      </w:r>
    </w:p>
    <w:p w14:paraId="7E2BF8CC" w14:textId="77777777" w:rsidR="004D5ED6" w:rsidRDefault="001315EC">
      <w:pPr>
        <w:spacing w:line="360" w:lineRule="auto"/>
        <w:jc w:val="center"/>
        <w:rPr>
          <w:rFonts w:ascii="黑体" w:eastAsia="黑体" w:hAnsi="黑体"/>
          <w:b/>
          <w:sz w:val="28"/>
        </w:rPr>
      </w:pPr>
      <w:r>
        <w:rPr>
          <w:rFonts w:asciiTheme="minorEastAsia" w:hAnsiTheme="minorEastAsia" w:cs="仿宋" w:hint="eastAsia"/>
          <w:sz w:val="24"/>
        </w:rPr>
        <w:t>表7</w:t>
      </w:r>
      <w:r>
        <w:rPr>
          <w:rFonts w:asciiTheme="minorEastAsia" w:hAnsiTheme="minorEastAsia" w:cs="仿宋"/>
          <w:sz w:val="24"/>
        </w:rPr>
        <w:t xml:space="preserve">  </w:t>
      </w:r>
      <w:r>
        <w:rPr>
          <w:rFonts w:hint="eastAsia"/>
          <w:sz w:val="24"/>
        </w:rPr>
        <w:t>素养选修课开设情况一览表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096"/>
        <w:gridCol w:w="2835"/>
        <w:gridCol w:w="4111"/>
        <w:gridCol w:w="683"/>
      </w:tblGrid>
      <w:tr w:rsidR="004D5ED6" w14:paraId="3A1FF469" w14:textId="77777777">
        <w:trPr>
          <w:trHeight w:val="192"/>
          <w:jc w:val="center"/>
        </w:trPr>
        <w:tc>
          <w:tcPr>
            <w:tcW w:w="749" w:type="dxa"/>
            <w:vAlign w:val="center"/>
          </w:tcPr>
          <w:p w14:paraId="77F49AB9"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序号</w:t>
            </w:r>
          </w:p>
        </w:tc>
        <w:tc>
          <w:tcPr>
            <w:tcW w:w="1096" w:type="dxa"/>
            <w:vAlign w:val="center"/>
          </w:tcPr>
          <w:p w14:paraId="7DE0ABB5"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课程名称</w:t>
            </w:r>
          </w:p>
        </w:tc>
        <w:tc>
          <w:tcPr>
            <w:tcW w:w="2835" w:type="dxa"/>
            <w:vAlign w:val="center"/>
          </w:tcPr>
          <w:p w14:paraId="2F282C60"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课程目标</w:t>
            </w:r>
          </w:p>
        </w:tc>
        <w:tc>
          <w:tcPr>
            <w:tcW w:w="4111" w:type="dxa"/>
            <w:vAlign w:val="center"/>
          </w:tcPr>
          <w:p w14:paraId="333B2ED3"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主要教学内容和教学要求</w:t>
            </w:r>
          </w:p>
        </w:tc>
        <w:tc>
          <w:tcPr>
            <w:tcW w:w="683" w:type="dxa"/>
            <w:vAlign w:val="center"/>
          </w:tcPr>
          <w:p w14:paraId="0080273A" w14:textId="77777777" w:rsidR="004D5ED6" w:rsidRDefault="001315EC">
            <w:pPr>
              <w:widowControl/>
              <w:jc w:val="center"/>
              <w:rPr>
                <w:rFonts w:asciiTheme="minorEastAsia" w:hAnsiTheme="minorEastAsia" w:cs="仿宋"/>
                <w:b/>
                <w:bCs/>
                <w:szCs w:val="21"/>
              </w:rPr>
            </w:pPr>
            <w:r>
              <w:rPr>
                <w:rFonts w:asciiTheme="minorEastAsia" w:hAnsiTheme="minorEastAsia" w:cs="仿宋" w:hint="eastAsia"/>
                <w:b/>
                <w:bCs/>
                <w:szCs w:val="21"/>
              </w:rPr>
              <w:t>参考</w:t>
            </w:r>
          </w:p>
          <w:p w14:paraId="4F6D95FD"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学时</w:t>
            </w:r>
          </w:p>
        </w:tc>
      </w:tr>
      <w:tr w:rsidR="004D5ED6" w14:paraId="3B18B06E" w14:textId="77777777">
        <w:trPr>
          <w:trHeight w:val="287"/>
          <w:jc w:val="center"/>
        </w:trPr>
        <w:tc>
          <w:tcPr>
            <w:tcW w:w="749" w:type="dxa"/>
            <w:vAlign w:val="center"/>
          </w:tcPr>
          <w:p w14:paraId="76F03BD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1096" w:type="dxa"/>
            <w:vAlign w:val="center"/>
          </w:tcPr>
          <w:p w14:paraId="793526F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中华优秀</w:t>
            </w:r>
          </w:p>
          <w:p w14:paraId="0725771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传统文化</w:t>
            </w:r>
          </w:p>
        </w:tc>
        <w:tc>
          <w:tcPr>
            <w:tcW w:w="2835" w:type="dxa"/>
            <w:vAlign w:val="center"/>
          </w:tcPr>
          <w:p w14:paraId="4355F289" w14:textId="77777777" w:rsidR="004D5ED6" w:rsidRDefault="001315EC">
            <w:pPr>
              <w:rPr>
                <w:rFonts w:asciiTheme="minorEastAsia" w:hAnsiTheme="minorEastAsia" w:cs="仿宋"/>
                <w:szCs w:val="21"/>
              </w:rPr>
            </w:pPr>
            <w:r>
              <w:rPr>
                <w:rFonts w:asciiTheme="minorEastAsia" w:hAnsiTheme="minorEastAsia" w:cs="仿宋" w:hint="eastAsia"/>
                <w:szCs w:val="21"/>
              </w:rPr>
              <w:t>全面贯彻党的教育方针，积极培育和</w:t>
            </w:r>
            <w:proofErr w:type="gramStart"/>
            <w:r>
              <w:rPr>
                <w:rFonts w:asciiTheme="minorEastAsia" w:hAnsiTheme="minorEastAsia" w:cs="仿宋" w:hint="eastAsia"/>
                <w:szCs w:val="21"/>
              </w:rPr>
              <w:t>践行</w:t>
            </w:r>
            <w:proofErr w:type="gramEnd"/>
            <w:r>
              <w:rPr>
                <w:rFonts w:asciiTheme="minorEastAsia" w:hAnsiTheme="minorEastAsia"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4111" w:type="dxa"/>
            <w:vAlign w:val="center"/>
          </w:tcPr>
          <w:p w14:paraId="53465B6B"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包括以天下兴亡、匹夫有责为重点的家国情怀教育；以仁爱共济、立己达人为重点的社会关爱教育；以正心笃志、崇德弘毅为重点的人格修养教育。</w:t>
            </w:r>
          </w:p>
          <w:p w14:paraId="4D2DF60E"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683" w:type="dxa"/>
            <w:vAlign w:val="center"/>
          </w:tcPr>
          <w:p w14:paraId="77455D4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r>
      <w:tr w:rsidR="004D5ED6" w14:paraId="71447E45" w14:textId="77777777">
        <w:trPr>
          <w:trHeight w:val="382"/>
          <w:jc w:val="center"/>
        </w:trPr>
        <w:tc>
          <w:tcPr>
            <w:tcW w:w="749" w:type="dxa"/>
            <w:vAlign w:val="center"/>
          </w:tcPr>
          <w:p w14:paraId="3D354FF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1096" w:type="dxa"/>
            <w:vAlign w:val="center"/>
          </w:tcPr>
          <w:p w14:paraId="414A898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职业素养</w:t>
            </w:r>
          </w:p>
        </w:tc>
        <w:tc>
          <w:tcPr>
            <w:tcW w:w="2835" w:type="dxa"/>
            <w:vAlign w:val="center"/>
          </w:tcPr>
          <w:p w14:paraId="638BF4F6" w14:textId="77777777" w:rsidR="004D5ED6" w:rsidRDefault="001315EC">
            <w:pPr>
              <w:rPr>
                <w:rFonts w:asciiTheme="minorEastAsia" w:hAnsiTheme="minorEastAsia" w:cs="仿宋"/>
                <w:szCs w:val="21"/>
              </w:rPr>
            </w:pPr>
            <w:r>
              <w:rPr>
                <w:rFonts w:asciiTheme="minorEastAsia" w:hAnsiTheme="minorEastAsia"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4111" w:type="dxa"/>
            <w:vAlign w:val="center"/>
          </w:tcPr>
          <w:p w14:paraId="0B415C2F"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职业理想（兴趣、志向、意志力）；职业道德（敬业、诚信、尊重）；职业意识（集体意识、学习意识、竞争意识、自律意识）；职业精神（合作、奉献、创新）；职业行为习惯（职业语言、职业形象礼仪、职业行为）。</w:t>
            </w:r>
          </w:p>
          <w:p w14:paraId="657A303E"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通过课堂讲授、案例分析、角色</w:t>
            </w:r>
            <w:r>
              <w:rPr>
                <w:rFonts w:asciiTheme="minorEastAsia" w:hAnsiTheme="minorEastAsia" w:cs="仿宋" w:hint="eastAsia"/>
                <w:szCs w:val="21"/>
              </w:rPr>
              <w:lastRenderedPageBreak/>
              <w:t>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3" w:type="dxa"/>
            <w:vAlign w:val="center"/>
          </w:tcPr>
          <w:p w14:paraId="1B99AB1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lastRenderedPageBreak/>
              <w:t>36</w:t>
            </w:r>
          </w:p>
        </w:tc>
      </w:tr>
      <w:tr w:rsidR="004D5ED6" w14:paraId="3DE6C281" w14:textId="77777777">
        <w:trPr>
          <w:trHeight w:val="382"/>
          <w:jc w:val="center"/>
        </w:trPr>
        <w:tc>
          <w:tcPr>
            <w:tcW w:w="8791" w:type="dxa"/>
            <w:gridSpan w:val="4"/>
            <w:vAlign w:val="center"/>
          </w:tcPr>
          <w:p w14:paraId="6BAD07C3"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lastRenderedPageBreak/>
              <w:t>合计</w:t>
            </w:r>
          </w:p>
        </w:tc>
        <w:tc>
          <w:tcPr>
            <w:tcW w:w="683" w:type="dxa"/>
            <w:vAlign w:val="center"/>
          </w:tcPr>
          <w:p w14:paraId="680FB6D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54</w:t>
            </w:r>
          </w:p>
        </w:tc>
      </w:tr>
    </w:tbl>
    <w:p w14:paraId="58C0ABA0" w14:textId="77777777" w:rsidR="004D5ED6" w:rsidRDefault="001315EC">
      <w:pPr>
        <w:adjustRightInd w:val="0"/>
        <w:snapToGrid w:val="0"/>
        <w:spacing w:beforeLines="100" w:before="312" w:line="360" w:lineRule="auto"/>
        <w:rPr>
          <w:b/>
          <w:sz w:val="24"/>
        </w:rPr>
      </w:pPr>
      <w:r>
        <w:rPr>
          <w:rFonts w:hint="eastAsia"/>
          <w:b/>
          <w:sz w:val="24"/>
        </w:rPr>
        <w:t>2</w:t>
      </w:r>
      <w:r>
        <w:rPr>
          <w:rFonts w:hint="eastAsia"/>
          <w:b/>
          <w:sz w:val="24"/>
        </w:rPr>
        <w:t>、专业选修课：</w:t>
      </w:r>
    </w:p>
    <w:p w14:paraId="7284EE04" w14:textId="77777777" w:rsidR="004D5ED6" w:rsidRDefault="001315EC">
      <w:pPr>
        <w:adjustRightInd w:val="0"/>
        <w:snapToGrid w:val="0"/>
        <w:spacing w:beforeLines="100" w:before="312" w:line="360" w:lineRule="auto"/>
        <w:jc w:val="center"/>
        <w:rPr>
          <w:b/>
          <w:sz w:val="24"/>
        </w:rPr>
      </w:pPr>
      <w:r>
        <w:rPr>
          <w:rFonts w:asciiTheme="minorEastAsia" w:hAnsiTheme="minorEastAsia" w:cs="仿宋" w:hint="eastAsia"/>
          <w:sz w:val="24"/>
        </w:rPr>
        <w:t>表8</w:t>
      </w:r>
      <w:r>
        <w:rPr>
          <w:rFonts w:asciiTheme="minorEastAsia" w:hAnsiTheme="minorEastAsia" w:cs="仿宋"/>
          <w:sz w:val="24"/>
        </w:rPr>
        <w:t xml:space="preserve">  </w:t>
      </w:r>
      <w:r>
        <w:rPr>
          <w:rFonts w:hint="eastAsia"/>
          <w:sz w:val="24"/>
        </w:rPr>
        <w:t>专业选修课开设情况一览表</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193"/>
        <w:gridCol w:w="2828"/>
        <w:gridCol w:w="4115"/>
        <w:gridCol w:w="755"/>
      </w:tblGrid>
      <w:tr w:rsidR="004D5ED6" w14:paraId="3682F81E" w14:textId="77777777">
        <w:trPr>
          <w:trHeight w:val="675"/>
          <w:jc w:val="center"/>
        </w:trPr>
        <w:tc>
          <w:tcPr>
            <w:tcW w:w="742" w:type="dxa"/>
            <w:vAlign w:val="center"/>
          </w:tcPr>
          <w:p w14:paraId="70AC07EF"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序号</w:t>
            </w:r>
          </w:p>
        </w:tc>
        <w:tc>
          <w:tcPr>
            <w:tcW w:w="1193" w:type="dxa"/>
            <w:vAlign w:val="center"/>
          </w:tcPr>
          <w:p w14:paraId="12B95F07"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课程名称</w:t>
            </w:r>
          </w:p>
        </w:tc>
        <w:tc>
          <w:tcPr>
            <w:tcW w:w="2828" w:type="dxa"/>
            <w:vAlign w:val="center"/>
          </w:tcPr>
          <w:p w14:paraId="6C7F451D"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课程目标</w:t>
            </w:r>
          </w:p>
        </w:tc>
        <w:tc>
          <w:tcPr>
            <w:tcW w:w="4115" w:type="dxa"/>
            <w:vAlign w:val="center"/>
          </w:tcPr>
          <w:p w14:paraId="698B64DD"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主要教学内容和教学要求</w:t>
            </w:r>
          </w:p>
        </w:tc>
        <w:tc>
          <w:tcPr>
            <w:tcW w:w="755" w:type="dxa"/>
            <w:vAlign w:val="center"/>
          </w:tcPr>
          <w:p w14:paraId="23A971E4"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参考学时</w:t>
            </w:r>
          </w:p>
        </w:tc>
      </w:tr>
      <w:tr w:rsidR="004D5ED6" w14:paraId="5E4FE26F" w14:textId="77777777">
        <w:trPr>
          <w:trHeight w:val="716"/>
          <w:jc w:val="center"/>
        </w:trPr>
        <w:tc>
          <w:tcPr>
            <w:tcW w:w="742" w:type="dxa"/>
            <w:vAlign w:val="center"/>
          </w:tcPr>
          <w:p w14:paraId="59756AE4" w14:textId="77777777" w:rsidR="004D5ED6" w:rsidRDefault="001315EC">
            <w:pPr>
              <w:pStyle w:val="TableParagraph"/>
              <w:spacing w:line="240" w:lineRule="atLeast"/>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w:t>
            </w:r>
          </w:p>
        </w:tc>
        <w:tc>
          <w:tcPr>
            <w:tcW w:w="1193" w:type="dxa"/>
            <w:vAlign w:val="center"/>
          </w:tcPr>
          <w:p w14:paraId="08929E6C" w14:textId="77777777" w:rsidR="004D5ED6" w:rsidRDefault="001315EC">
            <w:pPr>
              <w:rPr>
                <w:rFonts w:ascii="宋体" w:hAnsi="宋体" w:cs="仿宋"/>
                <w:szCs w:val="21"/>
              </w:rPr>
            </w:pPr>
            <w:r>
              <w:rPr>
                <w:rFonts w:asciiTheme="minorEastAsia" w:hAnsiTheme="minorEastAsia" w:cs="仿宋"/>
                <w:szCs w:val="21"/>
              </w:rPr>
              <w:t>汽车保险与理赔</w:t>
            </w:r>
          </w:p>
        </w:tc>
        <w:tc>
          <w:tcPr>
            <w:tcW w:w="2828" w:type="dxa"/>
            <w:vAlign w:val="center"/>
          </w:tcPr>
          <w:p w14:paraId="7BD456CB" w14:textId="77777777" w:rsidR="004D5ED6" w:rsidRDefault="001315EC">
            <w:pPr>
              <w:tabs>
                <w:tab w:val="left" w:pos="312"/>
              </w:tabs>
              <w:jc w:val="left"/>
              <w:rPr>
                <w:rFonts w:ascii="宋体" w:hAnsi="宋体" w:cs="仿宋"/>
                <w:szCs w:val="21"/>
              </w:rPr>
            </w:pPr>
            <w:r>
              <w:rPr>
                <w:rFonts w:ascii="宋体" w:hAnsi="宋体" w:cs="仿宋"/>
                <w:szCs w:val="21"/>
              </w:rPr>
              <w:t>通过本课程的选修学习能让学生了解汽车保险市场</w:t>
            </w:r>
            <w:r>
              <w:rPr>
                <w:rFonts w:ascii="宋体" w:hAnsi="宋体" w:cs="仿宋" w:hint="eastAsia"/>
                <w:szCs w:val="21"/>
              </w:rPr>
              <w:t>，</w:t>
            </w:r>
            <w:r>
              <w:rPr>
                <w:rFonts w:ascii="宋体" w:hAnsi="宋体" w:cs="仿宋"/>
                <w:szCs w:val="21"/>
              </w:rPr>
              <w:t>掌握汽车保险产品业务的办理流程</w:t>
            </w:r>
            <w:r>
              <w:rPr>
                <w:rFonts w:ascii="宋体" w:hAnsi="宋体" w:cs="仿宋" w:hint="eastAsia"/>
                <w:szCs w:val="21"/>
              </w:rPr>
              <w:t>，</w:t>
            </w:r>
            <w:r>
              <w:rPr>
                <w:rFonts w:ascii="宋体" w:hAnsi="宋体" w:cs="仿宋"/>
                <w:szCs w:val="21"/>
              </w:rPr>
              <w:t>了解各保险内容</w:t>
            </w:r>
            <w:r>
              <w:rPr>
                <w:rFonts w:ascii="宋体" w:hAnsi="宋体" w:cs="仿宋" w:hint="eastAsia"/>
                <w:szCs w:val="21"/>
              </w:rPr>
              <w:t>，</w:t>
            </w:r>
            <w:r>
              <w:rPr>
                <w:rFonts w:ascii="宋体" w:hAnsi="宋体" w:cs="仿宋"/>
                <w:szCs w:val="21"/>
              </w:rPr>
              <w:t>能对保险金额进行计算</w:t>
            </w:r>
            <w:r>
              <w:rPr>
                <w:rFonts w:ascii="宋体" w:hAnsi="宋体" w:cs="仿宋" w:hint="eastAsia"/>
                <w:szCs w:val="21"/>
              </w:rPr>
              <w:t>。具备基本的业务意识和团队协作能力。</w:t>
            </w:r>
          </w:p>
        </w:tc>
        <w:tc>
          <w:tcPr>
            <w:tcW w:w="4115" w:type="dxa"/>
            <w:vAlign w:val="center"/>
          </w:tcPr>
          <w:p w14:paraId="1C12A77A" w14:textId="77777777" w:rsidR="004D5ED6" w:rsidRDefault="001315EC">
            <w:pPr>
              <w:rPr>
                <w:rFonts w:asciiTheme="minorEastAsia" w:hAnsiTheme="minorEastAsia" w:cs="宋体"/>
                <w:kern w:val="0"/>
                <w:szCs w:val="21"/>
              </w:rPr>
            </w:pPr>
            <w:r>
              <w:rPr>
                <w:rFonts w:asciiTheme="minorEastAsia" w:hAnsiTheme="minorEastAsia" w:cs="宋体" w:hint="eastAsia"/>
                <w:b/>
                <w:kern w:val="0"/>
                <w:szCs w:val="21"/>
              </w:rPr>
              <w:t>主要内容：</w:t>
            </w:r>
            <w:r>
              <w:rPr>
                <w:rFonts w:asciiTheme="minorEastAsia" w:hAnsiTheme="minorEastAsia" w:cs="宋体" w:hint="eastAsia"/>
                <w:kern w:val="0"/>
                <w:szCs w:val="21"/>
              </w:rPr>
              <w:t>掌握交通事故处理流程，了解汽车保险理赔的基本流程、交通事故赔偿标准和保险合同法、交通事故安全法等。</w:t>
            </w:r>
          </w:p>
          <w:p w14:paraId="12AFC55F" w14:textId="77777777" w:rsidR="004D5ED6" w:rsidRDefault="001315EC">
            <w:pPr>
              <w:rPr>
                <w:rFonts w:ascii="宋体" w:hAnsi="宋体"/>
              </w:rPr>
            </w:pPr>
            <w:r>
              <w:rPr>
                <w:rFonts w:asciiTheme="minorEastAsia" w:hAnsiTheme="minorEastAsia" w:cs="宋体" w:hint="eastAsia"/>
                <w:b/>
                <w:kern w:val="0"/>
                <w:szCs w:val="21"/>
              </w:rPr>
              <w:t>教学要求：</w:t>
            </w:r>
            <w:r>
              <w:rPr>
                <w:rFonts w:asciiTheme="minorEastAsia" w:hAnsiTheme="minorEastAsia" w:cs="宋体" w:hint="eastAsia"/>
                <w:kern w:val="0"/>
                <w:szCs w:val="21"/>
              </w:rPr>
              <w:t>能使学生掌握汽车保险理赔的基本流程，能理解基本的交通法律法规，具备基本的交通安全意识。</w:t>
            </w:r>
          </w:p>
        </w:tc>
        <w:tc>
          <w:tcPr>
            <w:tcW w:w="755" w:type="dxa"/>
            <w:vAlign w:val="center"/>
          </w:tcPr>
          <w:p w14:paraId="7C337D03" w14:textId="77777777" w:rsidR="004D5ED6" w:rsidRDefault="001315EC">
            <w:pPr>
              <w:pStyle w:val="TableParagraph"/>
              <w:spacing w:line="240" w:lineRule="atLeast"/>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72</w:t>
            </w:r>
          </w:p>
        </w:tc>
      </w:tr>
      <w:tr w:rsidR="004D5ED6" w14:paraId="6D5ED89C" w14:textId="77777777">
        <w:trPr>
          <w:trHeight w:val="534"/>
          <w:jc w:val="center"/>
        </w:trPr>
        <w:tc>
          <w:tcPr>
            <w:tcW w:w="742" w:type="dxa"/>
            <w:vAlign w:val="center"/>
          </w:tcPr>
          <w:p w14:paraId="39AEB064" w14:textId="77777777" w:rsidR="004D5ED6" w:rsidRDefault="001315EC">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2</w:t>
            </w:r>
          </w:p>
        </w:tc>
        <w:tc>
          <w:tcPr>
            <w:tcW w:w="1193" w:type="dxa"/>
            <w:vAlign w:val="center"/>
          </w:tcPr>
          <w:p w14:paraId="7DB1ADAA" w14:textId="77777777" w:rsidR="004D5ED6" w:rsidRDefault="001315EC">
            <w:pPr>
              <w:jc w:val="center"/>
              <w:rPr>
                <w:rFonts w:ascii="宋体" w:hAnsi="宋体" w:cs="仿宋"/>
                <w:szCs w:val="21"/>
              </w:rPr>
            </w:pPr>
            <w:r>
              <w:rPr>
                <w:rFonts w:asciiTheme="minorEastAsia" w:hAnsiTheme="minorEastAsia" w:cs="仿宋" w:hint="eastAsia"/>
                <w:szCs w:val="21"/>
              </w:rPr>
              <w:t>汽车美容</w:t>
            </w:r>
          </w:p>
        </w:tc>
        <w:tc>
          <w:tcPr>
            <w:tcW w:w="2828" w:type="dxa"/>
            <w:vAlign w:val="center"/>
          </w:tcPr>
          <w:p w14:paraId="24603B96" w14:textId="77777777" w:rsidR="004D5ED6" w:rsidRDefault="001315EC">
            <w:pPr>
              <w:tabs>
                <w:tab w:val="left" w:pos="312"/>
              </w:tabs>
              <w:rPr>
                <w:rFonts w:ascii="宋体" w:hAnsi="宋体" w:cs="仿宋"/>
                <w:szCs w:val="21"/>
              </w:rPr>
            </w:pPr>
            <w:r>
              <w:rPr>
                <w:rFonts w:ascii="宋体" w:hAnsi="宋体" w:cs="仿宋" w:hint="eastAsia"/>
                <w:szCs w:val="21"/>
              </w:rPr>
              <w:t>通过</w:t>
            </w:r>
            <w:r>
              <w:rPr>
                <w:rFonts w:ascii="宋体" w:hAnsi="宋体" w:cs="仿宋"/>
                <w:szCs w:val="21"/>
              </w:rPr>
              <w:t>本选修课程的学习</w:t>
            </w:r>
            <w:r>
              <w:rPr>
                <w:rFonts w:ascii="宋体" w:hAnsi="宋体" w:cs="仿宋" w:hint="eastAsia"/>
                <w:szCs w:val="21"/>
              </w:rPr>
              <w:t>，</w:t>
            </w:r>
            <w:r>
              <w:rPr>
                <w:rFonts w:ascii="宋体" w:hAnsi="宋体" w:cs="仿宋"/>
                <w:szCs w:val="21"/>
              </w:rPr>
              <w:t>能让学生掌握汽车污垢清理的各种方法</w:t>
            </w:r>
            <w:r>
              <w:rPr>
                <w:rFonts w:ascii="宋体" w:hAnsi="宋体" w:cs="仿宋" w:hint="eastAsia"/>
                <w:szCs w:val="21"/>
              </w:rPr>
              <w:t>，</w:t>
            </w:r>
            <w:r>
              <w:rPr>
                <w:rFonts w:ascii="宋体" w:hAnsi="宋体" w:cs="仿宋"/>
                <w:szCs w:val="21"/>
              </w:rPr>
              <w:t>掌握防治汽车腐蚀的知识和工作原理</w:t>
            </w:r>
            <w:r>
              <w:rPr>
                <w:rFonts w:ascii="宋体" w:hAnsi="宋体" w:cs="仿宋" w:hint="eastAsia"/>
                <w:szCs w:val="21"/>
              </w:rPr>
              <w:t>，</w:t>
            </w:r>
            <w:r>
              <w:rPr>
                <w:rFonts w:ascii="宋体" w:hAnsi="宋体" w:cs="仿宋"/>
                <w:szCs w:val="21"/>
              </w:rPr>
              <w:t>掌握汽车清洗的整个流程和表面清洗</w:t>
            </w:r>
            <w:r>
              <w:rPr>
                <w:rFonts w:ascii="宋体" w:hAnsi="宋体" w:cs="仿宋" w:hint="eastAsia"/>
                <w:szCs w:val="21"/>
              </w:rPr>
              <w:t>、</w:t>
            </w:r>
            <w:r>
              <w:rPr>
                <w:rFonts w:ascii="宋体" w:hAnsi="宋体" w:cs="仿宋"/>
                <w:szCs w:val="21"/>
              </w:rPr>
              <w:t>美容方法</w:t>
            </w:r>
            <w:r>
              <w:rPr>
                <w:rFonts w:ascii="宋体" w:hAnsi="宋体" w:cs="仿宋" w:hint="eastAsia"/>
                <w:szCs w:val="21"/>
              </w:rPr>
              <w:t>，</w:t>
            </w:r>
            <w:r>
              <w:rPr>
                <w:rFonts w:ascii="宋体" w:hAnsi="宋体" w:cs="仿宋"/>
                <w:szCs w:val="21"/>
              </w:rPr>
              <w:t>具备独立思考问题和解决问题的能力</w:t>
            </w:r>
            <w:r>
              <w:rPr>
                <w:rFonts w:ascii="宋体" w:hAnsi="宋体" w:cs="仿宋" w:hint="eastAsia"/>
                <w:szCs w:val="21"/>
              </w:rPr>
              <w:t>，</w:t>
            </w:r>
            <w:r>
              <w:rPr>
                <w:rFonts w:ascii="宋体" w:hAnsi="宋体" w:cs="仿宋"/>
                <w:szCs w:val="21"/>
              </w:rPr>
              <w:t>养成良好的职业习惯和良好的职业道德</w:t>
            </w:r>
            <w:r>
              <w:rPr>
                <w:rFonts w:ascii="宋体" w:hAnsi="宋体" w:cs="仿宋" w:hint="eastAsia"/>
                <w:szCs w:val="21"/>
              </w:rPr>
              <w:t>。</w:t>
            </w:r>
          </w:p>
        </w:tc>
        <w:tc>
          <w:tcPr>
            <w:tcW w:w="4115" w:type="dxa"/>
            <w:vAlign w:val="center"/>
          </w:tcPr>
          <w:p w14:paraId="1ADAA177" w14:textId="77777777" w:rsidR="004D5ED6" w:rsidRDefault="001315EC">
            <w:pPr>
              <w:rPr>
                <w:rFonts w:asciiTheme="minorEastAsia" w:hAnsiTheme="minorEastAsia" w:cs="宋体"/>
                <w:kern w:val="0"/>
                <w:szCs w:val="21"/>
              </w:rPr>
            </w:pPr>
            <w:r>
              <w:rPr>
                <w:rFonts w:asciiTheme="minorEastAsia" w:hAnsiTheme="minorEastAsia" w:cs="宋体" w:hint="eastAsia"/>
                <w:b/>
                <w:kern w:val="0"/>
                <w:szCs w:val="21"/>
              </w:rPr>
              <w:t>主要内容：</w:t>
            </w:r>
            <w:r>
              <w:rPr>
                <w:rFonts w:asciiTheme="minorEastAsia" w:hAnsiTheme="minorEastAsia" w:cs="宋体" w:hint="eastAsia"/>
                <w:kern w:val="0"/>
                <w:szCs w:val="21"/>
              </w:rPr>
              <w:t>教授车辆的清洗、配光、打蜡等业务，让学生理解汽车美容的工作内容，掌握各美容业务的基本操作流程。</w:t>
            </w:r>
          </w:p>
          <w:p w14:paraId="50712001" w14:textId="77777777" w:rsidR="004D5ED6" w:rsidRDefault="001315EC">
            <w:pPr>
              <w:rPr>
                <w:rFonts w:ascii="宋体" w:hAnsi="宋体"/>
              </w:rPr>
            </w:pPr>
            <w:r>
              <w:rPr>
                <w:rFonts w:asciiTheme="minorEastAsia" w:hAnsiTheme="minorEastAsia" w:cs="宋体" w:hint="eastAsia"/>
                <w:b/>
                <w:kern w:val="0"/>
                <w:szCs w:val="21"/>
              </w:rPr>
              <w:t>教学要求：</w:t>
            </w:r>
            <w:r>
              <w:rPr>
                <w:rFonts w:asciiTheme="minorEastAsia" w:hAnsiTheme="minorEastAsia" w:cs="宋体" w:hint="eastAsia"/>
                <w:kern w:val="0"/>
                <w:szCs w:val="21"/>
              </w:rPr>
              <w:t>能让学生会洗车，清楚洗车流程及注意事项。会基本的抛光打蜡操作。做到学生人人动手，个个过关。</w:t>
            </w:r>
          </w:p>
        </w:tc>
        <w:tc>
          <w:tcPr>
            <w:tcW w:w="755" w:type="dxa"/>
            <w:vAlign w:val="center"/>
          </w:tcPr>
          <w:p w14:paraId="1EE5B509" w14:textId="77777777" w:rsidR="004D5ED6" w:rsidRDefault="001315EC">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134</w:t>
            </w:r>
          </w:p>
        </w:tc>
      </w:tr>
      <w:tr w:rsidR="004D5ED6" w14:paraId="45429DB9" w14:textId="77777777">
        <w:trPr>
          <w:trHeight w:val="534"/>
          <w:jc w:val="center"/>
        </w:trPr>
        <w:tc>
          <w:tcPr>
            <w:tcW w:w="742" w:type="dxa"/>
            <w:vAlign w:val="center"/>
          </w:tcPr>
          <w:p w14:paraId="6AA8B74E" w14:textId="77777777" w:rsidR="004D5ED6" w:rsidRDefault="001315EC">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3</w:t>
            </w:r>
          </w:p>
        </w:tc>
        <w:tc>
          <w:tcPr>
            <w:tcW w:w="1193" w:type="dxa"/>
            <w:vAlign w:val="center"/>
          </w:tcPr>
          <w:p w14:paraId="658D150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新能源汽车结构与检修</w:t>
            </w:r>
          </w:p>
        </w:tc>
        <w:tc>
          <w:tcPr>
            <w:tcW w:w="2828" w:type="dxa"/>
            <w:vAlign w:val="center"/>
          </w:tcPr>
          <w:p w14:paraId="706DC59A" w14:textId="77777777" w:rsidR="004D5ED6" w:rsidRDefault="001315EC">
            <w:pPr>
              <w:tabs>
                <w:tab w:val="left" w:pos="312"/>
              </w:tabs>
              <w:rPr>
                <w:rFonts w:ascii="宋体" w:hAnsi="宋体" w:cs="仿宋"/>
                <w:szCs w:val="21"/>
              </w:rPr>
            </w:pPr>
            <w:r>
              <w:rPr>
                <w:rFonts w:ascii="宋体" w:hAnsi="宋体" w:cs="仿宋" w:hint="eastAsia"/>
                <w:szCs w:val="21"/>
              </w:rPr>
              <w:t>通过</w:t>
            </w:r>
            <w:r>
              <w:rPr>
                <w:rFonts w:ascii="宋体" w:hAnsi="宋体" w:cs="仿宋"/>
                <w:szCs w:val="21"/>
              </w:rPr>
              <w:t>本课程的学习能让学生掌握新能源汽车的发展史和国内外新能源汽车的发展历程和车企概况</w:t>
            </w:r>
            <w:r>
              <w:rPr>
                <w:rFonts w:ascii="宋体" w:hAnsi="宋体" w:cs="仿宋" w:hint="eastAsia"/>
                <w:szCs w:val="21"/>
              </w:rPr>
              <w:t>。</w:t>
            </w:r>
            <w:proofErr w:type="gramStart"/>
            <w:r>
              <w:rPr>
                <w:rFonts w:ascii="宋体" w:hAnsi="宋体" w:cs="仿宋" w:hint="eastAsia"/>
                <w:szCs w:val="21"/>
              </w:rPr>
              <w:t>熟悉纯</w:t>
            </w:r>
            <w:proofErr w:type="gramEnd"/>
            <w:r>
              <w:rPr>
                <w:rFonts w:ascii="宋体" w:hAnsi="宋体" w:cs="仿宋" w:hint="eastAsia"/>
                <w:szCs w:val="21"/>
              </w:rPr>
              <w:t>电动汽车、混合动力汽车和燃料电池汽车构造和工作原理；完整掌握新能源汽车维护与保养的整个流程；能掌握新能源汽车高压安全防护规范，专用设备的使用方法和新能源汽车常见故障的诊断和排除，能对新能源汽车进</w:t>
            </w:r>
            <w:r>
              <w:rPr>
                <w:rFonts w:ascii="宋体" w:hAnsi="宋体" w:cs="仿宋" w:hint="eastAsia"/>
                <w:szCs w:val="21"/>
              </w:rPr>
              <w:lastRenderedPageBreak/>
              <w:t>行维护和保养。具备一定的问题分析解决能力，养成规范的操作习惯和良好的职业道德。</w:t>
            </w:r>
          </w:p>
        </w:tc>
        <w:tc>
          <w:tcPr>
            <w:tcW w:w="4115" w:type="dxa"/>
            <w:vAlign w:val="center"/>
          </w:tcPr>
          <w:p w14:paraId="3E42870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szCs w:val="21"/>
              </w:rPr>
            </w:pPr>
            <w:r>
              <w:rPr>
                <w:rFonts w:asciiTheme="minorEastAsia" w:hAnsiTheme="minorEastAsia" w:hint="eastAsia"/>
                <w:b/>
                <w:szCs w:val="21"/>
              </w:rPr>
              <w:lastRenderedPageBreak/>
              <w:t>主要内容：</w:t>
            </w:r>
            <w:r>
              <w:rPr>
                <w:rFonts w:asciiTheme="minorEastAsia" w:hAnsiTheme="minorEastAsia" w:hint="eastAsia"/>
                <w:szCs w:val="21"/>
              </w:rPr>
              <w:t>新能源汽车的发展史已经国内外新能源汽车的现状。新能源汽车的保养维护特点，能对电动汽车常见故障进行诊断和排除。</w:t>
            </w:r>
          </w:p>
          <w:p w14:paraId="1942E88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szCs w:val="21"/>
              </w:rPr>
            </w:pPr>
            <w:r>
              <w:rPr>
                <w:rFonts w:asciiTheme="minorEastAsia" w:hAnsiTheme="minorEastAsia" w:hint="eastAsia"/>
                <w:b/>
                <w:szCs w:val="21"/>
              </w:rPr>
              <w:t>教学要求：</w:t>
            </w:r>
            <w:r>
              <w:rPr>
                <w:rFonts w:asciiTheme="minorEastAsia" w:hAnsiTheme="minorEastAsia" w:hint="eastAsia"/>
                <w:szCs w:val="21"/>
              </w:rPr>
              <w:t>通过本课程的学习能让学生了解新能源汽车的发展趋势，能针对问题进行资料的查阅和收集，培养学生规范的职业习惯。</w:t>
            </w:r>
          </w:p>
        </w:tc>
        <w:tc>
          <w:tcPr>
            <w:tcW w:w="755" w:type="dxa"/>
            <w:vAlign w:val="center"/>
          </w:tcPr>
          <w:p w14:paraId="36DFDD89" w14:textId="77777777" w:rsidR="004D5ED6" w:rsidRDefault="001315EC">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134</w:t>
            </w:r>
          </w:p>
        </w:tc>
      </w:tr>
      <w:tr w:rsidR="004D5ED6" w14:paraId="7D128DC5" w14:textId="77777777">
        <w:trPr>
          <w:trHeight w:val="534"/>
          <w:jc w:val="center"/>
        </w:trPr>
        <w:tc>
          <w:tcPr>
            <w:tcW w:w="8878" w:type="dxa"/>
            <w:gridSpan w:val="4"/>
            <w:vAlign w:val="center"/>
          </w:tcPr>
          <w:p w14:paraId="27A98A97" w14:textId="77777777" w:rsidR="004D5ED6" w:rsidRDefault="001315EC">
            <w:pPr>
              <w:widowControl/>
              <w:shd w:val="clear" w:color="auto" w:fill="FFFFFF"/>
              <w:adjustRightInd w:val="0"/>
              <w:snapToGrid w:val="0"/>
              <w:jc w:val="center"/>
              <w:rPr>
                <w:rFonts w:ascii="宋体" w:hAnsi="宋体" w:cs="仿宋"/>
                <w:b/>
                <w:bCs/>
                <w:kern w:val="0"/>
                <w:szCs w:val="21"/>
              </w:rPr>
            </w:pPr>
            <w:r>
              <w:rPr>
                <w:rFonts w:ascii="宋体" w:hAnsi="宋体" w:cs="仿宋" w:hint="eastAsia"/>
                <w:b/>
                <w:bCs/>
                <w:kern w:val="0"/>
                <w:szCs w:val="21"/>
              </w:rPr>
              <w:lastRenderedPageBreak/>
              <w:t>合计</w:t>
            </w:r>
          </w:p>
        </w:tc>
        <w:tc>
          <w:tcPr>
            <w:tcW w:w="755" w:type="dxa"/>
          </w:tcPr>
          <w:p w14:paraId="2E36882A" w14:textId="77777777" w:rsidR="004D5ED6" w:rsidRDefault="001315EC">
            <w:pPr>
              <w:pStyle w:val="TableParagraph"/>
              <w:spacing w:line="360" w:lineRule="auto"/>
              <w:ind w:right="90"/>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340</w:t>
            </w:r>
          </w:p>
        </w:tc>
      </w:tr>
    </w:tbl>
    <w:p w14:paraId="4BD5A897"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七、教学时间安排</w:t>
      </w:r>
    </w:p>
    <w:p w14:paraId="5EB18398"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（一）基本要求</w:t>
      </w:r>
    </w:p>
    <w:p w14:paraId="5B1236C8"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Theme="minorEastAsia" w:hAnsiTheme="minorEastAsia" w:cs="仿宋" w:hint="eastAsia"/>
          <w:sz w:val="24"/>
        </w:rPr>
        <w:t>教职成厅〔2019〕</w:t>
      </w:r>
      <w:proofErr w:type="gramEnd"/>
      <w:r>
        <w:rPr>
          <w:rFonts w:asciiTheme="minorEastAsia" w:hAnsiTheme="minorEastAsia" w:cs="仿宋" w:hint="eastAsia"/>
          <w:sz w:val="24"/>
        </w:rPr>
        <w:t>6号）规定，本方案须达到如下要求：</w:t>
      </w:r>
    </w:p>
    <w:p w14:paraId="64CC8B51"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1.三年制中职，每学年安排40周教学活动，总学时数不低于3000；</w:t>
      </w:r>
    </w:p>
    <w:p w14:paraId="16099B83"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2.公共基础课程学时一般占总学时的1/3；</w:t>
      </w:r>
    </w:p>
    <w:p w14:paraId="099FB873"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3.选修课教学时数占总学时的比例均应当不少于10%；</w:t>
      </w:r>
    </w:p>
    <w:p w14:paraId="4F73CEAC"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4.实践性教学学时原则上占总学时数50%以上；</w:t>
      </w:r>
    </w:p>
    <w:p w14:paraId="28CC6D7C"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5.顶岗实习一般为6个月，可分散或集中安排；</w:t>
      </w:r>
    </w:p>
    <w:p w14:paraId="4590EF16" w14:textId="77777777" w:rsidR="004D5ED6" w:rsidRDefault="001315EC">
      <w:pPr>
        <w:adjustRightInd w:val="0"/>
        <w:snapToGrid w:val="0"/>
        <w:spacing w:line="360" w:lineRule="auto"/>
        <w:ind w:firstLineChars="200" w:firstLine="480"/>
        <w:rPr>
          <w:rFonts w:asciiTheme="minorEastAsia" w:hAnsiTheme="minorEastAsia" w:cs="宋体"/>
          <w:color w:val="000000"/>
          <w:kern w:val="0"/>
          <w:sz w:val="24"/>
        </w:rPr>
      </w:pPr>
      <w:r>
        <w:rPr>
          <w:rFonts w:asciiTheme="minorEastAsia" w:hAnsiTheme="minorEastAsia" w:cs="仿宋" w:hint="eastAsia"/>
          <w:sz w:val="24"/>
        </w:rPr>
        <w:t>6.18课时计算为1个学分。</w:t>
      </w:r>
    </w:p>
    <w:p w14:paraId="6430EBF1"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（二）教学活动和时间分配</w:t>
      </w:r>
    </w:p>
    <w:p w14:paraId="43D86B4B" w14:textId="77777777" w:rsidR="004D5ED6" w:rsidRDefault="001315EC">
      <w:pPr>
        <w:rPr>
          <w:rFonts w:cs="宋体"/>
          <w:color w:val="000000"/>
          <w:kern w:val="0"/>
          <w:sz w:val="24"/>
        </w:rPr>
      </w:pPr>
      <w:r>
        <w:rPr>
          <w:rFonts w:cs="宋体" w:hint="eastAsia"/>
          <w:color w:val="000000"/>
          <w:kern w:val="0"/>
          <w:sz w:val="24"/>
        </w:rPr>
        <w:br w:type="page"/>
      </w:r>
    </w:p>
    <w:p w14:paraId="609907EB" w14:textId="77777777" w:rsidR="004D5ED6" w:rsidRDefault="001315EC">
      <w:pPr>
        <w:adjustRightInd w:val="0"/>
        <w:snapToGrid w:val="0"/>
        <w:spacing w:line="360" w:lineRule="auto"/>
        <w:jc w:val="center"/>
        <w:rPr>
          <w:rFonts w:cs="宋体"/>
          <w:color w:val="000000"/>
          <w:kern w:val="0"/>
          <w:sz w:val="24"/>
        </w:rPr>
      </w:pPr>
      <w:r>
        <w:rPr>
          <w:rFonts w:cs="宋体" w:hint="eastAsia"/>
          <w:color w:val="000000"/>
          <w:kern w:val="0"/>
          <w:sz w:val="24"/>
        </w:rPr>
        <w:lastRenderedPageBreak/>
        <w:t>表</w:t>
      </w:r>
      <w:r>
        <w:rPr>
          <w:rFonts w:cs="宋体" w:hint="eastAsia"/>
          <w:color w:val="000000"/>
          <w:kern w:val="0"/>
          <w:sz w:val="24"/>
        </w:rPr>
        <w:t xml:space="preserve">9  </w:t>
      </w:r>
      <w:r>
        <w:rPr>
          <w:rFonts w:cs="宋体" w:hint="eastAsia"/>
          <w:color w:val="000000"/>
          <w:kern w:val="0"/>
          <w:sz w:val="24"/>
        </w:rPr>
        <w:t>教学活动和时间分配表</w:t>
      </w:r>
    </w:p>
    <w:tbl>
      <w:tblPr>
        <w:tblStyle w:val="ab"/>
        <w:tblW w:w="9571" w:type="dxa"/>
        <w:jc w:val="center"/>
        <w:tblLayout w:type="fixed"/>
        <w:tblLook w:val="04A0" w:firstRow="1" w:lastRow="0" w:firstColumn="1" w:lastColumn="0" w:noHBand="0" w:noVBand="1"/>
      </w:tblPr>
      <w:tblGrid>
        <w:gridCol w:w="1575"/>
        <w:gridCol w:w="961"/>
        <w:gridCol w:w="735"/>
        <w:gridCol w:w="735"/>
        <w:gridCol w:w="735"/>
        <w:gridCol w:w="735"/>
        <w:gridCol w:w="735"/>
        <w:gridCol w:w="735"/>
        <w:gridCol w:w="735"/>
        <w:gridCol w:w="1155"/>
        <w:gridCol w:w="735"/>
      </w:tblGrid>
      <w:tr w:rsidR="004D5ED6" w14:paraId="064B8C7D" w14:textId="77777777">
        <w:trPr>
          <w:trHeight w:val="1872"/>
          <w:jc w:val="center"/>
        </w:trPr>
        <w:tc>
          <w:tcPr>
            <w:tcW w:w="1575" w:type="dxa"/>
            <w:vAlign w:val="center"/>
          </w:tcPr>
          <w:p w14:paraId="69D19CE2" w14:textId="77777777" w:rsidR="004D5ED6" w:rsidRDefault="001315EC">
            <w:pPr>
              <w:spacing w:line="360" w:lineRule="auto"/>
              <w:ind w:firstLine="480"/>
              <w:jc w:val="center"/>
              <w:rPr>
                <w:rFonts w:ascii="宋体" w:hAnsi="宋体"/>
                <w:kern w:val="0"/>
                <w:sz w:val="24"/>
                <w:szCs w:val="20"/>
              </w:rPr>
            </w:pPr>
            <w:r>
              <w:rPr>
                <w:rFonts w:ascii="宋体" w:hAnsi="宋体"/>
                <w:noProof/>
                <w:kern w:val="0"/>
                <w:sz w:val="24"/>
                <w:szCs w:val="20"/>
              </w:rPr>
              <mc:AlternateContent>
                <mc:Choice Requires="wps">
                  <w:drawing>
                    <wp:anchor distT="0" distB="0" distL="114300" distR="114300" simplePos="0" relativeHeight="251661312" behindDoc="0" locked="0" layoutInCell="1" allowOverlap="1" wp14:anchorId="3F252649" wp14:editId="0F3AA45A">
                      <wp:simplePos x="0" y="0"/>
                      <wp:positionH relativeFrom="column">
                        <wp:posOffset>-64135</wp:posOffset>
                      </wp:positionH>
                      <wp:positionV relativeFrom="paragraph">
                        <wp:posOffset>-3810</wp:posOffset>
                      </wp:positionV>
                      <wp:extent cx="995045" cy="588010"/>
                      <wp:effectExtent l="2540" t="3810" r="12065" b="17780"/>
                      <wp:wrapNone/>
                      <wp:docPr id="48" name="直接连接符 48"/>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2D0BDF5" id="直接连接符 48"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"/>
                  </w:pict>
                </mc:Fallback>
              </mc:AlternateContent>
            </w:r>
            <w:r>
              <w:rPr>
                <w:rFonts w:ascii="宋体" w:hAnsi="宋体"/>
                <w:noProof/>
                <w:kern w:val="0"/>
                <w:sz w:val="24"/>
                <w:szCs w:val="20"/>
              </w:rPr>
              <mc:AlternateContent>
                <mc:Choice Requires="wps">
                  <w:drawing>
                    <wp:anchor distT="0" distB="0" distL="114300" distR="114300" simplePos="0" relativeHeight="251662336" behindDoc="0" locked="0" layoutInCell="1" allowOverlap="1" wp14:anchorId="57BFBE67" wp14:editId="71F8479D">
                      <wp:simplePos x="0" y="0"/>
                      <wp:positionH relativeFrom="column">
                        <wp:posOffset>-80010</wp:posOffset>
                      </wp:positionH>
                      <wp:positionV relativeFrom="paragraph">
                        <wp:posOffset>4445</wp:posOffset>
                      </wp:positionV>
                      <wp:extent cx="731520" cy="1200150"/>
                      <wp:effectExtent l="3810" t="2540" r="7620" b="16510"/>
                      <wp:wrapNone/>
                      <wp:docPr id="47" name="直接连接符 47"/>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372CEDF" id="直接连接符 47"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"/>
                  </w:pict>
                </mc:Fallback>
              </mc:AlternateContent>
            </w:r>
            <w:r>
              <w:rPr>
                <w:rFonts w:ascii="宋体" w:hAnsi="宋体" w:hint="eastAsia"/>
                <w:kern w:val="0"/>
                <w:sz w:val="24"/>
                <w:szCs w:val="20"/>
              </w:rPr>
              <w:t xml:space="preserve">   内容</w:t>
            </w:r>
          </w:p>
          <w:p w14:paraId="297C7420" w14:textId="77777777" w:rsidR="004D5ED6" w:rsidRDefault="004D5ED6">
            <w:pPr>
              <w:spacing w:line="360" w:lineRule="auto"/>
              <w:ind w:firstLine="480"/>
              <w:jc w:val="center"/>
              <w:rPr>
                <w:rFonts w:ascii="宋体" w:hAnsi="宋体"/>
                <w:kern w:val="0"/>
                <w:sz w:val="24"/>
                <w:szCs w:val="20"/>
              </w:rPr>
            </w:pPr>
          </w:p>
          <w:p w14:paraId="267FCA4A" w14:textId="77777777" w:rsidR="004D5ED6" w:rsidRDefault="001315EC">
            <w:pPr>
              <w:spacing w:line="360" w:lineRule="auto"/>
              <w:ind w:firstLine="480"/>
              <w:jc w:val="center"/>
              <w:rPr>
                <w:rFonts w:ascii="宋体" w:hAnsi="宋体"/>
                <w:kern w:val="0"/>
                <w:sz w:val="24"/>
                <w:szCs w:val="20"/>
              </w:rPr>
            </w:pPr>
            <w:r>
              <w:rPr>
                <w:rFonts w:ascii="宋体" w:hAnsi="宋体" w:hint="eastAsia"/>
                <w:kern w:val="0"/>
                <w:sz w:val="24"/>
                <w:szCs w:val="20"/>
              </w:rPr>
              <w:t xml:space="preserve">  周数</w:t>
            </w:r>
          </w:p>
          <w:p w14:paraId="0F804A7C" w14:textId="77777777" w:rsidR="004D5ED6" w:rsidRDefault="001315EC">
            <w:pPr>
              <w:spacing w:line="360" w:lineRule="auto"/>
              <w:rPr>
                <w:rFonts w:ascii="宋体" w:hAnsi="宋体"/>
                <w:kern w:val="0"/>
                <w:sz w:val="24"/>
                <w:szCs w:val="20"/>
              </w:rPr>
            </w:pPr>
            <w:r>
              <w:rPr>
                <w:rFonts w:ascii="宋体" w:hAnsi="宋体" w:hint="eastAsia"/>
                <w:kern w:val="0"/>
                <w:sz w:val="24"/>
                <w:szCs w:val="20"/>
              </w:rPr>
              <w:t>学年</w:t>
            </w:r>
          </w:p>
        </w:tc>
        <w:tc>
          <w:tcPr>
            <w:tcW w:w="961" w:type="dxa"/>
            <w:vAlign w:val="center"/>
          </w:tcPr>
          <w:p w14:paraId="47B6231B"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vAlign w:val="center"/>
          </w:tcPr>
          <w:p w14:paraId="316D9528"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vAlign w:val="center"/>
          </w:tcPr>
          <w:p w14:paraId="53FFEAE9"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vAlign w:val="center"/>
          </w:tcPr>
          <w:p w14:paraId="1BE3BC25"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vAlign w:val="center"/>
          </w:tcPr>
          <w:p w14:paraId="0AB5A692" w14:textId="77777777" w:rsidR="004D5ED6" w:rsidRDefault="001315EC">
            <w:pPr>
              <w:spacing w:line="360" w:lineRule="auto"/>
              <w:jc w:val="center"/>
              <w:rPr>
                <w:rFonts w:ascii="宋体" w:hAnsi="宋体"/>
                <w:kern w:val="0"/>
                <w:sz w:val="24"/>
                <w:szCs w:val="20"/>
              </w:rPr>
            </w:pPr>
            <w:proofErr w:type="gramStart"/>
            <w:r>
              <w:rPr>
                <w:rFonts w:ascii="宋体" w:hAnsi="宋体" w:hint="eastAsia"/>
                <w:kern w:val="0"/>
                <w:sz w:val="24"/>
                <w:szCs w:val="20"/>
              </w:rPr>
              <w:t>跟岗实习</w:t>
            </w:r>
            <w:proofErr w:type="gramEnd"/>
          </w:p>
        </w:tc>
        <w:tc>
          <w:tcPr>
            <w:tcW w:w="735" w:type="dxa"/>
            <w:vAlign w:val="center"/>
          </w:tcPr>
          <w:p w14:paraId="75C3DB52"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顶岗实习</w:t>
            </w:r>
          </w:p>
        </w:tc>
        <w:tc>
          <w:tcPr>
            <w:tcW w:w="735" w:type="dxa"/>
            <w:vAlign w:val="center"/>
          </w:tcPr>
          <w:p w14:paraId="75C1C00A"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复习考试</w:t>
            </w:r>
          </w:p>
        </w:tc>
        <w:tc>
          <w:tcPr>
            <w:tcW w:w="735" w:type="dxa"/>
            <w:vAlign w:val="center"/>
          </w:tcPr>
          <w:p w14:paraId="24F1252A"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机动</w:t>
            </w:r>
          </w:p>
        </w:tc>
        <w:tc>
          <w:tcPr>
            <w:tcW w:w="1155" w:type="dxa"/>
            <w:vAlign w:val="center"/>
          </w:tcPr>
          <w:p w14:paraId="522B7487"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假期</w:t>
            </w:r>
          </w:p>
        </w:tc>
        <w:tc>
          <w:tcPr>
            <w:tcW w:w="735" w:type="dxa"/>
            <w:vAlign w:val="center"/>
          </w:tcPr>
          <w:p w14:paraId="682248B1"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全年周数</w:t>
            </w:r>
          </w:p>
        </w:tc>
      </w:tr>
      <w:tr w:rsidR="004D5ED6" w14:paraId="6B29A73F" w14:textId="77777777">
        <w:trPr>
          <w:jc w:val="center"/>
        </w:trPr>
        <w:tc>
          <w:tcPr>
            <w:tcW w:w="1575" w:type="dxa"/>
            <w:vAlign w:val="center"/>
          </w:tcPr>
          <w:p w14:paraId="1B595740" w14:textId="77777777" w:rsidR="004D5ED6" w:rsidRDefault="001315EC">
            <w:pPr>
              <w:spacing w:line="360" w:lineRule="auto"/>
              <w:jc w:val="center"/>
              <w:rPr>
                <w:rFonts w:ascii="宋体" w:hAnsi="宋体"/>
                <w:kern w:val="0"/>
                <w:sz w:val="20"/>
                <w:szCs w:val="21"/>
              </w:rPr>
            </w:pPr>
            <w:proofErr w:type="gramStart"/>
            <w:r>
              <w:rPr>
                <w:rFonts w:ascii="宋体" w:hAnsi="宋体" w:hint="eastAsia"/>
                <w:kern w:val="0"/>
                <w:sz w:val="20"/>
                <w:szCs w:val="21"/>
              </w:rPr>
              <w:t>一</w:t>
            </w:r>
            <w:proofErr w:type="gramEnd"/>
          </w:p>
        </w:tc>
        <w:tc>
          <w:tcPr>
            <w:tcW w:w="961" w:type="dxa"/>
            <w:vAlign w:val="center"/>
          </w:tcPr>
          <w:p w14:paraId="4D7502C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1CF9301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1EB5BB7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14:paraId="3CE696E8" w14:textId="77777777" w:rsidR="004D5ED6" w:rsidRDefault="004D5ED6">
            <w:pPr>
              <w:spacing w:line="360" w:lineRule="auto"/>
              <w:jc w:val="center"/>
              <w:rPr>
                <w:rFonts w:ascii="宋体" w:hAnsi="宋体"/>
                <w:kern w:val="0"/>
                <w:sz w:val="20"/>
                <w:szCs w:val="21"/>
              </w:rPr>
            </w:pPr>
          </w:p>
        </w:tc>
        <w:tc>
          <w:tcPr>
            <w:tcW w:w="735" w:type="dxa"/>
            <w:vAlign w:val="center"/>
          </w:tcPr>
          <w:p w14:paraId="75381CB7" w14:textId="77777777" w:rsidR="004D5ED6" w:rsidRDefault="004D5ED6">
            <w:pPr>
              <w:spacing w:line="360" w:lineRule="auto"/>
              <w:jc w:val="center"/>
              <w:rPr>
                <w:rFonts w:ascii="宋体" w:hAnsi="宋体"/>
                <w:kern w:val="0"/>
                <w:sz w:val="20"/>
                <w:szCs w:val="21"/>
              </w:rPr>
            </w:pPr>
          </w:p>
        </w:tc>
        <w:tc>
          <w:tcPr>
            <w:tcW w:w="735" w:type="dxa"/>
            <w:vAlign w:val="center"/>
          </w:tcPr>
          <w:p w14:paraId="04B2A1E7" w14:textId="77777777" w:rsidR="004D5ED6" w:rsidRDefault="004D5ED6">
            <w:pPr>
              <w:spacing w:line="360" w:lineRule="auto"/>
              <w:jc w:val="center"/>
              <w:rPr>
                <w:rFonts w:ascii="宋体" w:hAnsi="宋体"/>
                <w:kern w:val="0"/>
                <w:sz w:val="20"/>
                <w:szCs w:val="21"/>
              </w:rPr>
            </w:pPr>
          </w:p>
        </w:tc>
        <w:tc>
          <w:tcPr>
            <w:tcW w:w="735" w:type="dxa"/>
            <w:vAlign w:val="center"/>
          </w:tcPr>
          <w:p w14:paraId="53F9D37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32334192"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73674BB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vAlign w:val="center"/>
          </w:tcPr>
          <w:p w14:paraId="5CD1795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4A7294D6" w14:textId="77777777">
        <w:trPr>
          <w:jc w:val="center"/>
        </w:trPr>
        <w:tc>
          <w:tcPr>
            <w:tcW w:w="1575" w:type="dxa"/>
            <w:vAlign w:val="center"/>
          </w:tcPr>
          <w:p w14:paraId="3801FA2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vAlign w:val="center"/>
          </w:tcPr>
          <w:p w14:paraId="3EE64AC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23CEF535" w14:textId="77777777" w:rsidR="004D5ED6" w:rsidRDefault="004D5ED6">
            <w:pPr>
              <w:spacing w:line="360" w:lineRule="auto"/>
              <w:jc w:val="center"/>
              <w:rPr>
                <w:rFonts w:ascii="宋体" w:hAnsi="宋体"/>
                <w:kern w:val="0"/>
                <w:sz w:val="20"/>
                <w:szCs w:val="21"/>
              </w:rPr>
            </w:pPr>
          </w:p>
        </w:tc>
        <w:tc>
          <w:tcPr>
            <w:tcW w:w="735" w:type="dxa"/>
            <w:vAlign w:val="center"/>
          </w:tcPr>
          <w:p w14:paraId="55A1A7FA" w14:textId="77777777" w:rsidR="004D5ED6" w:rsidRDefault="004D5ED6">
            <w:pPr>
              <w:spacing w:line="360" w:lineRule="auto"/>
              <w:jc w:val="center"/>
              <w:rPr>
                <w:rFonts w:ascii="宋体" w:hAnsi="宋体"/>
                <w:kern w:val="0"/>
                <w:sz w:val="20"/>
                <w:szCs w:val="21"/>
              </w:rPr>
            </w:pPr>
          </w:p>
        </w:tc>
        <w:tc>
          <w:tcPr>
            <w:tcW w:w="735" w:type="dxa"/>
          </w:tcPr>
          <w:p w14:paraId="35B604BA"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22E0246C" w14:textId="77777777" w:rsidR="004D5ED6" w:rsidRDefault="004D5ED6">
            <w:pPr>
              <w:spacing w:line="360" w:lineRule="auto"/>
              <w:jc w:val="center"/>
              <w:rPr>
                <w:rFonts w:ascii="宋体" w:hAnsi="宋体"/>
                <w:kern w:val="0"/>
                <w:sz w:val="20"/>
                <w:szCs w:val="21"/>
              </w:rPr>
            </w:pPr>
          </w:p>
        </w:tc>
        <w:tc>
          <w:tcPr>
            <w:tcW w:w="735" w:type="dxa"/>
            <w:vAlign w:val="center"/>
          </w:tcPr>
          <w:p w14:paraId="0BE1F657" w14:textId="77777777" w:rsidR="004D5ED6" w:rsidRDefault="004D5ED6">
            <w:pPr>
              <w:spacing w:line="360" w:lineRule="auto"/>
              <w:jc w:val="center"/>
              <w:rPr>
                <w:rFonts w:ascii="宋体" w:hAnsi="宋体"/>
                <w:kern w:val="0"/>
                <w:sz w:val="20"/>
                <w:szCs w:val="21"/>
              </w:rPr>
            </w:pPr>
          </w:p>
        </w:tc>
        <w:tc>
          <w:tcPr>
            <w:tcW w:w="735" w:type="dxa"/>
            <w:vAlign w:val="center"/>
          </w:tcPr>
          <w:p w14:paraId="76B4166F"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75CD8E5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69D9AC2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vAlign w:val="center"/>
          </w:tcPr>
          <w:p w14:paraId="5EADBE8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09473B31" w14:textId="77777777">
        <w:trPr>
          <w:jc w:val="center"/>
        </w:trPr>
        <w:tc>
          <w:tcPr>
            <w:tcW w:w="1575" w:type="dxa"/>
            <w:vAlign w:val="center"/>
          </w:tcPr>
          <w:p w14:paraId="28C4A92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vAlign w:val="center"/>
          </w:tcPr>
          <w:p w14:paraId="1B9983E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31</w:t>
            </w:r>
          </w:p>
        </w:tc>
        <w:tc>
          <w:tcPr>
            <w:tcW w:w="735" w:type="dxa"/>
            <w:vAlign w:val="center"/>
          </w:tcPr>
          <w:p w14:paraId="6B66D743" w14:textId="77777777" w:rsidR="004D5ED6" w:rsidRDefault="004D5ED6">
            <w:pPr>
              <w:spacing w:line="360" w:lineRule="auto"/>
              <w:jc w:val="center"/>
              <w:rPr>
                <w:rFonts w:ascii="宋体" w:hAnsi="宋体"/>
                <w:kern w:val="0"/>
                <w:sz w:val="20"/>
                <w:szCs w:val="21"/>
              </w:rPr>
            </w:pPr>
          </w:p>
        </w:tc>
        <w:tc>
          <w:tcPr>
            <w:tcW w:w="735" w:type="dxa"/>
            <w:vAlign w:val="center"/>
          </w:tcPr>
          <w:p w14:paraId="635D2012" w14:textId="77777777" w:rsidR="004D5ED6" w:rsidRDefault="004D5ED6">
            <w:pPr>
              <w:spacing w:line="360" w:lineRule="auto"/>
              <w:jc w:val="center"/>
              <w:rPr>
                <w:rFonts w:ascii="宋体" w:hAnsi="宋体"/>
                <w:kern w:val="0"/>
                <w:sz w:val="20"/>
                <w:szCs w:val="21"/>
              </w:rPr>
            </w:pPr>
          </w:p>
        </w:tc>
        <w:tc>
          <w:tcPr>
            <w:tcW w:w="735" w:type="dxa"/>
          </w:tcPr>
          <w:p w14:paraId="06A440C3" w14:textId="77777777" w:rsidR="004D5ED6" w:rsidRDefault="004D5ED6">
            <w:pPr>
              <w:spacing w:line="360" w:lineRule="auto"/>
              <w:jc w:val="center"/>
              <w:rPr>
                <w:rFonts w:ascii="宋体" w:hAnsi="宋体"/>
                <w:kern w:val="0"/>
                <w:sz w:val="20"/>
                <w:szCs w:val="21"/>
              </w:rPr>
            </w:pPr>
          </w:p>
        </w:tc>
        <w:tc>
          <w:tcPr>
            <w:tcW w:w="735" w:type="dxa"/>
            <w:vAlign w:val="center"/>
          </w:tcPr>
          <w:p w14:paraId="665533BB" w14:textId="77777777" w:rsidR="004D5ED6" w:rsidRDefault="004D5ED6">
            <w:pPr>
              <w:spacing w:line="360" w:lineRule="auto"/>
              <w:jc w:val="center"/>
              <w:rPr>
                <w:rFonts w:ascii="宋体" w:hAnsi="宋体"/>
                <w:kern w:val="0"/>
                <w:sz w:val="20"/>
                <w:szCs w:val="21"/>
              </w:rPr>
            </w:pPr>
          </w:p>
        </w:tc>
        <w:tc>
          <w:tcPr>
            <w:tcW w:w="735" w:type="dxa"/>
            <w:vAlign w:val="center"/>
          </w:tcPr>
          <w:p w14:paraId="6DAE844B" w14:textId="77777777" w:rsidR="004D5ED6" w:rsidRDefault="004D5ED6">
            <w:pPr>
              <w:spacing w:line="360" w:lineRule="auto"/>
              <w:jc w:val="center"/>
              <w:rPr>
                <w:rFonts w:ascii="宋体" w:hAnsi="宋体"/>
                <w:kern w:val="0"/>
                <w:sz w:val="20"/>
                <w:szCs w:val="21"/>
              </w:rPr>
            </w:pPr>
          </w:p>
        </w:tc>
        <w:tc>
          <w:tcPr>
            <w:tcW w:w="735" w:type="dxa"/>
            <w:vAlign w:val="center"/>
          </w:tcPr>
          <w:p w14:paraId="5B1618A5"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79BC654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4B855D5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w:t>
            </w:r>
          </w:p>
        </w:tc>
        <w:tc>
          <w:tcPr>
            <w:tcW w:w="735" w:type="dxa"/>
            <w:vAlign w:val="center"/>
          </w:tcPr>
          <w:p w14:paraId="565B57E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45</w:t>
            </w:r>
          </w:p>
        </w:tc>
      </w:tr>
      <w:tr w:rsidR="004D5ED6" w14:paraId="3C65803E" w14:textId="77777777">
        <w:trPr>
          <w:jc w:val="center"/>
        </w:trPr>
        <w:tc>
          <w:tcPr>
            <w:tcW w:w="1575" w:type="dxa"/>
            <w:vAlign w:val="center"/>
          </w:tcPr>
          <w:p w14:paraId="0CB6823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周数合计</w:t>
            </w:r>
          </w:p>
        </w:tc>
        <w:tc>
          <w:tcPr>
            <w:tcW w:w="961" w:type="dxa"/>
            <w:vAlign w:val="center"/>
          </w:tcPr>
          <w:p w14:paraId="50AE79C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103</w:t>
            </w:r>
          </w:p>
        </w:tc>
        <w:tc>
          <w:tcPr>
            <w:tcW w:w="735" w:type="dxa"/>
            <w:vAlign w:val="center"/>
          </w:tcPr>
          <w:p w14:paraId="5081D208" w14:textId="77777777" w:rsidR="004D5ED6" w:rsidRDefault="001315EC">
            <w:pPr>
              <w:tabs>
                <w:tab w:val="center" w:pos="319"/>
                <w:tab w:val="left" w:pos="470"/>
              </w:tabs>
              <w:spacing w:line="360" w:lineRule="auto"/>
              <w:jc w:val="left"/>
              <w:rPr>
                <w:rFonts w:ascii="宋体" w:hAnsi="宋体"/>
                <w:kern w:val="0"/>
                <w:sz w:val="20"/>
                <w:szCs w:val="21"/>
              </w:rPr>
            </w:pPr>
            <w:r>
              <w:rPr>
                <w:rFonts w:ascii="宋体" w:hAnsi="宋体" w:hint="eastAsia"/>
                <w:kern w:val="0"/>
                <w:sz w:val="20"/>
                <w:szCs w:val="21"/>
              </w:rPr>
              <w:tab/>
              <w:t>1</w:t>
            </w:r>
          </w:p>
        </w:tc>
        <w:tc>
          <w:tcPr>
            <w:tcW w:w="735" w:type="dxa"/>
            <w:vAlign w:val="center"/>
          </w:tcPr>
          <w:p w14:paraId="1F634C7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14:paraId="3F79E0C7"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41B100D1" w14:textId="77777777" w:rsidR="004D5ED6" w:rsidRDefault="004D5ED6">
            <w:pPr>
              <w:spacing w:line="360" w:lineRule="auto"/>
              <w:jc w:val="center"/>
              <w:rPr>
                <w:rFonts w:ascii="宋体" w:hAnsi="宋体"/>
                <w:kern w:val="0"/>
                <w:sz w:val="20"/>
                <w:szCs w:val="21"/>
              </w:rPr>
            </w:pPr>
          </w:p>
        </w:tc>
        <w:tc>
          <w:tcPr>
            <w:tcW w:w="735" w:type="dxa"/>
            <w:vAlign w:val="center"/>
          </w:tcPr>
          <w:p w14:paraId="3E79398D" w14:textId="77777777" w:rsidR="004D5ED6" w:rsidRDefault="004D5ED6">
            <w:pPr>
              <w:spacing w:line="360" w:lineRule="auto"/>
              <w:jc w:val="center"/>
              <w:rPr>
                <w:rFonts w:ascii="宋体" w:hAnsi="宋体"/>
                <w:kern w:val="0"/>
                <w:sz w:val="20"/>
                <w:szCs w:val="21"/>
              </w:rPr>
            </w:pPr>
          </w:p>
        </w:tc>
        <w:tc>
          <w:tcPr>
            <w:tcW w:w="735" w:type="dxa"/>
            <w:vAlign w:val="center"/>
          </w:tcPr>
          <w:p w14:paraId="4BA1B81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vAlign w:val="center"/>
          </w:tcPr>
          <w:p w14:paraId="161FB9A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vAlign w:val="center"/>
          </w:tcPr>
          <w:p w14:paraId="5A21DBB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29</w:t>
            </w:r>
          </w:p>
        </w:tc>
        <w:tc>
          <w:tcPr>
            <w:tcW w:w="735" w:type="dxa"/>
            <w:vAlign w:val="center"/>
          </w:tcPr>
          <w:p w14:paraId="5FF7B19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149</w:t>
            </w:r>
          </w:p>
        </w:tc>
      </w:tr>
      <w:tr w:rsidR="004D5ED6" w14:paraId="2F20D6ED" w14:textId="77777777">
        <w:trPr>
          <w:jc w:val="center"/>
        </w:trPr>
        <w:tc>
          <w:tcPr>
            <w:tcW w:w="1575" w:type="dxa"/>
            <w:vAlign w:val="center"/>
          </w:tcPr>
          <w:p w14:paraId="1CF5AACF"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各项总学时数</w:t>
            </w:r>
          </w:p>
        </w:tc>
        <w:tc>
          <w:tcPr>
            <w:tcW w:w="961" w:type="dxa"/>
            <w:vAlign w:val="center"/>
          </w:tcPr>
          <w:p w14:paraId="17A68A56" w14:textId="77777777" w:rsidR="004D5ED6" w:rsidRDefault="001315EC">
            <w:pPr>
              <w:ind w:hanging="10"/>
              <w:jc w:val="center"/>
              <w:rPr>
                <w:rFonts w:ascii="宋体" w:hAnsi="宋体" w:cs="宋体"/>
                <w:color w:val="000000"/>
                <w:kern w:val="0"/>
                <w:sz w:val="22"/>
              </w:rPr>
            </w:pPr>
            <w:r>
              <w:rPr>
                <w:rFonts w:hint="eastAsia"/>
                <w:color w:val="000000"/>
                <w:kern w:val="0"/>
                <w:sz w:val="22"/>
              </w:rPr>
              <w:t>3399</w:t>
            </w:r>
          </w:p>
        </w:tc>
        <w:tc>
          <w:tcPr>
            <w:tcW w:w="735" w:type="dxa"/>
            <w:vAlign w:val="center"/>
          </w:tcPr>
          <w:p w14:paraId="6B15D57D" w14:textId="77777777" w:rsidR="004D5ED6" w:rsidRDefault="001315EC">
            <w:pPr>
              <w:ind w:hanging="5"/>
              <w:jc w:val="center"/>
              <w:rPr>
                <w:rFonts w:ascii="宋体" w:hAnsi="宋体" w:cs="宋体"/>
                <w:color w:val="000000"/>
                <w:kern w:val="0"/>
                <w:sz w:val="22"/>
              </w:rPr>
            </w:pPr>
            <w:r>
              <w:rPr>
                <w:rFonts w:hint="eastAsia"/>
                <w:color w:val="000000"/>
                <w:kern w:val="0"/>
                <w:sz w:val="22"/>
              </w:rPr>
              <w:t>30</w:t>
            </w:r>
          </w:p>
        </w:tc>
        <w:tc>
          <w:tcPr>
            <w:tcW w:w="735" w:type="dxa"/>
            <w:vAlign w:val="center"/>
          </w:tcPr>
          <w:p w14:paraId="3FAC0ADB" w14:textId="77777777" w:rsidR="004D5ED6" w:rsidRDefault="001315EC">
            <w:pPr>
              <w:ind w:firstLine="2"/>
              <w:jc w:val="center"/>
              <w:rPr>
                <w:rFonts w:ascii="宋体" w:hAnsi="宋体" w:cs="宋体"/>
                <w:color w:val="000000"/>
                <w:kern w:val="0"/>
                <w:sz w:val="22"/>
              </w:rPr>
            </w:pPr>
            <w:r>
              <w:rPr>
                <w:rFonts w:hint="eastAsia"/>
                <w:color w:val="000000"/>
                <w:kern w:val="0"/>
                <w:sz w:val="22"/>
              </w:rPr>
              <w:t>36</w:t>
            </w:r>
          </w:p>
        </w:tc>
        <w:tc>
          <w:tcPr>
            <w:tcW w:w="735" w:type="dxa"/>
            <w:vAlign w:val="center"/>
          </w:tcPr>
          <w:p w14:paraId="46294382" w14:textId="77777777" w:rsidR="004D5ED6" w:rsidRDefault="001315EC">
            <w:pPr>
              <w:ind w:firstLine="9"/>
              <w:jc w:val="center"/>
              <w:rPr>
                <w:rFonts w:ascii="宋体" w:hAnsi="宋体" w:cs="宋体"/>
                <w:color w:val="000000"/>
                <w:kern w:val="0"/>
                <w:sz w:val="22"/>
              </w:rPr>
            </w:pPr>
            <w:r>
              <w:rPr>
                <w:rFonts w:hint="eastAsia"/>
                <w:color w:val="000000"/>
                <w:kern w:val="0"/>
                <w:sz w:val="22"/>
              </w:rPr>
              <w:t>60</w:t>
            </w:r>
          </w:p>
        </w:tc>
        <w:tc>
          <w:tcPr>
            <w:tcW w:w="735" w:type="dxa"/>
            <w:vAlign w:val="center"/>
          </w:tcPr>
          <w:p w14:paraId="380FA4CC" w14:textId="77777777" w:rsidR="004D5ED6" w:rsidRDefault="001315EC">
            <w:pPr>
              <w:ind w:firstLine="2"/>
              <w:jc w:val="center"/>
              <w:rPr>
                <w:color w:val="000000"/>
                <w:kern w:val="0"/>
                <w:sz w:val="22"/>
                <w:szCs w:val="20"/>
              </w:rPr>
            </w:pPr>
            <w:r>
              <w:rPr>
                <w:rFonts w:hint="eastAsia"/>
                <w:color w:val="000000"/>
                <w:kern w:val="0"/>
                <w:sz w:val="22"/>
                <w:szCs w:val="20"/>
              </w:rPr>
              <w:t>180</w:t>
            </w:r>
          </w:p>
        </w:tc>
        <w:tc>
          <w:tcPr>
            <w:tcW w:w="735" w:type="dxa"/>
            <w:vAlign w:val="center"/>
          </w:tcPr>
          <w:p w14:paraId="4B320664" w14:textId="77777777" w:rsidR="004D5ED6" w:rsidRDefault="001315EC">
            <w:pPr>
              <w:ind w:firstLine="2"/>
              <w:jc w:val="center"/>
              <w:rPr>
                <w:color w:val="000000"/>
                <w:kern w:val="0"/>
                <w:sz w:val="22"/>
                <w:szCs w:val="20"/>
              </w:rPr>
            </w:pPr>
            <w:r>
              <w:rPr>
                <w:rFonts w:hint="eastAsia"/>
                <w:color w:val="000000"/>
                <w:kern w:val="0"/>
                <w:sz w:val="22"/>
                <w:szCs w:val="20"/>
              </w:rPr>
              <w:t>600</w:t>
            </w:r>
          </w:p>
        </w:tc>
        <w:tc>
          <w:tcPr>
            <w:tcW w:w="735" w:type="dxa"/>
            <w:vAlign w:val="center"/>
          </w:tcPr>
          <w:p w14:paraId="592C13D3" w14:textId="77777777" w:rsidR="004D5ED6" w:rsidRDefault="001315EC">
            <w:pPr>
              <w:ind w:firstLine="2"/>
              <w:jc w:val="center"/>
              <w:rPr>
                <w:rFonts w:ascii="宋体" w:hAnsi="宋体" w:cs="宋体"/>
                <w:color w:val="000000"/>
                <w:kern w:val="0"/>
                <w:sz w:val="22"/>
              </w:rPr>
            </w:pPr>
            <w:r>
              <w:rPr>
                <w:rFonts w:hint="eastAsia"/>
                <w:color w:val="000000"/>
                <w:kern w:val="0"/>
                <w:sz w:val="22"/>
              </w:rPr>
              <w:t>90</w:t>
            </w:r>
          </w:p>
        </w:tc>
        <w:tc>
          <w:tcPr>
            <w:tcW w:w="735" w:type="dxa"/>
            <w:vAlign w:val="center"/>
          </w:tcPr>
          <w:p w14:paraId="0B017C44" w14:textId="77777777" w:rsidR="004D5ED6" w:rsidRDefault="001315EC">
            <w:pPr>
              <w:ind w:hanging="6"/>
              <w:jc w:val="center"/>
              <w:rPr>
                <w:rFonts w:ascii="宋体" w:hAnsi="宋体" w:cs="宋体"/>
                <w:color w:val="000000"/>
                <w:kern w:val="0"/>
                <w:sz w:val="22"/>
              </w:rPr>
            </w:pPr>
            <w:r>
              <w:rPr>
                <w:rFonts w:hint="eastAsia"/>
                <w:color w:val="000000"/>
                <w:kern w:val="0"/>
                <w:sz w:val="22"/>
              </w:rPr>
              <w:t>90</w:t>
            </w:r>
          </w:p>
        </w:tc>
        <w:tc>
          <w:tcPr>
            <w:tcW w:w="1155" w:type="dxa"/>
            <w:vAlign w:val="center"/>
          </w:tcPr>
          <w:p w14:paraId="530904C9" w14:textId="77777777" w:rsidR="004D5ED6" w:rsidRDefault="004D5ED6">
            <w:pPr>
              <w:ind w:firstLine="440"/>
              <w:jc w:val="center"/>
              <w:rPr>
                <w:rFonts w:ascii="宋体" w:hAnsi="宋体" w:cs="宋体"/>
                <w:color w:val="000000"/>
                <w:kern w:val="0"/>
                <w:sz w:val="22"/>
              </w:rPr>
            </w:pPr>
          </w:p>
        </w:tc>
        <w:tc>
          <w:tcPr>
            <w:tcW w:w="735" w:type="dxa"/>
            <w:vAlign w:val="center"/>
          </w:tcPr>
          <w:p w14:paraId="1C0962D2" w14:textId="77777777" w:rsidR="004D5ED6" w:rsidRDefault="004D5ED6">
            <w:pPr>
              <w:ind w:firstLine="440"/>
              <w:jc w:val="center"/>
              <w:rPr>
                <w:rFonts w:ascii="宋体" w:hAnsi="宋体" w:cs="宋体"/>
                <w:color w:val="000000"/>
                <w:kern w:val="0"/>
                <w:sz w:val="22"/>
              </w:rPr>
            </w:pPr>
          </w:p>
        </w:tc>
      </w:tr>
      <w:tr w:rsidR="004D5ED6" w14:paraId="0021F6DE" w14:textId="77777777">
        <w:trPr>
          <w:jc w:val="center"/>
        </w:trPr>
        <w:tc>
          <w:tcPr>
            <w:tcW w:w="1575" w:type="dxa"/>
            <w:vAlign w:val="center"/>
          </w:tcPr>
          <w:p w14:paraId="19E2044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三年学时总数</w:t>
            </w:r>
          </w:p>
        </w:tc>
        <w:tc>
          <w:tcPr>
            <w:tcW w:w="7996" w:type="dxa"/>
            <w:gridSpan w:val="10"/>
          </w:tcPr>
          <w:p w14:paraId="0ECA40BB" w14:textId="77777777" w:rsidR="004D5ED6" w:rsidRDefault="001315EC">
            <w:pPr>
              <w:spacing w:line="360" w:lineRule="auto"/>
              <w:ind w:firstLine="440"/>
              <w:jc w:val="center"/>
              <w:rPr>
                <w:color w:val="000000"/>
                <w:kern w:val="0"/>
                <w:sz w:val="22"/>
              </w:rPr>
            </w:pPr>
            <w:r>
              <w:rPr>
                <w:rFonts w:hint="eastAsia"/>
                <w:color w:val="000000"/>
                <w:kern w:val="0"/>
                <w:sz w:val="22"/>
              </w:rPr>
              <w:t>3705</w:t>
            </w:r>
          </w:p>
        </w:tc>
      </w:tr>
    </w:tbl>
    <w:p w14:paraId="32084737" w14:textId="77777777" w:rsidR="004D5ED6" w:rsidRDefault="001315EC">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注：机动时间可以用来安排其他的教学活动，如军训、公益劳动或专业实践等。</w:t>
      </w:r>
    </w:p>
    <w:p w14:paraId="02A0D50A"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八、教学进程总体安排</w:t>
      </w:r>
    </w:p>
    <w:p w14:paraId="6F198A24" w14:textId="1B8A0922" w:rsidR="004D5ED6" w:rsidRDefault="001315EC">
      <w:pPr>
        <w:adjustRightInd w:val="0"/>
        <w:snapToGrid w:val="0"/>
        <w:spacing w:line="360" w:lineRule="auto"/>
        <w:jc w:val="left"/>
        <w:rPr>
          <w:rFonts w:ascii="黑体" w:eastAsia="黑体" w:hAnsi="黑体" w:cs="黑体"/>
          <w:b/>
          <w:sz w:val="28"/>
          <w:szCs w:val="28"/>
        </w:rPr>
      </w:pPr>
      <w:r>
        <w:rPr>
          <w:rFonts w:ascii="黑体" w:eastAsia="黑体" w:hAnsi="黑体" w:cs="黑体" w:hint="eastAsia"/>
          <w:b/>
          <w:sz w:val="28"/>
          <w:szCs w:val="28"/>
        </w:rPr>
        <w:t>（一</w:t>
      </w:r>
      <w:r w:rsidR="003F25DA">
        <w:rPr>
          <w:rFonts w:ascii="黑体" w:eastAsia="黑体" w:hAnsi="黑体" w:cs="黑体" w:hint="eastAsia"/>
          <w:b/>
          <w:sz w:val="28"/>
          <w:szCs w:val="28"/>
        </w:rPr>
        <w:t>）</w:t>
      </w:r>
      <w:r>
        <w:rPr>
          <w:rFonts w:ascii="黑体" w:eastAsia="黑体" w:hAnsi="黑体" w:cs="黑体" w:hint="eastAsia"/>
          <w:b/>
          <w:sz w:val="28"/>
          <w:szCs w:val="28"/>
        </w:rPr>
        <w:t>教学进程安排</w:t>
      </w:r>
    </w:p>
    <w:p w14:paraId="41D5790C" w14:textId="77777777" w:rsidR="004D5ED6" w:rsidRDefault="001315EC">
      <w:pPr>
        <w:adjustRightInd w:val="0"/>
        <w:snapToGrid w:val="0"/>
        <w:spacing w:line="360" w:lineRule="auto"/>
        <w:ind w:firstLineChars="200" w:firstLine="480"/>
        <w:jc w:val="left"/>
        <w:rPr>
          <w:rFonts w:asciiTheme="minorEastAsia" w:hAnsiTheme="minorEastAsia" w:cs="仿宋"/>
          <w:sz w:val="24"/>
        </w:rPr>
      </w:pPr>
      <w:r>
        <w:rPr>
          <w:rFonts w:asciiTheme="minorEastAsia" w:hAnsiTheme="minorEastAsia" w:cs="仿宋" w:hint="eastAsia"/>
          <w:sz w:val="24"/>
        </w:rPr>
        <w:t>依据教育部《关于组织做好职业院校专业人才培养方案制订与实施工作的通知》（教职</w:t>
      </w:r>
      <w:proofErr w:type="gramStart"/>
      <w:r>
        <w:rPr>
          <w:rFonts w:asciiTheme="minorEastAsia" w:hAnsiTheme="minorEastAsia" w:cs="仿宋" w:hint="eastAsia"/>
          <w:sz w:val="24"/>
        </w:rPr>
        <w:t>成司函</w:t>
      </w:r>
      <w:proofErr w:type="gramEnd"/>
      <w:r>
        <w:rPr>
          <w:rFonts w:asciiTheme="minorEastAsia" w:hAnsiTheme="minorEastAsia" w:cs="仿宋" w:hint="eastAsia"/>
          <w:sz w:val="24"/>
        </w:rPr>
        <w:t>[2019]61号）精神，主要呈现本专业开设课程类别、课程性质、课程名称、学时学分、学期课程安排、考核方式、有关学时比例要求。</w:t>
      </w:r>
    </w:p>
    <w:p w14:paraId="35919667" w14:textId="77777777" w:rsidR="004D5ED6" w:rsidRDefault="001315EC">
      <w:pPr>
        <w:adjustRightInd w:val="0"/>
        <w:snapToGrid w:val="0"/>
        <w:spacing w:line="360" w:lineRule="auto"/>
        <w:jc w:val="center"/>
        <w:rPr>
          <w:rFonts w:asciiTheme="minorEastAsia" w:hAnsiTheme="minorEastAsia" w:cs="黑体"/>
          <w:sz w:val="24"/>
        </w:rPr>
      </w:pPr>
      <w:r>
        <w:rPr>
          <w:rFonts w:asciiTheme="minorEastAsia" w:hAnsiTheme="minorEastAsia" w:cs="仿宋" w:hint="eastAsia"/>
          <w:sz w:val="24"/>
        </w:rPr>
        <w:t>表10  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579"/>
        <w:gridCol w:w="697"/>
        <w:gridCol w:w="2155"/>
        <w:gridCol w:w="798"/>
        <w:gridCol w:w="686"/>
        <w:gridCol w:w="686"/>
        <w:gridCol w:w="489"/>
        <w:gridCol w:w="490"/>
        <w:gridCol w:w="490"/>
        <w:gridCol w:w="490"/>
        <w:gridCol w:w="490"/>
        <w:gridCol w:w="490"/>
        <w:gridCol w:w="574"/>
        <w:gridCol w:w="662"/>
      </w:tblGrid>
      <w:tr w:rsidR="004D5ED6" w14:paraId="4FECF553" w14:textId="77777777">
        <w:trPr>
          <w:trHeight w:val="300"/>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43CD7A"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2E95EB"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1F3A0E9F"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4FB0B9"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9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3B5D35"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3573965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5B6A8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学分</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11F471"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939"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DB462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c>
          <w:tcPr>
            <w:tcW w:w="57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1F1B5C"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考核</w:t>
            </w:r>
          </w:p>
          <w:p w14:paraId="7669866A"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方式</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568339"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学时</w:t>
            </w:r>
          </w:p>
          <w:p w14:paraId="16F4FF25"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比例</w:t>
            </w:r>
          </w:p>
        </w:tc>
      </w:tr>
      <w:tr w:rsidR="004D5ED6" w14:paraId="124FC2D0" w14:textId="77777777">
        <w:trPr>
          <w:trHeight w:val="270"/>
          <w:jc w:val="center"/>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8C448C"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2E8F12" w14:textId="77777777" w:rsidR="004D5ED6" w:rsidRDefault="004D5ED6">
            <w:pPr>
              <w:jc w:val="center"/>
              <w:rPr>
                <w:rFonts w:ascii="宋体" w:hAnsi="宋体" w:cs="仿宋"/>
                <w:b/>
                <w:szCs w:val="21"/>
              </w:rPr>
            </w:pPr>
          </w:p>
        </w:tc>
        <w:tc>
          <w:tcPr>
            <w:tcW w:w="2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361B6" w14:textId="77777777" w:rsidR="004D5ED6" w:rsidRDefault="004D5ED6">
            <w:pPr>
              <w:jc w:val="center"/>
              <w:rPr>
                <w:rFonts w:ascii="宋体" w:hAnsi="宋体" w:cs="仿宋"/>
                <w:b/>
                <w:szCs w:val="21"/>
              </w:rPr>
            </w:pPr>
          </w:p>
        </w:tc>
        <w:tc>
          <w:tcPr>
            <w:tcW w:w="79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383120"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C16055"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997034"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22DC5"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529EDB"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A50B8E"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B911D0"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ED407C"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CFD2C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6期</w:t>
            </w:r>
          </w:p>
        </w:tc>
        <w:tc>
          <w:tcPr>
            <w:tcW w:w="57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D5EE57" w14:textId="77777777" w:rsidR="004D5ED6" w:rsidRDefault="004D5ED6">
            <w:pPr>
              <w:jc w:val="center"/>
              <w:rPr>
                <w:rFonts w:ascii="宋体" w:hAnsi="宋体" w:cs="仿宋"/>
                <w:b/>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5558C" w14:textId="77777777" w:rsidR="004D5ED6" w:rsidRDefault="004D5ED6">
            <w:pPr>
              <w:jc w:val="center"/>
              <w:rPr>
                <w:rFonts w:ascii="宋体" w:hAnsi="宋体" w:cs="仿宋"/>
                <w:b/>
                <w:szCs w:val="21"/>
              </w:rPr>
            </w:pPr>
          </w:p>
        </w:tc>
      </w:tr>
      <w:tr w:rsidR="004D5ED6" w14:paraId="1524F452" w14:textId="77777777">
        <w:trPr>
          <w:trHeight w:val="90"/>
          <w:jc w:val="center"/>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18F16F3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4800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BF0475D"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EE84D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6A168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EFE3C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02513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F271A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FE5F1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1FBC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73AFC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2BDDA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E43B5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C67936" w14:textId="77777777" w:rsidR="004D5ED6" w:rsidRDefault="001315EC">
            <w:pPr>
              <w:widowControl/>
              <w:jc w:val="center"/>
              <w:textAlignment w:val="center"/>
              <w:rPr>
                <w:rFonts w:ascii="宋体" w:hAnsi="宋体" w:cs="仿宋"/>
                <w:szCs w:val="21"/>
              </w:rPr>
            </w:pPr>
            <w:r>
              <w:rPr>
                <w:rFonts w:ascii="宋体" w:hAnsi="宋体" w:cs="仿宋" w:hint="eastAsia"/>
                <w:szCs w:val="21"/>
              </w:rPr>
              <w:t>51.15%</w:t>
            </w:r>
          </w:p>
        </w:tc>
      </w:tr>
      <w:tr w:rsidR="004D5ED6" w14:paraId="5E44FAA8"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5BDB04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1F658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64861965"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892A7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2F950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74764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E926C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817C9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9617C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1A31F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FB84F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2875A3"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359E6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A5AAA" w14:textId="77777777" w:rsidR="004D5ED6" w:rsidRDefault="004D5ED6">
            <w:pPr>
              <w:jc w:val="center"/>
              <w:rPr>
                <w:rFonts w:ascii="宋体" w:hAnsi="宋体" w:cs="仿宋"/>
                <w:szCs w:val="21"/>
              </w:rPr>
            </w:pPr>
          </w:p>
        </w:tc>
      </w:tr>
      <w:tr w:rsidR="004D5ED6" w14:paraId="74828595"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750E32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2682F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17B21FD"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D39BB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0A575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C4592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DE74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BE065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058A3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939D8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0ECCB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D124D6"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7EE5B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40156B" w14:textId="77777777" w:rsidR="004D5ED6" w:rsidRDefault="004D5ED6">
            <w:pPr>
              <w:jc w:val="center"/>
              <w:rPr>
                <w:rFonts w:ascii="宋体" w:hAnsi="宋体" w:cs="仿宋"/>
                <w:szCs w:val="21"/>
              </w:rPr>
            </w:pPr>
          </w:p>
        </w:tc>
      </w:tr>
      <w:tr w:rsidR="004D5ED6" w14:paraId="50226677"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E4B8B8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35AC1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D18B317"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9B826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6656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CE401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7EB53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FAAB3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8630B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07EC5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2BC3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FB786D"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47BD6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9B6B0" w14:textId="77777777" w:rsidR="004D5ED6" w:rsidRDefault="004D5ED6">
            <w:pPr>
              <w:jc w:val="center"/>
              <w:rPr>
                <w:rFonts w:ascii="宋体" w:hAnsi="宋体" w:cs="仿宋"/>
                <w:szCs w:val="21"/>
              </w:rPr>
            </w:pPr>
          </w:p>
        </w:tc>
      </w:tr>
      <w:tr w:rsidR="004D5ED6" w14:paraId="353848B2"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2C1B40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235CD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AE3D3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70146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C1CB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7972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EE0C0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155F8"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5BDF9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9E5FAE"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C9614A"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A62DDF" w14:textId="77777777" w:rsidR="004D5ED6" w:rsidRDefault="001315EC">
            <w:pPr>
              <w:jc w:val="center"/>
              <w:rPr>
                <w:rFonts w:ascii="宋体" w:hAnsi="宋体" w:cs="仿宋"/>
                <w:szCs w:val="21"/>
              </w:rPr>
            </w:pPr>
            <w:r>
              <w:rPr>
                <w:rFonts w:ascii="宋体" w:hAnsi="宋体" w:cs="仿宋" w:hint="eastAsia"/>
                <w:szCs w:val="21"/>
              </w:rPr>
              <w:t>5</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3AA39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A3DBE8" w14:textId="77777777" w:rsidR="004D5ED6" w:rsidRDefault="004D5ED6">
            <w:pPr>
              <w:jc w:val="center"/>
              <w:rPr>
                <w:rFonts w:ascii="宋体" w:hAnsi="宋体" w:cs="仿宋"/>
                <w:szCs w:val="21"/>
              </w:rPr>
            </w:pPr>
          </w:p>
        </w:tc>
      </w:tr>
      <w:tr w:rsidR="004D5ED6" w14:paraId="036FEEE2"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B49A06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BF4D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D09B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3A860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3383A6" w14:textId="77777777" w:rsidR="004D5ED6" w:rsidRDefault="001315EC">
            <w:pPr>
              <w:widowControl/>
              <w:jc w:val="center"/>
              <w:textAlignment w:val="center"/>
              <w:rPr>
                <w:rFonts w:ascii="宋体" w:hAnsi="宋体" w:cs="仿宋"/>
                <w:szCs w:val="21"/>
              </w:rPr>
            </w:pPr>
            <w:r>
              <w:rPr>
                <w:rFonts w:ascii="宋体" w:hAnsi="宋体" w:cs="仿宋" w:hint="eastAsia"/>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E1C05" w14:textId="77777777" w:rsidR="004D5ED6" w:rsidRDefault="001315EC">
            <w:pPr>
              <w:widowControl/>
              <w:jc w:val="center"/>
              <w:textAlignment w:val="center"/>
              <w:rPr>
                <w:rFonts w:ascii="宋体" w:hAnsi="宋体" w:cs="仿宋"/>
                <w:szCs w:val="21"/>
              </w:rPr>
            </w:pPr>
            <w:r>
              <w:rPr>
                <w:rFonts w:ascii="宋体" w:hAnsi="宋体" w:cs="仿宋" w:hint="eastAsia"/>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5C5CD"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D24F7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3E998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5F849"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62F398"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27D76C" w14:textId="77777777" w:rsidR="004D5ED6" w:rsidRDefault="001315EC">
            <w:pPr>
              <w:jc w:val="center"/>
              <w:rPr>
                <w:rFonts w:ascii="宋体" w:hAnsi="宋体" w:cs="仿宋"/>
                <w:szCs w:val="21"/>
              </w:rPr>
            </w:pPr>
            <w:r>
              <w:rPr>
                <w:rFonts w:ascii="宋体" w:hAnsi="宋体" w:cs="仿宋" w:hint="eastAsia"/>
                <w:szCs w:val="21"/>
              </w:rPr>
              <w:t>5</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8035D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9DFFEC" w14:textId="77777777" w:rsidR="004D5ED6" w:rsidRDefault="004D5ED6">
            <w:pPr>
              <w:jc w:val="center"/>
              <w:rPr>
                <w:rFonts w:ascii="宋体" w:hAnsi="宋体" w:cs="仿宋"/>
                <w:szCs w:val="21"/>
              </w:rPr>
            </w:pPr>
          </w:p>
        </w:tc>
      </w:tr>
      <w:tr w:rsidR="004D5ED6" w14:paraId="2234BC7F"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82C082C"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42896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E135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5942D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669943" w14:textId="77777777" w:rsidR="004D5ED6" w:rsidRDefault="001315EC">
            <w:pPr>
              <w:widowControl/>
              <w:jc w:val="center"/>
              <w:textAlignment w:val="center"/>
              <w:rPr>
                <w:rFonts w:ascii="宋体" w:hAnsi="宋体" w:cs="仿宋"/>
                <w:szCs w:val="21"/>
              </w:rPr>
            </w:pPr>
            <w:r>
              <w:rPr>
                <w:rFonts w:ascii="宋体" w:hAnsi="宋体" w:cs="仿宋" w:hint="eastAsia"/>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1260AD" w14:textId="77777777" w:rsidR="004D5ED6" w:rsidRDefault="001315EC">
            <w:pPr>
              <w:widowControl/>
              <w:jc w:val="center"/>
              <w:textAlignment w:val="center"/>
              <w:rPr>
                <w:rFonts w:ascii="宋体" w:hAnsi="宋体" w:cs="仿宋"/>
                <w:szCs w:val="21"/>
              </w:rPr>
            </w:pPr>
            <w:r>
              <w:rPr>
                <w:rFonts w:ascii="宋体" w:hAnsi="宋体" w:cs="仿宋" w:hint="eastAsia"/>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13B5AB"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D65D2"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A7F72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C0EF5B"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AB306E"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6DB28B" w14:textId="77777777" w:rsidR="004D5ED6" w:rsidRDefault="001315EC">
            <w:pPr>
              <w:jc w:val="center"/>
              <w:rPr>
                <w:rFonts w:ascii="宋体" w:hAnsi="宋体" w:cs="仿宋"/>
                <w:szCs w:val="21"/>
              </w:rPr>
            </w:pPr>
            <w:r>
              <w:rPr>
                <w:rFonts w:ascii="宋体" w:hAnsi="宋体" w:cs="仿宋" w:hint="eastAsia"/>
                <w:szCs w:val="21"/>
              </w:rPr>
              <w:t>5</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675C6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4FE5EE" w14:textId="77777777" w:rsidR="004D5ED6" w:rsidRDefault="004D5ED6">
            <w:pPr>
              <w:jc w:val="center"/>
              <w:rPr>
                <w:rFonts w:ascii="宋体" w:hAnsi="宋体" w:cs="仿宋"/>
                <w:szCs w:val="21"/>
              </w:rPr>
            </w:pPr>
          </w:p>
        </w:tc>
      </w:tr>
      <w:tr w:rsidR="004D5ED6" w14:paraId="46CC4CAB"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C30103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B74D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EE019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F10F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FB7062"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133B7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DD123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113EA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9D1849"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B961F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F10CF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8B2258"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B14FC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4F5066" w14:textId="77777777" w:rsidR="004D5ED6" w:rsidRDefault="004D5ED6">
            <w:pPr>
              <w:jc w:val="center"/>
              <w:rPr>
                <w:rFonts w:ascii="宋体" w:hAnsi="宋体" w:cs="仿宋"/>
                <w:szCs w:val="21"/>
              </w:rPr>
            </w:pPr>
          </w:p>
        </w:tc>
      </w:tr>
      <w:tr w:rsidR="004D5ED6" w14:paraId="4A049372"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6A6206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4DE1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7E7D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C5659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726D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F945B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F562B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D9C8E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FCEA0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AB23E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8C229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17C902" w14:textId="77777777" w:rsidR="004D5ED6" w:rsidRDefault="001315EC">
            <w:pPr>
              <w:jc w:val="center"/>
              <w:rPr>
                <w:rFonts w:ascii="宋体" w:hAnsi="宋体" w:cs="仿宋"/>
                <w:szCs w:val="21"/>
              </w:rPr>
            </w:pPr>
            <w:r>
              <w:rPr>
                <w:rFonts w:ascii="宋体" w:hAnsi="宋体" w:cs="仿宋"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87168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776FB0" w14:textId="77777777" w:rsidR="004D5ED6" w:rsidRDefault="004D5ED6">
            <w:pPr>
              <w:jc w:val="center"/>
              <w:rPr>
                <w:rFonts w:ascii="宋体" w:hAnsi="宋体" w:cs="仿宋"/>
                <w:szCs w:val="21"/>
              </w:rPr>
            </w:pPr>
          </w:p>
        </w:tc>
      </w:tr>
      <w:tr w:rsidR="004D5ED6" w14:paraId="3895D8D2"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C99547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49D06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CC558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FA2E0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C3AFE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0456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EB440E3"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2A1995"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24502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3DF0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2F068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92DD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01BEE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052CD6" w14:textId="77777777" w:rsidR="004D5ED6" w:rsidRDefault="004D5ED6">
            <w:pPr>
              <w:jc w:val="center"/>
              <w:rPr>
                <w:rFonts w:ascii="宋体" w:hAnsi="宋体" w:cs="仿宋"/>
                <w:szCs w:val="21"/>
              </w:rPr>
            </w:pPr>
          </w:p>
        </w:tc>
      </w:tr>
      <w:tr w:rsidR="004D5ED6" w14:paraId="0390686E"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67ABCA4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7BE56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1C719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3D96A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9496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10D75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2315C7"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074AF5"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386C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E637B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5376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5A8FC1"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49C13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856C15" w14:textId="77777777" w:rsidR="004D5ED6" w:rsidRDefault="004D5ED6">
            <w:pPr>
              <w:jc w:val="center"/>
              <w:rPr>
                <w:rFonts w:ascii="宋体" w:hAnsi="宋体" w:cs="仿宋"/>
                <w:szCs w:val="21"/>
              </w:rPr>
            </w:pPr>
          </w:p>
        </w:tc>
      </w:tr>
      <w:tr w:rsidR="004D5ED6" w14:paraId="149108D8"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602EEB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8DE45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7E887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47394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6CCA55"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9AF68B"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F12045"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6FAE9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9A13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F9802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B76B6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A14B6E"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7871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645CF" w14:textId="77777777" w:rsidR="004D5ED6" w:rsidRDefault="004D5ED6">
            <w:pPr>
              <w:jc w:val="center"/>
              <w:rPr>
                <w:rFonts w:ascii="宋体" w:hAnsi="宋体" w:cs="仿宋"/>
                <w:szCs w:val="21"/>
              </w:rPr>
            </w:pPr>
          </w:p>
        </w:tc>
      </w:tr>
      <w:tr w:rsidR="004D5ED6" w14:paraId="0F7D2257" w14:textId="77777777">
        <w:trPr>
          <w:trHeight w:val="300"/>
          <w:jc w:val="center"/>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1B0CF680"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595089"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736EE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72C40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1895</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D6084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090C5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2B89C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5149C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88DB1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4911B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395A97"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554D24" w14:textId="77777777" w:rsidR="004D5ED6" w:rsidRDefault="004D5ED6">
            <w:pPr>
              <w:jc w:val="center"/>
              <w:rPr>
                <w:rFonts w:ascii="宋体" w:hAnsi="宋体" w:cs="仿宋"/>
                <w:szCs w:val="21"/>
              </w:rPr>
            </w:pPr>
          </w:p>
        </w:tc>
      </w:tr>
      <w:tr w:rsidR="004D5ED6" w14:paraId="113D0B7B" w14:textId="77777777">
        <w:trPr>
          <w:trHeight w:val="26"/>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4E9B294A"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8BD2E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C25B0C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C384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080882" w14:textId="77777777" w:rsidR="004D5ED6" w:rsidRDefault="001315EC">
            <w:pPr>
              <w:jc w:val="center"/>
              <w:rPr>
                <w:rFonts w:ascii="宋体" w:hAnsi="宋体" w:cs="黑体"/>
                <w:szCs w:val="21"/>
              </w:rPr>
            </w:pPr>
            <w:r>
              <w:rPr>
                <w:rFonts w:ascii="宋体" w:hAnsi="宋体" w:cs="黑体" w:hint="eastAsia"/>
                <w:szCs w:val="21"/>
              </w:rPr>
              <w:t>汽车文化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3B41B6" w14:textId="77777777" w:rsidR="004D5ED6" w:rsidRDefault="001315EC">
            <w:pPr>
              <w:widowControl/>
              <w:jc w:val="center"/>
              <w:textAlignment w:val="center"/>
              <w:rPr>
                <w:rFonts w:ascii="宋体" w:hAnsi="宋体" w:cs="仿宋"/>
                <w:szCs w:val="21"/>
              </w:rPr>
            </w:pPr>
            <w:r>
              <w:rPr>
                <w:rFonts w:ascii="宋体" w:hAnsi="宋体" w:cs="仿宋" w:hint="eastAsia"/>
                <w:szCs w:val="21"/>
              </w:rPr>
              <w:t>082501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54BED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29B171"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89218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D7297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5E2DF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15587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F0500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3B2B95"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03C37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6E0831" w14:textId="77777777" w:rsidR="004D5ED6" w:rsidRDefault="001315EC">
            <w:pPr>
              <w:widowControl/>
              <w:jc w:val="center"/>
              <w:textAlignment w:val="center"/>
              <w:rPr>
                <w:rFonts w:ascii="宋体" w:hAnsi="宋体" w:cs="仿宋"/>
                <w:szCs w:val="21"/>
              </w:rPr>
            </w:pPr>
            <w:r>
              <w:rPr>
                <w:rFonts w:ascii="宋体" w:hAnsi="宋体" w:cs="仿宋" w:hint="eastAsia"/>
                <w:szCs w:val="21"/>
              </w:rPr>
              <w:t>24.13%</w:t>
            </w:r>
          </w:p>
        </w:tc>
      </w:tr>
      <w:tr w:rsidR="004D5ED6" w14:paraId="6CBE301B" w14:textId="77777777">
        <w:trPr>
          <w:trHeight w:val="332"/>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DEE32B1"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1B954D"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3BA57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4838D9"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B9BC84" w14:textId="77777777" w:rsidR="004D5ED6" w:rsidRDefault="001315EC">
            <w:pPr>
              <w:widowControl/>
              <w:jc w:val="center"/>
              <w:textAlignment w:val="center"/>
              <w:rPr>
                <w:rFonts w:ascii="宋体" w:hAnsi="宋体" w:cs="仿宋"/>
                <w:szCs w:val="21"/>
              </w:rPr>
            </w:pPr>
            <w:r>
              <w:rPr>
                <w:rFonts w:ascii="宋体" w:hAnsi="宋体" w:cs="仿宋" w:hint="eastAsia"/>
                <w:szCs w:val="21"/>
              </w:rPr>
              <w:t>082502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81EC12"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4A3964"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889CC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343E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80C4F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102B1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51ED9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4AAB4" w14:textId="77777777" w:rsidR="004D5ED6" w:rsidRDefault="001315EC">
            <w:pPr>
              <w:jc w:val="center"/>
              <w:rPr>
                <w:rFonts w:ascii="宋体" w:hAnsi="宋体" w:cs="黑体"/>
                <w:szCs w:val="21"/>
              </w:rPr>
            </w:pPr>
            <w:r>
              <w:rPr>
                <w:rFonts w:ascii="宋体" w:hAnsi="宋体" w:cs="黑体"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E55DC8" w14:textId="77777777" w:rsidR="004D5ED6" w:rsidRDefault="001315EC">
            <w:pPr>
              <w:jc w:val="center"/>
              <w:rPr>
                <w:rFonts w:ascii="宋体" w:hAnsi="宋体" w:cs="仿宋"/>
                <w:szCs w:val="21"/>
              </w:rPr>
            </w:pPr>
            <w:r>
              <w:rPr>
                <w:rFonts w:asciiTheme="minorEastAsia" w:hAnsiTheme="minorEastAsia" w:cs="仿宋" w:hint="eastAsia"/>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BA9CF" w14:textId="77777777" w:rsidR="004D5ED6" w:rsidRDefault="004D5ED6">
            <w:pPr>
              <w:jc w:val="center"/>
              <w:rPr>
                <w:rFonts w:ascii="宋体" w:hAnsi="宋体" w:cs="仿宋"/>
                <w:szCs w:val="21"/>
              </w:rPr>
            </w:pPr>
          </w:p>
        </w:tc>
      </w:tr>
      <w:tr w:rsidR="004D5ED6" w14:paraId="1B886E21"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74867B4"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BF53D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FF09D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2A18B6"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02C526" w14:textId="77777777" w:rsidR="004D5ED6" w:rsidRDefault="001315EC">
            <w:pPr>
              <w:widowControl/>
              <w:jc w:val="center"/>
              <w:textAlignment w:val="center"/>
              <w:rPr>
                <w:rFonts w:ascii="宋体" w:hAnsi="宋体" w:cs="仿宋"/>
                <w:szCs w:val="21"/>
              </w:rPr>
            </w:pPr>
            <w:r>
              <w:rPr>
                <w:rFonts w:ascii="宋体" w:hAnsi="宋体" w:cs="仿宋" w:hint="eastAsia"/>
                <w:szCs w:val="21"/>
              </w:rPr>
              <w:t>082503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522423"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412AAF"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0F387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F7071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D8354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81C86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1F3C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22FE40" w14:textId="77777777" w:rsidR="004D5ED6" w:rsidRDefault="001315EC">
            <w:pPr>
              <w:jc w:val="center"/>
              <w:rPr>
                <w:rFonts w:ascii="宋体" w:hAnsi="宋体" w:cs="黑体"/>
                <w:szCs w:val="21"/>
              </w:rPr>
            </w:pPr>
            <w:r>
              <w:rPr>
                <w:rFonts w:ascii="宋体" w:hAnsi="宋体" w:cs="黑体"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80C3F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EB28C9" w14:textId="77777777" w:rsidR="004D5ED6" w:rsidRDefault="004D5ED6">
            <w:pPr>
              <w:jc w:val="center"/>
              <w:rPr>
                <w:rFonts w:ascii="宋体" w:hAnsi="宋体" w:cs="仿宋"/>
                <w:szCs w:val="21"/>
              </w:rPr>
            </w:pPr>
          </w:p>
        </w:tc>
      </w:tr>
      <w:tr w:rsidR="004D5ED6" w14:paraId="6A641630"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BF5A9E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84BCF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514D3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0BB436"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0D39CE" w14:textId="77777777" w:rsidR="004D5ED6" w:rsidRDefault="001315EC">
            <w:pPr>
              <w:widowControl/>
              <w:jc w:val="center"/>
              <w:textAlignment w:val="center"/>
              <w:rPr>
                <w:rFonts w:ascii="宋体" w:hAnsi="宋体" w:cs="仿宋"/>
                <w:szCs w:val="21"/>
              </w:rPr>
            </w:pPr>
            <w:r>
              <w:rPr>
                <w:rFonts w:ascii="宋体" w:hAnsi="宋体" w:cs="仿宋" w:hint="eastAsia"/>
                <w:szCs w:val="21"/>
              </w:rPr>
              <w:t>082504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F8AE6"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306516"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A2B411"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E2B70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958DD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6F77A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4F0A6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4DFF9C" w14:textId="77777777" w:rsidR="004D5ED6" w:rsidRDefault="001315EC">
            <w:pPr>
              <w:jc w:val="center"/>
              <w:rPr>
                <w:rFonts w:ascii="宋体" w:hAnsi="宋体" w:cs="黑体"/>
                <w:szCs w:val="21"/>
              </w:rPr>
            </w:pPr>
            <w:r>
              <w:rPr>
                <w:rFonts w:ascii="宋体" w:hAnsi="宋体" w:cs="黑体"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53CB6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AE1B90" w14:textId="77777777" w:rsidR="004D5ED6" w:rsidRDefault="004D5ED6">
            <w:pPr>
              <w:jc w:val="center"/>
              <w:rPr>
                <w:rFonts w:ascii="宋体" w:hAnsi="宋体" w:cs="仿宋"/>
                <w:szCs w:val="21"/>
              </w:rPr>
            </w:pPr>
          </w:p>
        </w:tc>
      </w:tr>
      <w:tr w:rsidR="004D5ED6" w14:paraId="44AFCC76"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CB4161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C0445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0AFBE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6F74A9"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DB4EC2" w14:textId="77777777" w:rsidR="004D5ED6" w:rsidRDefault="001315EC">
            <w:pPr>
              <w:widowControl/>
              <w:jc w:val="center"/>
              <w:textAlignment w:val="center"/>
              <w:rPr>
                <w:rFonts w:ascii="宋体" w:hAnsi="宋体" w:cs="仿宋"/>
                <w:szCs w:val="21"/>
              </w:rPr>
            </w:pPr>
            <w:r>
              <w:rPr>
                <w:rFonts w:ascii="宋体" w:hAnsi="宋体" w:cs="仿宋" w:hint="eastAsia"/>
                <w:szCs w:val="21"/>
              </w:rPr>
              <w:t>082505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6960BC" w14:textId="77777777" w:rsidR="004D5ED6" w:rsidRDefault="001315EC">
            <w:pPr>
              <w:widowControl/>
              <w:jc w:val="center"/>
              <w:textAlignment w:val="center"/>
              <w:rPr>
                <w:rFonts w:ascii="宋体" w:hAnsi="宋体" w:cs="仿宋"/>
                <w:szCs w:val="21"/>
              </w:rPr>
            </w:pPr>
            <w:r>
              <w:rPr>
                <w:rFonts w:ascii="宋体" w:hAnsi="宋体" w:cs="仿宋" w:hint="eastAsia"/>
                <w:szCs w:val="21"/>
              </w:rPr>
              <w:t>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B0FA97" w14:textId="77777777" w:rsidR="004D5ED6" w:rsidRDefault="001315EC">
            <w:pPr>
              <w:jc w:val="center"/>
              <w:rPr>
                <w:rFonts w:ascii="宋体" w:hAnsi="宋体" w:cs="黑体"/>
                <w:szCs w:val="21"/>
              </w:rPr>
            </w:pPr>
            <w:r>
              <w:rPr>
                <w:rFonts w:ascii="宋体" w:hAnsi="宋体" w:cs="黑体"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8A5B1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D5018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A799A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DF21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FCF0B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AC45B9" w14:textId="77777777" w:rsidR="004D5ED6" w:rsidRDefault="001315EC">
            <w:pPr>
              <w:jc w:val="center"/>
              <w:rPr>
                <w:rFonts w:ascii="宋体" w:hAnsi="宋体" w:cs="黑体"/>
                <w:szCs w:val="21"/>
              </w:rPr>
            </w:pPr>
            <w:r>
              <w:rPr>
                <w:rFonts w:ascii="宋体" w:hAnsi="宋体" w:cs="黑体"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B937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55EE9C" w14:textId="77777777" w:rsidR="004D5ED6" w:rsidRDefault="004D5ED6">
            <w:pPr>
              <w:jc w:val="center"/>
              <w:rPr>
                <w:rFonts w:ascii="宋体" w:hAnsi="宋体" w:cs="仿宋"/>
                <w:szCs w:val="21"/>
              </w:rPr>
            </w:pPr>
          </w:p>
        </w:tc>
      </w:tr>
      <w:tr w:rsidR="004D5ED6" w14:paraId="284F7723"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743930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6C23F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BE1C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01EB49"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AC0E63" w14:textId="77777777" w:rsidR="004D5ED6" w:rsidRDefault="001315EC">
            <w:pPr>
              <w:widowControl/>
              <w:jc w:val="center"/>
              <w:textAlignment w:val="center"/>
              <w:rPr>
                <w:rFonts w:ascii="宋体" w:hAnsi="宋体" w:cs="仿宋"/>
                <w:szCs w:val="21"/>
              </w:rPr>
            </w:pPr>
            <w:r>
              <w:rPr>
                <w:rFonts w:ascii="宋体" w:hAnsi="宋体" w:cs="仿宋" w:hint="eastAsia"/>
                <w:szCs w:val="21"/>
              </w:rPr>
              <w:t>082506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DB0AEA8"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290978" w14:textId="77777777" w:rsidR="004D5ED6" w:rsidRDefault="001315EC">
            <w:pPr>
              <w:jc w:val="center"/>
              <w:rPr>
                <w:rFonts w:ascii="宋体" w:hAnsi="宋体" w:cs="黑体"/>
                <w:szCs w:val="21"/>
              </w:rPr>
            </w:pPr>
            <w:r>
              <w:rPr>
                <w:rFonts w:ascii="宋体" w:hAnsi="宋体" w:cs="黑体" w:hint="eastAsia"/>
                <w:szCs w:val="21"/>
              </w:rPr>
              <w:t>106</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5D216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AD739F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D7B8D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7DB9AC7"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ECD896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E1C13D9" w14:textId="77777777" w:rsidR="004D5ED6" w:rsidRDefault="001315EC">
            <w:pPr>
              <w:jc w:val="center"/>
              <w:rPr>
                <w:rFonts w:ascii="宋体" w:hAnsi="宋体" w:cs="黑体"/>
                <w:szCs w:val="21"/>
              </w:rPr>
            </w:pPr>
            <w:r>
              <w:rPr>
                <w:rFonts w:ascii="宋体" w:hAnsi="宋体" w:cs="黑体" w:hint="eastAsia"/>
                <w:szCs w:val="21"/>
              </w:rPr>
              <w:t>4</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323BE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31F9F8" w14:textId="77777777" w:rsidR="004D5ED6" w:rsidRDefault="004D5ED6">
            <w:pPr>
              <w:jc w:val="center"/>
              <w:rPr>
                <w:rFonts w:ascii="宋体" w:hAnsi="宋体" w:cs="仿宋"/>
                <w:szCs w:val="21"/>
              </w:rPr>
            </w:pPr>
          </w:p>
        </w:tc>
      </w:tr>
      <w:tr w:rsidR="004D5ED6" w14:paraId="550E1F64"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B9A3D9A"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3A0627"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ACB67"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2A01F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51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9A288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894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1103E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CEA3D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70EF9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A41DF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9</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1E69B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A7B4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E83EEA"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C274F9" w14:textId="77777777" w:rsidR="004D5ED6" w:rsidRDefault="004D5ED6">
            <w:pPr>
              <w:jc w:val="center"/>
              <w:rPr>
                <w:rFonts w:ascii="宋体" w:hAnsi="宋体" w:cs="仿宋"/>
                <w:szCs w:val="21"/>
              </w:rPr>
            </w:pPr>
          </w:p>
        </w:tc>
      </w:tr>
      <w:tr w:rsidR="004D5ED6" w14:paraId="4DD91D1C"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9D71C3E"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6332F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34A8042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B429E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B865AD" w14:textId="77777777" w:rsidR="004D5ED6" w:rsidRDefault="001315EC">
            <w:pPr>
              <w:jc w:val="center"/>
              <w:rPr>
                <w:rFonts w:ascii="宋体" w:hAnsi="宋体" w:cs="黑体"/>
                <w:szCs w:val="21"/>
              </w:rPr>
            </w:pPr>
            <w:r>
              <w:rPr>
                <w:rFonts w:ascii="宋体" w:hAnsi="宋体" w:cs="黑体" w:hint="eastAsia"/>
                <w:szCs w:val="21"/>
              </w:rPr>
              <w:t>汽车车身修复技术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2160C2" w14:textId="77777777" w:rsidR="004D5ED6" w:rsidRDefault="001315EC">
            <w:pPr>
              <w:widowControl/>
              <w:jc w:val="center"/>
              <w:textAlignment w:val="center"/>
              <w:rPr>
                <w:rFonts w:ascii="宋体" w:hAnsi="宋体" w:cs="仿宋"/>
                <w:szCs w:val="21"/>
              </w:rPr>
            </w:pPr>
            <w:r>
              <w:rPr>
                <w:rFonts w:ascii="宋体" w:hAnsi="宋体" w:cs="仿宋" w:hint="eastAsia"/>
                <w:szCs w:val="21"/>
              </w:rPr>
              <w:t>082512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89D430"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9DE384"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2E33F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8D667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A1099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F9092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E19C5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8DC21"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619BE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A5E1ED" w14:textId="77777777" w:rsidR="004D5ED6" w:rsidRDefault="001315EC">
            <w:pPr>
              <w:widowControl/>
              <w:jc w:val="center"/>
              <w:textAlignment w:val="center"/>
              <w:rPr>
                <w:rFonts w:ascii="宋体" w:hAnsi="宋体" w:cs="仿宋"/>
                <w:szCs w:val="21"/>
              </w:rPr>
            </w:pPr>
            <w:r>
              <w:rPr>
                <w:rFonts w:ascii="宋体" w:hAnsi="宋体" w:cs="仿宋" w:hint="eastAsia"/>
                <w:szCs w:val="21"/>
              </w:rPr>
              <w:t>5.83%</w:t>
            </w:r>
          </w:p>
        </w:tc>
      </w:tr>
      <w:tr w:rsidR="004D5ED6" w14:paraId="202CB93F"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D3E971D"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7E22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EB582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A24257" w14:textId="77777777" w:rsidR="004D5ED6" w:rsidRDefault="001315EC">
            <w:pPr>
              <w:jc w:val="center"/>
              <w:rPr>
                <w:rFonts w:ascii="宋体" w:hAnsi="宋体" w:cs="黑体"/>
                <w:szCs w:val="21"/>
              </w:rPr>
            </w:pPr>
            <w:r>
              <w:rPr>
                <w:rFonts w:ascii="宋体" w:hAnsi="宋体" w:cs="黑体"/>
                <w:szCs w:val="21"/>
              </w:rPr>
              <w:t>汽车机电维修技术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D7B97A" w14:textId="77777777" w:rsidR="004D5ED6" w:rsidRDefault="001315EC">
            <w:pPr>
              <w:widowControl/>
              <w:jc w:val="center"/>
              <w:textAlignment w:val="center"/>
              <w:rPr>
                <w:rFonts w:ascii="宋体" w:hAnsi="宋体" w:cs="仿宋"/>
                <w:szCs w:val="21"/>
              </w:rPr>
            </w:pPr>
            <w:r>
              <w:rPr>
                <w:rFonts w:ascii="宋体" w:hAnsi="宋体" w:cs="仿宋" w:hint="eastAsia"/>
                <w:szCs w:val="21"/>
              </w:rPr>
              <w:t>082513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36E29"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D609DE"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53D8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5525A6"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923C73"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25FE64"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9D0A68"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A52DF2"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E061A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0E0042" w14:textId="77777777" w:rsidR="004D5ED6" w:rsidRDefault="004D5ED6">
            <w:pPr>
              <w:jc w:val="center"/>
              <w:rPr>
                <w:rFonts w:ascii="宋体" w:hAnsi="宋体" w:cs="仿宋"/>
                <w:szCs w:val="21"/>
              </w:rPr>
            </w:pPr>
          </w:p>
        </w:tc>
      </w:tr>
      <w:tr w:rsidR="004D5ED6" w14:paraId="2176B2DB"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ECB747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40A7A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6C1C5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870BD2" w14:textId="77777777" w:rsidR="004D5ED6" w:rsidRDefault="001315EC">
            <w:pPr>
              <w:jc w:val="center"/>
              <w:rPr>
                <w:rFonts w:ascii="宋体" w:hAnsi="宋体" w:cs="黑体"/>
                <w:szCs w:val="21"/>
              </w:rPr>
            </w:pPr>
            <w:r>
              <w:rPr>
                <w:rFonts w:ascii="宋体" w:hAnsi="宋体" w:cs="黑体" w:hint="eastAsia"/>
                <w:szCs w:val="21"/>
              </w:rPr>
              <w:t>汽车喷涂技术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DD3A33" w14:textId="77777777" w:rsidR="004D5ED6" w:rsidRDefault="001315EC">
            <w:pPr>
              <w:widowControl/>
              <w:jc w:val="center"/>
              <w:textAlignment w:val="center"/>
              <w:rPr>
                <w:rFonts w:ascii="宋体" w:hAnsi="宋体" w:cs="仿宋"/>
                <w:szCs w:val="21"/>
              </w:rPr>
            </w:pPr>
            <w:r>
              <w:rPr>
                <w:rFonts w:ascii="宋体" w:hAnsi="宋体" w:cs="仿宋" w:hint="eastAsia"/>
                <w:szCs w:val="21"/>
              </w:rPr>
              <w:t>082514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0E983D"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F30A3E"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DCBB3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6705C"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17BA6"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C15D75" w14:textId="77777777" w:rsidR="004D5ED6" w:rsidRDefault="001315EC">
            <w:pPr>
              <w:jc w:val="center"/>
              <w:rPr>
                <w:rFonts w:ascii="宋体" w:hAnsi="宋体" w:cs="黑体"/>
                <w:bCs/>
                <w:szCs w:val="21"/>
              </w:rPr>
            </w:pPr>
            <w:r>
              <w:rPr>
                <w:rFonts w:ascii="宋体" w:hAnsi="宋体" w:cs="黑体" w:hint="eastAsia"/>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2B164A" w14:textId="77777777" w:rsidR="004D5ED6" w:rsidRDefault="001315EC">
            <w:pPr>
              <w:jc w:val="center"/>
              <w:rPr>
                <w:rFonts w:ascii="宋体" w:hAnsi="宋体" w:cs="黑体"/>
                <w:bCs/>
                <w:szCs w:val="21"/>
              </w:rPr>
            </w:pPr>
            <w:r>
              <w:rPr>
                <w:rFonts w:ascii="宋体" w:hAnsi="宋体" w:cs="黑体" w:hint="eastAsia"/>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02E4FA" w14:textId="77777777" w:rsidR="004D5ED6" w:rsidRDefault="004D5ED6">
            <w:pPr>
              <w:jc w:val="center"/>
              <w:rPr>
                <w:rFonts w:ascii="宋体" w:hAnsi="宋体" w:cs="黑体"/>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1751B1" w14:textId="77777777" w:rsidR="004D5ED6" w:rsidRDefault="001315EC">
            <w:pPr>
              <w:jc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5CB58" w14:textId="77777777" w:rsidR="004D5ED6" w:rsidRDefault="004D5ED6">
            <w:pPr>
              <w:jc w:val="center"/>
              <w:rPr>
                <w:rFonts w:ascii="宋体" w:hAnsi="宋体" w:cs="仿宋"/>
                <w:szCs w:val="21"/>
              </w:rPr>
            </w:pPr>
          </w:p>
        </w:tc>
      </w:tr>
      <w:tr w:rsidR="004D5ED6" w14:paraId="20BE7EC4"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1B844C3"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32D86F"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6143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309A8"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762CE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A6511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81ED1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728B3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53855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0061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6A13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443E75" w14:textId="77777777" w:rsidR="004D5ED6" w:rsidRDefault="001315EC">
            <w:pPr>
              <w:widowControl/>
              <w:jc w:val="center"/>
              <w:textAlignment w:val="center"/>
              <w:rPr>
                <w:rFonts w:ascii="宋体" w:hAnsi="宋体" w:cs="仿宋"/>
                <w:b/>
                <w:szCs w:val="21"/>
              </w:rPr>
            </w:pPr>
            <w:r>
              <w:rPr>
                <w:rFonts w:ascii="宋体" w:hAnsi="宋体" w:cs="仿宋" w:hint="eastAsia"/>
                <w:b/>
                <w:szCs w:val="21"/>
              </w:rPr>
              <w:t>0</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1CE92B" w14:textId="77777777" w:rsidR="004D5ED6" w:rsidRDefault="004D5ED6">
            <w:pPr>
              <w:jc w:val="center"/>
              <w:rPr>
                <w:rFonts w:ascii="宋体" w:hAnsi="宋体" w:cs="仿宋"/>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29E838" w14:textId="77777777" w:rsidR="004D5ED6" w:rsidRDefault="004D5ED6">
            <w:pPr>
              <w:jc w:val="center"/>
              <w:rPr>
                <w:rFonts w:ascii="宋体" w:hAnsi="宋体" w:cs="仿宋"/>
                <w:szCs w:val="21"/>
              </w:rPr>
            </w:pPr>
          </w:p>
        </w:tc>
      </w:tr>
      <w:tr w:rsidR="004D5ED6" w14:paraId="779B77FF"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711F78D"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52A79A"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8F48E7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97A8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AED2C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D9038B"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69D0DF"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7EF20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16AE8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33858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592B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2B0D3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A6C56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F0EDB1"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DB8C4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0CA02AED" w14:textId="77777777" w:rsidR="004D5ED6" w:rsidRDefault="001315EC">
            <w:pPr>
              <w:jc w:val="center"/>
              <w:textAlignment w:val="center"/>
              <w:rPr>
                <w:rFonts w:ascii="宋体" w:hAnsi="宋体" w:cs="仿宋"/>
                <w:szCs w:val="21"/>
              </w:rPr>
            </w:pPr>
            <w:r>
              <w:rPr>
                <w:rFonts w:ascii="宋体" w:hAnsi="宋体" w:cs="仿宋" w:hint="eastAsia"/>
                <w:szCs w:val="21"/>
              </w:rPr>
              <w:t>8.26%</w:t>
            </w:r>
          </w:p>
        </w:tc>
      </w:tr>
      <w:tr w:rsidR="004D5ED6" w14:paraId="40C83FB7"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25770CB"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ED8AB" w14:textId="77777777" w:rsidR="004D5ED6" w:rsidRDefault="004D5ED6">
            <w:pPr>
              <w:jc w:val="center"/>
              <w:rPr>
                <w:rFonts w:ascii="宋体" w:hAnsi="宋体" w:cs="仿宋"/>
                <w:color w:val="FF000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1ABF1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2173D9" w14:textId="77777777" w:rsidR="004D5ED6" w:rsidRDefault="001315EC">
            <w:pPr>
              <w:widowControl/>
              <w:jc w:val="center"/>
              <w:textAlignment w:val="center"/>
              <w:rPr>
                <w:rFonts w:ascii="宋体" w:hAnsi="宋体" w:cs="仿宋"/>
                <w:szCs w:val="21"/>
              </w:rPr>
            </w:pPr>
            <w:proofErr w:type="gramStart"/>
            <w:r>
              <w:rPr>
                <w:rFonts w:ascii="宋体" w:hAnsi="宋体" w:cs="仿宋" w:hint="eastAsia"/>
                <w:kern w:val="0"/>
                <w:szCs w:val="21"/>
              </w:rPr>
              <w:t>跟岗实习</w:t>
            </w:r>
            <w:proofErr w:type="gramEnd"/>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664956"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84BAB"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1BE0C0"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9E25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BE07F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44641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C0028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E800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F1D41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638BB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62F3DF3E" w14:textId="77777777" w:rsidR="004D5ED6" w:rsidRDefault="004D5ED6">
            <w:pPr>
              <w:jc w:val="center"/>
              <w:textAlignment w:val="center"/>
              <w:rPr>
                <w:rFonts w:ascii="宋体" w:hAnsi="宋体" w:cs="仿宋"/>
                <w:szCs w:val="21"/>
              </w:rPr>
            </w:pPr>
          </w:p>
        </w:tc>
      </w:tr>
      <w:tr w:rsidR="004D5ED6" w14:paraId="6C2AF434"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D412DE3"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8A5893" w14:textId="77777777" w:rsidR="004D5ED6" w:rsidRDefault="004D5ED6">
            <w:pPr>
              <w:jc w:val="center"/>
              <w:rPr>
                <w:rFonts w:ascii="宋体" w:hAnsi="宋体" w:cs="仿宋"/>
                <w:color w:val="FF000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74C39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80369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BA5A28"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215F36" w14:textId="77777777" w:rsidR="004D5ED6" w:rsidRDefault="001315EC">
            <w:pPr>
              <w:widowControl/>
              <w:jc w:val="center"/>
              <w:textAlignment w:val="center"/>
              <w:rPr>
                <w:rFonts w:ascii="宋体" w:hAnsi="宋体" w:cs="仿宋"/>
                <w:szCs w:val="21"/>
              </w:rPr>
            </w:pPr>
            <w:r>
              <w:rPr>
                <w:rFonts w:ascii="宋体" w:hAnsi="宋体" w:cs="仿宋" w:hint="eastAsia"/>
                <w:szCs w:val="21"/>
              </w:rPr>
              <w:t>33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4E7AAD"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C5137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87B2AA"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DDEAB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248D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3162B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48450"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749A4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304F4586" w14:textId="77777777" w:rsidR="004D5ED6" w:rsidRDefault="004D5ED6">
            <w:pPr>
              <w:jc w:val="center"/>
              <w:textAlignment w:val="center"/>
              <w:rPr>
                <w:rFonts w:ascii="宋体" w:hAnsi="宋体" w:cs="仿宋"/>
                <w:szCs w:val="21"/>
              </w:rPr>
            </w:pPr>
          </w:p>
        </w:tc>
      </w:tr>
      <w:tr w:rsidR="004D5ED6" w14:paraId="4FF74971"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6E75684"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EEE7E3" w14:textId="77777777" w:rsidR="004D5ED6" w:rsidRDefault="004D5ED6">
            <w:pPr>
              <w:jc w:val="center"/>
              <w:rPr>
                <w:rFonts w:ascii="宋体" w:hAnsi="宋体" w:cs="仿宋"/>
                <w:color w:val="FF0000"/>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42B273"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C4CE7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31088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216C39"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41BB97"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69DD8"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A24966"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E6B768"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16D33E"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2CFC9"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3EDA18D4" w14:textId="77777777" w:rsidR="004D5ED6" w:rsidRDefault="004D5ED6">
            <w:pPr>
              <w:widowControl/>
              <w:jc w:val="center"/>
              <w:textAlignment w:val="center"/>
              <w:rPr>
                <w:rFonts w:ascii="宋体" w:hAnsi="宋体" w:cs="仿宋"/>
                <w:szCs w:val="21"/>
              </w:rPr>
            </w:pPr>
          </w:p>
        </w:tc>
      </w:tr>
      <w:tr w:rsidR="004D5ED6" w14:paraId="6B233B75" w14:textId="77777777">
        <w:trPr>
          <w:trHeight w:val="27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CC95861" w14:textId="77777777" w:rsidR="004D5ED6" w:rsidRDefault="004D5ED6">
            <w:pPr>
              <w:jc w:val="center"/>
              <w:rPr>
                <w:rFonts w:ascii="宋体" w:hAnsi="宋体" w:cs="仿宋"/>
                <w:color w:val="FF0000"/>
                <w:szCs w:val="21"/>
              </w:rPr>
            </w:pPr>
          </w:p>
        </w:tc>
        <w:tc>
          <w:tcPr>
            <w:tcW w:w="4229"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506365"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1F19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9DBD7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79698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D117F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91F92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0F7E5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6ECC8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A88F9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985637"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0E3039BA" w14:textId="77777777" w:rsidR="004D5ED6" w:rsidRDefault="004D5ED6">
            <w:pPr>
              <w:widowControl/>
              <w:jc w:val="center"/>
              <w:textAlignment w:val="center"/>
              <w:rPr>
                <w:rFonts w:ascii="宋体" w:hAnsi="宋体" w:cs="仿宋"/>
                <w:szCs w:val="21"/>
              </w:rPr>
            </w:pPr>
          </w:p>
        </w:tc>
      </w:tr>
      <w:tr w:rsidR="004D5ED6" w14:paraId="2AF33A39"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1ACDBC2" w14:textId="77777777" w:rsidR="004D5ED6" w:rsidRDefault="001315EC">
            <w:pPr>
              <w:jc w:val="center"/>
              <w:rPr>
                <w:rFonts w:ascii="宋体" w:hAnsi="宋体" w:cs="仿宋"/>
                <w:szCs w:val="21"/>
              </w:rPr>
            </w:pPr>
            <w:r>
              <w:rPr>
                <w:rFonts w:ascii="宋体" w:hAnsi="宋体" w:cs="仿宋" w:hint="eastAsia"/>
                <w:szCs w:val="21"/>
              </w:rPr>
              <w:t>选</w:t>
            </w:r>
          </w:p>
          <w:p w14:paraId="1F777CD1" w14:textId="77777777" w:rsidR="004D5ED6" w:rsidRDefault="001315EC">
            <w:pPr>
              <w:jc w:val="center"/>
              <w:rPr>
                <w:rFonts w:ascii="宋体" w:hAnsi="宋体" w:cs="仿宋"/>
                <w:szCs w:val="21"/>
              </w:rPr>
            </w:pPr>
            <w:r>
              <w:rPr>
                <w:rFonts w:ascii="宋体" w:hAnsi="宋体" w:cs="仿宋" w:hint="eastAsia"/>
                <w:szCs w:val="21"/>
              </w:rPr>
              <w:t>修</w:t>
            </w:r>
          </w:p>
          <w:p w14:paraId="45FC2183" w14:textId="77777777" w:rsidR="004D5ED6" w:rsidRDefault="001315EC">
            <w:pPr>
              <w:jc w:val="center"/>
              <w:rPr>
                <w:rFonts w:ascii="宋体" w:hAnsi="宋体" w:cs="仿宋"/>
                <w:szCs w:val="21"/>
              </w:rPr>
            </w:pPr>
            <w:r>
              <w:rPr>
                <w:rFonts w:ascii="宋体" w:hAnsi="宋体" w:cs="仿宋" w:hint="eastAsia"/>
                <w:szCs w:val="21"/>
              </w:rPr>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749E7248" w14:textId="77777777" w:rsidR="004D5ED6" w:rsidRDefault="001315EC">
            <w:pPr>
              <w:jc w:val="center"/>
              <w:rPr>
                <w:rFonts w:ascii="宋体" w:hAnsi="宋体" w:cs="仿宋"/>
                <w:szCs w:val="21"/>
              </w:rPr>
            </w:pPr>
            <w:r>
              <w:rPr>
                <w:rFonts w:ascii="宋体" w:hAnsi="宋体" w:cs="仿宋" w:hint="eastAsia"/>
                <w:szCs w:val="21"/>
              </w:rPr>
              <w:t>素养</w:t>
            </w:r>
          </w:p>
          <w:p w14:paraId="7D93303C"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2AE6636"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4793D532"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66C61E"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B3667"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F2EE87"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B5741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33F91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E7B38F"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E0445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ABDF09" w14:textId="77777777" w:rsidR="004D5ED6" w:rsidRDefault="004D5ED6">
            <w:pPr>
              <w:widowControl/>
              <w:jc w:val="center"/>
              <w:textAlignment w:val="center"/>
              <w:rPr>
                <w:rFonts w:ascii="仿宋" w:eastAsia="仿宋" w:hAnsi="仿宋" w:cs="仿宋"/>
                <w:kern w:val="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980CC0" w14:textId="77777777" w:rsidR="004D5ED6" w:rsidRDefault="004D5ED6">
            <w:pPr>
              <w:widowControl/>
              <w:jc w:val="center"/>
              <w:textAlignment w:val="center"/>
              <w:rPr>
                <w:rFonts w:ascii="仿宋" w:eastAsia="仿宋" w:hAnsi="仿宋" w:cs="仿宋"/>
                <w:kern w:val="0"/>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DE93C"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7596137" w14:textId="77777777" w:rsidR="004D5ED6" w:rsidRDefault="001315EC">
            <w:pPr>
              <w:jc w:val="center"/>
              <w:rPr>
                <w:rFonts w:ascii="宋体" w:hAnsi="宋体" w:cs="仿宋"/>
                <w:szCs w:val="21"/>
              </w:rPr>
            </w:pPr>
            <w:r>
              <w:rPr>
                <w:rFonts w:ascii="宋体" w:hAnsi="宋体" w:cs="仿宋" w:hint="eastAsia"/>
                <w:szCs w:val="21"/>
              </w:rPr>
              <w:t>10.5%</w:t>
            </w:r>
          </w:p>
        </w:tc>
      </w:tr>
      <w:tr w:rsidR="004D5ED6" w14:paraId="230C0E2F"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00D5BDF"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2B8A5893"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7574BBB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1A526427"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D8EBA1"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D479E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5624EE"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D3A24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04E27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6FFDC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680838"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104461" w14:textId="77777777" w:rsidR="004D5ED6" w:rsidRDefault="004D5ED6">
            <w:pPr>
              <w:widowControl/>
              <w:jc w:val="center"/>
              <w:textAlignment w:val="center"/>
              <w:rPr>
                <w:rFonts w:ascii="仿宋" w:eastAsia="仿宋" w:hAnsi="仿宋" w:cs="仿宋"/>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1C16C7" w14:textId="77777777" w:rsidR="004D5ED6" w:rsidRDefault="004D5ED6">
            <w:pPr>
              <w:widowControl/>
              <w:jc w:val="center"/>
              <w:textAlignment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A2AC75"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25BEC804" w14:textId="77777777" w:rsidR="004D5ED6" w:rsidRDefault="004D5ED6">
            <w:pPr>
              <w:jc w:val="center"/>
              <w:rPr>
                <w:rFonts w:ascii="宋体" w:hAnsi="宋体" w:cs="仿宋"/>
                <w:szCs w:val="21"/>
              </w:rPr>
            </w:pPr>
          </w:p>
        </w:tc>
      </w:tr>
      <w:tr w:rsidR="004D5ED6" w14:paraId="72F16C04" w14:textId="77777777">
        <w:trPr>
          <w:trHeight w:val="254"/>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088D48D"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3C4EF6E5"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3C628895"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E8A5B"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AE90D0" w14:textId="77777777" w:rsidR="004D5ED6" w:rsidRDefault="001315EC">
            <w:pPr>
              <w:widowControl/>
              <w:jc w:val="center"/>
              <w:textAlignment w:val="center"/>
              <w:rPr>
                <w:rFonts w:ascii="宋体" w:hAnsi="宋体" w:cs="仿宋"/>
                <w:b/>
                <w:bCs/>
                <w:kern w:val="0"/>
                <w:szCs w:val="21"/>
              </w:rPr>
            </w:pPr>
            <w:r>
              <w:rPr>
                <w:rFonts w:asciiTheme="minorEastAsia" w:hAnsiTheme="minorEastAsia" w:cs="仿宋" w:hint="eastAsia"/>
                <w:b/>
                <w:bCs/>
                <w:kern w:val="0"/>
                <w:szCs w:val="21"/>
              </w:rPr>
              <w:t>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F6478A" w14:textId="77777777" w:rsidR="004D5ED6" w:rsidRDefault="001315EC">
            <w:pPr>
              <w:widowControl/>
              <w:jc w:val="center"/>
              <w:textAlignment w:val="center"/>
              <w:rPr>
                <w:rFonts w:ascii="宋体" w:hAnsi="宋体" w:cs="仿宋"/>
                <w:b/>
                <w:bCs/>
                <w:kern w:val="0"/>
                <w:szCs w:val="21"/>
              </w:rPr>
            </w:pPr>
            <w:r>
              <w:rPr>
                <w:rFonts w:asciiTheme="minorEastAsia" w:hAnsiTheme="minorEastAsia"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235A0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11FF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4691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0D58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3C4FAC"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C932BB"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0</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AC0115" w14:textId="77777777" w:rsidR="004D5ED6" w:rsidRDefault="004D5ED6">
            <w:pPr>
              <w:jc w:val="center"/>
              <w:rPr>
                <w:rFonts w:ascii="宋体" w:hAnsi="宋体" w:cs="仿宋"/>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2BB2519B" w14:textId="77777777" w:rsidR="004D5ED6" w:rsidRDefault="004D5ED6">
            <w:pPr>
              <w:jc w:val="center"/>
              <w:rPr>
                <w:rFonts w:ascii="宋体" w:hAnsi="宋体" w:cs="仿宋"/>
                <w:szCs w:val="21"/>
              </w:rPr>
            </w:pPr>
          </w:p>
        </w:tc>
      </w:tr>
      <w:tr w:rsidR="004D5ED6" w14:paraId="71CA43D1"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2C9C4F3"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01955C8C"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A0C1829"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D07CAA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4EF6C508"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F1A59C" w14:textId="77777777" w:rsidR="004D5ED6" w:rsidRDefault="001315EC">
            <w:pPr>
              <w:jc w:val="center"/>
              <w:rPr>
                <w:rFonts w:ascii="宋体" w:hAnsi="宋体" w:cs="仿宋"/>
                <w:szCs w:val="21"/>
              </w:rPr>
            </w:pPr>
            <w:r>
              <w:rPr>
                <w:rFonts w:ascii="宋体" w:hAnsi="宋体" w:cs="仿宋" w:hint="eastAsia"/>
                <w:szCs w:val="21"/>
              </w:rPr>
              <w:t>082521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6B4C7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61D96F"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DF4D7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ACB04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F3043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5477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C43EE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AE2279" w14:textId="77777777" w:rsidR="004D5ED6" w:rsidRDefault="004D5ED6">
            <w:pPr>
              <w:widowControl/>
              <w:jc w:val="center"/>
              <w:textAlignment w:val="center"/>
              <w:rPr>
                <w:rFonts w:ascii="宋体" w:hAnsi="宋体" w:cs="仿宋"/>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6D4DC7"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5A4DB29E" w14:textId="77777777" w:rsidR="004D5ED6" w:rsidRDefault="004D5ED6">
            <w:pPr>
              <w:jc w:val="center"/>
              <w:rPr>
                <w:rFonts w:ascii="宋体" w:hAnsi="宋体" w:cs="仿宋"/>
                <w:szCs w:val="21"/>
              </w:rPr>
            </w:pPr>
          </w:p>
        </w:tc>
      </w:tr>
      <w:tr w:rsidR="004D5ED6" w14:paraId="6E8A8EA6"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798A2C2"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35A8D3CE"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28D24BE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26B663AA" w14:textId="77777777" w:rsidR="004D5ED6" w:rsidRDefault="001315EC">
            <w:pPr>
              <w:jc w:val="center"/>
              <w:rPr>
                <w:rFonts w:ascii="宋体" w:hAnsi="宋体" w:cs="黑体"/>
                <w:szCs w:val="21"/>
              </w:rPr>
            </w:pPr>
            <w:r>
              <w:rPr>
                <w:rFonts w:ascii="宋体" w:hAnsi="宋体" w:cs="黑体" w:hint="eastAsia"/>
                <w:szCs w:val="21"/>
              </w:rPr>
              <w:t>汽车美容</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1A3192" w14:textId="77777777" w:rsidR="004D5ED6" w:rsidRDefault="001315EC">
            <w:pPr>
              <w:jc w:val="center"/>
              <w:rPr>
                <w:rFonts w:ascii="宋体" w:hAnsi="宋体" w:cs="仿宋"/>
                <w:szCs w:val="21"/>
              </w:rPr>
            </w:pPr>
            <w:r>
              <w:rPr>
                <w:rFonts w:ascii="宋体" w:hAnsi="宋体" w:cs="仿宋" w:hint="eastAsia"/>
                <w:szCs w:val="21"/>
              </w:rPr>
              <w:t>082522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EC8C74" w14:textId="77777777" w:rsidR="004D5ED6" w:rsidRDefault="001315EC">
            <w:pPr>
              <w:widowControl/>
              <w:jc w:val="center"/>
              <w:textAlignment w:val="center"/>
              <w:rPr>
                <w:rFonts w:ascii="宋体" w:hAnsi="宋体" w:cs="仿宋"/>
                <w:szCs w:val="21"/>
              </w:rPr>
            </w:pPr>
            <w:r>
              <w:rPr>
                <w:rFonts w:ascii="宋体" w:hAnsi="宋体" w:cs="仿宋"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D4EC85" w14:textId="77777777" w:rsidR="004D5ED6" w:rsidRDefault="001315EC">
            <w:pPr>
              <w:widowControl/>
              <w:jc w:val="center"/>
              <w:textAlignment w:val="center"/>
              <w:rPr>
                <w:rFonts w:ascii="宋体" w:hAnsi="宋体" w:cs="仿宋"/>
                <w:szCs w:val="21"/>
              </w:rPr>
            </w:pPr>
            <w:r>
              <w:rPr>
                <w:rFonts w:ascii="宋体" w:hAnsi="宋体" w:cs="仿宋"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8294D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5C75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0E15F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DCD7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70508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E4660"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EA9F8"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177B4173" w14:textId="77777777" w:rsidR="004D5ED6" w:rsidRDefault="004D5ED6">
            <w:pPr>
              <w:widowControl/>
              <w:jc w:val="center"/>
              <w:textAlignment w:val="center"/>
              <w:rPr>
                <w:rFonts w:ascii="宋体" w:hAnsi="宋体" w:cs="仿宋"/>
                <w:szCs w:val="21"/>
              </w:rPr>
            </w:pPr>
          </w:p>
        </w:tc>
      </w:tr>
      <w:tr w:rsidR="004D5ED6" w14:paraId="42672AB1"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48F6725"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1C74E590"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4B97871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0F26B65B" w14:textId="77777777" w:rsidR="004D5ED6" w:rsidRDefault="001315EC">
            <w:pPr>
              <w:jc w:val="center"/>
              <w:rPr>
                <w:rFonts w:ascii="宋体" w:hAnsi="宋体" w:cs="黑体"/>
                <w:szCs w:val="21"/>
              </w:rPr>
            </w:pPr>
            <w:r>
              <w:rPr>
                <w:rFonts w:ascii="宋体" w:hAnsi="宋体" w:cs="黑体" w:hint="eastAsia"/>
                <w:szCs w:val="21"/>
              </w:rPr>
              <w:t>新能源汽车结构与检测</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2E8697" w14:textId="77777777" w:rsidR="004D5ED6" w:rsidRDefault="001315EC">
            <w:pPr>
              <w:widowControl/>
              <w:jc w:val="center"/>
              <w:textAlignment w:val="center"/>
              <w:rPr>
                <w:rFonts w:ascii="宋体" w:hAnsi="宋体" w:cs="仿宋"/>
                <w:szCs w:val="21"/>
              </w:rPr>
            </w:pPr>
            <w:r>
              <w:rPr>
                <w:rFonts w:ascii="宋体" w:hAnsi="宋体" w:cs="仿宋" w:hint="eastAsia"/>
                <w:szCs w:val="21"/>
              </w:rPr>
              <w:t>082511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EE3E47" w14:textId="77777777" w:rsidR="004D5ED6" w:rsidRDefault="001315EC">
            <w:pPr>
              <w:jc w:val="center"/>
              <w:rPr>
                <w:rFonts w:ascii="宋体" w:hAnsi="宋体" w:cs="黑体"/>
                <w:szCs w:val="21"/>
              </w:rPr>
            </w:pPr>
            <w:r>
              <w:rPr>
                <w:rFonts w:ascii="宋体" w:hAnsi="宋体" w:cs="黑体"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D7E117" w14:textId="77777777" w:rsidR="004D5ED6" w:rsidRDefault="001315EC">
            <w:pPr>
              <w:jc w:val="center"/>
              <w:rPr>
                <w:rFonts w:ascii="宋体" w:hAnsi="宋体" w:cs="黑体"/>
                <w:szCs w:val="21"/>
              </w:rPr>
            </w:pPr>
            <w:r>
              <w:rPr>
                <w:rFonts w:ascii="宋体" w:hAnsi="宋体" w:cs="黑体"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E30B2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2F517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5704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C19ED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F7CE1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AAFBDD"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D1224"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62FDEC82" w14:textId="77777777" w:rsidR="004D5ED6" w:rsidRDefault="004D5ED6">
            <w:pPr>
              <w:widowControl/>
              <w:jc w:val="center"/>
              <w:textAlignment w:val="center"/>
              <w:rPr>
                <w:rFonts w:ascii="宋体" w:hAnsi="宋体" w:cs="仿宋"/>
                <w:szCs w:val="21"/>
              </w:rPr>
            </w:pPr>
          </w:p>
        </w:tc>
      </w:tr>
      <w:tr w:rsidR="004D5ED6" w14:paraId="22B41D52"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ADD9E9F" w14:textId="77777777" w:rsidR="004D5ED6" w:rsidRDefault="004D5ED6">
            <w:pPr>
              <w:widowControl/>
              <w:jc w:val="center"/>
              <w:textAlignment w:val="center"/>
              <w:rPr>
                <w:rFonts w:ascii="宋体" w:hAnsi="宋体" w:cs="仿宋"/>
                <w:kern w:val="0"/>
                <w:szCs w:val="21"/>
              </w:rPr>
            </w:pPr>
          </w:p>
        </w:tc>
        <w:tc>
          <w:tcPr>
            <w:tcW w:w="579" w:type="dxa"/>
            <w:vMerge/>
            <w:tcBorders>
              <w:left w:val="single" w:sz="4" w:space="0" w:color="000000"/>
              <w:bottom w:val="single" w:sz="4" w:space="0" w:color="000000"/>
              <w:right w:val="single" w:sz="4" w:space="0" w:color="auto"/>
            </w:tcBorders>
            <w:vAlign w:val="center"/>
          </w:tcPr>
          <w:p w14:paraId="731AF6D3" w14:textId="77777777" w:rsidR="004D5ED6" w:rsidRDefault="004D5ED6">
            <w:pPr>
              <w:widowControl/>
              <w:jc w:val="center"/>
              <w:textAlignment w:val="center"/>
              <w:rPr>
                <w:rFonts w:ascii="宋体" w:hAnsi="宋体" w:cs="仿宋"/>
                <w:kern w:val="0"/>
                <w:szCs w:val="21"/>
              </w:rPr>
            </w:pPr>
          </w:p>
        </w:tc>
        <w:tc>
          <w:tcPr>
            <w:tcW w:w="3650" w:type="dxa"/>
            <w:gridSpan w:val="3"/>
            <w:tcBorders>
              <w:top w:val="single" w:sz="4" w:space="0" w:color="000000"/>
              <w:left w:val="single" w:sz="4" w:space="0" w:color="auto"/>
              <w:bottom w:val="single" w:sz="4" w:space="0" w:color="000000"/>
              <w:right w:val="single" w:sz="4" w:space="0" w:color="000000"/>
            </w:tcBorders>
            <w:vAlign w:val="center"/>
          </w:tcPr>
          <w:p w14:paraId="6C7BFE47"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D6CCEC"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805F9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340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DEEB7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BC0AC"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1B3FC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6B99F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FDF07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FFFD3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A23951"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4F7DA873" w14:textId="77777777" w:rsidR="004D5ED6" w:rsidRDefault="004D5ED6">
            <w:pPr>
              <w:widowControl/>
              <w:jc w:val="center"/>
              <w:textAlignment w:val="center"/>
              <w:rPr>
                <w:rFonts w:ascii="宋体" w:hAnsi="宋体" w:cs="仿宋"/>
                <w:kern w:val="0"/>
                <w:szCs w:val="21"/>
              </w:rPr>
            </w:pPr>
          </w:p>
        </w:tc>
      </w:tr>
      <w:tr w:rsidR="004D5ED6" w14:paraId="7F68DD89"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72D58896" w14:textId="77777777" w:rsidR="004D5ED6" w:rsidRDefault="004D5ED6">
            <w:pPr>
              <w:widowControl/>
              <w:jc w:val="center"/>
              <w:textAlignment w:val="center"/>
              <w:rPr>
                <w:rFonts w:ascii="宋体" w:hAnsi="宋体" w:cs="仿宋"/>
                <w:kern w:val="0"/>
                <w:szCs w:val="21"/>
              </w:rPr>
            </w:pPr>
          </w:p>
        </w:tc>
        <w:tc>
          <w:tcPr>
            <w:tcW w:w="4229" w:type="dxa"/>
            <w:gridSpan w:val="4"/>
            <w:tcBorders>
              <w:top w:val="single" w:sz="4" w:space="0" w:color="auto"/>
              <w:left w:val="single" w:sz="4" w:space="0" w:color="000000"/>
              <w:bottom w:val="single" w:sz="4" w:space="0" w:color="000000"/>
              <w:right w:val="single" w:sz="4" w:space="0" w:color="000000"/>
            </w:tcBorders>
            <w:vAlign w:val="center"/>
          </w:tcPr>
          <w:p w14:paraId="04E5CC5F"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DDFEF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8A911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394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ECC68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899C4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3C810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2F608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96291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2B38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9E95B7"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EE26C7D" w14:textId="77777777" w:rsidR="004D5ED6" w:rsidRDefault="004D5ED6">
            <w:pPr>
              <w:widowControl/>
              <w:jc w:val="center"/>
              <w:textAlignment w:val="center"/>
              <w:rPr>
                <w:rFonts w:ascii="宋体" w:hAnsi="宋体" w:cs="仿宋"/>
                <w:kern w:val="0"/>
                <w:szCs w:val="21"/>
              </w:rPr>
            </w:pPr>
          </w:p>
        </w:tc>
      </w:tr>
      <w:tr w:rsidR="004D5ED6" w14:paraId="744D7B4A" w14:textId="77777777">
        <w:trPr>
          <w:trHeight w:val="300"/>
          <w:jc w:val="center"/>
        </w:trPr>
        <w:tc>
          <w:tcPr>
            <w:tcW w:w="479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7C0C9"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7BCE2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235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FFCF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3705</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B7766D"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471B60"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F1FB4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42B979"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D24481"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AD1C5"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6E424A" w14:textId="77777777" w:rsidR="004D5ED6" w:rsidRDefault="004D5ED6">
            <w:pPr>
              <w:jc w:val="center"/>
              <w:rPr>
                <w:rFonts w:ascii="宋体" w:hAnsi="宋体" w:cs="仿宋"/>
                <w:szCs w:val="21"/>
              </w:rPr>
            </w:pPr>
          </w:p>
        </w:tc>
        <w:tc>
          <w:tcPr>
            <w:tcW w:w="6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F1F4E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100%</w:t>
            </w:r>
          </w:p>
        </w:tc>
      </w:tr>
    </w:tbl>
    <w:p w14:paraId="5B7FAE42" w14:textId="56100C90"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w:t>
      </w:r>
      <w:r w:rsidR="003F25DA">
        <w:rPr>
          <w:rFonts w:ascii="黑体" w:eastAsia="黑体" w:hAnsi="黑体" w:cs="黑体" w:hint="eastAsia"/>
          <w:b/>
          <w:sz w:val="28"/>
          <w:szCs w:val="28"/>
        </w:rPr>
        <w:t>）</w:t>
      </w:r>
      <w:r>
        <w:rPr>
          <w:rFonts w:ascii="黑体" w:eastAsia="黑体" w:hAnsi="黑体" w:cs="黑体" w:hint="eastAsia"/>
          <w:b/>
          <w:sz w:val="28"/>
          <w:szCs w:val="28"/>
        </w:rPr>
        <w:t>教学要求</w:t>
      </w:r>
    </w:p>
    <w:p w14:paraId="4C4CF4DD" w14:textId="77777777" w:rsidR="004D5ED6" w:rsidRDefault="001315EC">
      <w:pPr>
        <w:spacing w:line="360" w:lineRule="auto"/>
        <w:ind w:firstLineChars="200" w:firstLine="482"/>
        <w:rPr>
          <w:b/>
          <w:sz w:val="24"/>
        </w:rPr>
      </w:pPr>
      <w:r>
        <w:rPr>
          <w:b/>
          <w:sz w:val="24"/>
        </w:rPr>
        <w:t>1</w:t>
      </w:r>
      <w:r>
        <w:rPr>
          <w:rFonts w:hint="eastAsia"/>
          <w:b/>
          <w:sz w:val="24"/>
        </w:rPr>
        <w:t>、公共基础课</w:t>
      </w:r>
    </w:p>
    <w:p w14:paraId="3F5AA8CA"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公共基础课的教学要符合教育部有关教育教学的基本要求，按照培养学生基本科学文化素养、服务学生专业学习和终身发展的功能来定位，重在教学方法、教学组织形式的改革，教学手段、教学模式的创新，调动学生学习的积极性，</w:t>
      </w:r>
      <w:r>
        <w:rPr>
          <w:rFonts w:ascii="宋体" w:hAnsi="宋体"/>
          <w:bCs/>
          <w:color w:val="000000"/>
          <w:sz w:val="24"/>
        </w:rPr>
        <w:t xml:space="preserve"> </w:t>
      </w:r>
      <w:r>
        <w:rPr>
          <w:rFonts w:ascii="宋体" w:hAnsi="宋体" w:hint="eastAsia"/>
          <w:bCs/>
          <w:color w:val="000000"/>
          <w:sz w:val="24"/>
        </w:rPr>
        <w:t>为学生综合素质的提高、职业能力的形成和可持续发展奠定基础。</w:t>
      </w:r>
    </w:p>
    <w:p w14:paraId="140A1372" w14:textId="77777777" w:rsidR="004D5ED6" w:rsidRDefault="001315EC">
      <w:pPr>
        <w:spacing w:line="360" w:lineRule="auto"/>
        <w:ind w:firstLineChars="200" w:firstLine="482"/>
        <w:rPr>
          <w:b/>
          <w:sz w:val="24"/>
        </w:rPr>
      </w:pPr>
      <w:r>
        <w:rPr>
          <w:b/>
          <w:sz w:val="24"/>
        </w:rPr>
        <w:t>2</w:t>
      </w:r>
      <w:r>
        <w:rPr>
          <w:rFonts w:hint="eastAsia"/>
          <w:b/>
          <w:sz w:val="24"/>
        </w:rPr>
        <w:t>、专业技能课</w:t>
      </w:r>
    </w:p>
    <w:p w14:paraId="6198A985"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专业技能课的教学，按照相应职业岗位（群）的能力要求，强调理论实践一体化，突出“做中学、做中教”的职业教育教学特色，实训课时与理论课时之比</w:t>
      </w:r>
      <w:r>
        <w:rPr>
          <w:rFonts w:ascii="宋体" w:hAnsi="宋体" w:hint="eastAsia"/>
          <w:bCs/>
          <w:color w:val="000000"/>
          <w:sz w:val="24"/>
        </w:rPr>
        <w:lastRenderedPageBreak/>
        <w:t>不低于</w:t>
      </w:r>
      <w:r>
        <w:rPr>
          <w:rFonts w:ascii="宋体" w:hAnsi="宋体"/>
          <w:bCs/>
          <w:color w:val="000000"/>
          <w:sz w:val="24"/>
        </w:rPr>
        <w:t xml:space="preserve"> 1</w:t>
      </w:r>
      <w:r>
        <w:rPr>
          <w:rFonts w:ascii="宋体" w:hAnsi="宋体" w:hint="eastAsia"/>
          <w:bCs/>
          <w:color w:val="000000"/>
          <w:sz w:val="24"/>
        </w:rPr>
        <w:t>∶</w:t>
      </w:r>
      <w:r>
        <w:rPr>
          <w:rFonts w:ascii="宋体" w:hAnsi="宋体"/>
          <w:bCs/>
          <w:color w:val="000000"/>
          <w:sz w:val="24"/>
        </w:rPr>
        <w:t>1</w:t>
      </w:r>
      <w:r>
        <w:rPr>
          <w:rFonts w:ascii="宋体" w:hAnsi="宋体" w:hint="eastAsia"/>
          <w:bCs/>
          <w:color w:val="000000"/>
          <w:sz w:val="24"/>
        </w:rPr>
        <w:t>。专业技能课程建议采用项目教学、案例教学、任务驱动、角色扮演、情境教学等方法，创新课堂教学。</w:t>
      </w:r>
    </w:p>
    <w:p w14:paraId="38AC3A7E" w14:textId="77777777" w:rsidR="004D5ED6" w:rsidRDefault="001315EC">
      <w:pPr>
        <w:spacing w:line="360" w:lineRule="auto"/>
        <w:rPr>
          <w:rFonts w:ascii="黑体" w:eastAsia="黑体" w:hAnsi="黑体"/>
          <w:b/>
          <w:sz w:val="28"/>
          <w:szCs w:val="28"/>
        </w:rPr>
      </w:pPr>
      <w:r>
        <w:rPr>
          <w:rFonts w:ascii="黑体" w:eastAsia="黑体" w:hAnsi="黑体" w:hint="eastAsia"/>
          <w:b/>
          <w:sz w:val="28"/>
          <w:szCs w:val="28"/>
        </w:rPr>
        <w:t>（三）教学管理</w:t>
      </w:r>
    </w:p>
    <w:p w14:paraId="424CD22F"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教学管理要更新观念，改变传统的教学管理方式。教学管理要有一定的规范性和灵活性，合理调配教师、实训室和实训场地等教学资源，为课程的实施创造条件；要加强对教学过程的质量监控，改革教学评价的标准和方法，促进教师教学能力的提升，保证教学质量。</w:t>
      </w:r>
    </w:p>
    <w:p w14:paraId="182829D2"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九、实施保障</w:t>
      </w:r>
    </w:p>
    <w:p w14:paraId="57D92179"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（一）师资队伍</w:t>
      </w:r>
    </w:p>
    <w:p w14:paraId="3FE60409"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1.师资队伍结构</w:t>
      </w:r>
    </w:p>
    <w:p w14:paraId="7635A861" w14:textId="77777777" w:rsidR="004D5ED6" w:rsidRDefault="001315EC">
      <w:pPr>
        <w:widowControl/>
        <w:spacing w:line="360" w:lineRule="auto"/>
        <w:ind w:firstLineChars="200" w:firstLine="480"/>
        <w:jc w:val="left"/>
        <w:rPr>
          <w:rFonts w:ascii="宋体" w:hAnsi="宋体"/>
          <w:sz w:val="24"/>
        </w:rPr>
      </w:pPr>
      <w:r>
        <w:rPr>
          <w:rFonts w:ascii="宋体" w:hAnsi="宋体" w:hint="eastAsia"/>
          <w:sz w:val="24"/>
        </w:rPr>
        <w:t>我校汽车运用与维修专业教师共有15名（兼职教师4名），其中本科学历11名，中级以上职称3名，双师</w:t>
      </w:r>
      <w:proofErr w:type="gramStart"/>
      <w:r>
        <w:rPr>
          <w:rFonts w:ascii="宋体" w:hAnsi="宋体" w:hint="eastAsia"/>
          <w:sz w:val="24"/>
        </w:rPr>
        <w:t>型教师</w:t>
      </w:r>
      <w:proofErr w:type="gramEnd"/>
      <w:r>
        <w:rPr>
          <w:rFonts w:ascii="宋体" w:hAnsi="宋体" w:hint="eastAsia"/>
          <w:sz w:val="24"/>
        </w:rPr>
        <w:t>11名。</w:t>
      </w:r>
    </w:p>
    <w:p w14:paraId="03898CA6" w14:textId="77777777" w:rsidR="004D5ED6" w:rsidRDefault="001315EC">
      <w:pPr>
        <w:widowControl/>
        <w:spacing w:line="360" w:lineRule="auto"/>
        <w:jc w:val="center"/>
        <w:rPr>
          <w:rFonts w:ascii="宋体" w:hAnsi="宋体"/>
          <w:sz w:val="24"/>
        </w:rPr>
      </w:pPr>
      <w:r>
        <w:rPr>
          <w:rFonts w:ascii="宋体" w:hAnsi="宋体" w:hint="eastAsia"/>
          <w:sz w:val="24"/>
        </w:rPr>
        <w:t>表11  专业教师基本情况表</w:t>
      </w:r>
    </w:p>
    <w:tbl>
      <w:tblPr>
        <w:tblStyle w:val="ab"/>
        <w:tblW w:w="10207" w:type="dxa"/>
        <w:tblInd w:w="-1000" w:type="dxa"/>
        <w:tblLook w:val="04A0" w:firstRow="1" w:lastRow="0" w:firstColumn="1" w:lastColumn="0" w:noHBand="0" w:noVBand="1"/>
      </w:tblPr>
      <w:tblGrid>
        <w:gridCol w:w="710"/>
        <w:gridCol w:w="1417"/>
        <w:gridCol w:w="709"/>
        <w:gridCol w:w="709"/>
        <w:gridCol w:w="709"/>
        <w:gridCol w:w="709"/>
        <w:gridCol w:w="2693"/>
        <w:gridCol w:w="1276"/>
        <w:gridCol w:w="1275"/>
      </w:tblGrid>
      <w:tr w:rsidR="004D5ED6" w14:paraId="5E3BC144" w14:textId="77777777">
        <w:tc>
          <w:tcPr>
            <w:tcW w:w="710" w:type="dxa"/>
            <w:vAlign w:val="center"/>
          </w:tcPr>
          <w:p w14:paraId="4EE57613"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序号</w:t>
            </w:r>
          </w:p>
        </w:tc>
        <w:tc>
          <w:tcPr>
            <w:tcW w:w="1417" w:type="dxa"/>
            <w:vAlign w:val="center"/>
          </w:tcPr>
          <w:p w14:paraId="53EF9277"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姓名</w:t>
            </w:r>
          </w:p>
        </w:tc>
        <w:tc>
          <w:tcPr>
            <w:tcW w:w="709" w:type="dxa"/>
            <w:vAlign w:val="center"/>
          </w:tcPr>
          <w:p w14:paraId="28D2B7B9"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年龄</w:t>
            </w:r>
          </w:p>
        </w:tc>
        <w:tc>
          <w:tcPr>
            <w:tcW w:w="709" w:type="dxa"/>
            <w:vAlign w:val="center"/>
          </w:tcPr>
          <w:p w14:paraId="36DEFB8A"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性别</w:t>
            </w:r>
          </w:p>
        </w:tc>
        <w:tc>
          <w:tcPr>
            <w:tcW w:w="709" w:type="dxa"/>
            <w:vAlign w:val="center"/>
          </w:tcPr>
          <w:p w14:paraId="2364B3FA"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民族</w:t>
            </w:r>
          </w:p>
        </w:tc>
        <w:tc>
          <w:tcPr>
            <w:tcW w:w="709" w:type="dxa"/>
            <w:vAlign w:val="center"/>
          </w:tcPr>
          <w:p w14:paraId="6959454D"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学历</w:t>
            </w:r>
          </w:p>
        </w:tc>
        <w:tc>
          <w:tcPr>
            <w:tcW w:w="2693" w:type="dxa"/>
            <w:vAlign w:val="center"/>
          </w:tcPr>
          <w:p w14:paraId="20C47FC1"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任教学科</w:t>
            </w:r>
          </w:p>
        </w:tc>
        <w:tc>
          <w:tcPr>
            <w:tcW w:w="1276" w:type="dxa"/>
            <w:vAlign w:val="center"/>
          </w:tcPr>
          <w:p w14:paraId="2D65CE5B"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职称</w:t>
            </w:r>
          </w:p>
        </w:tc>
        <w:tc>
          <w:tcPr>
            <w:tcW w:w="1275" w:type="dxa"/>
            <w:vAlign w:val="center"/>
          </w:tcPr>
          <w:p w14:paraId="35AA3839"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专业技术资格证书</w:t>
            </w:r>
          </w:p>
        </w:tc>
      </w:tr>
      <w:tr w:rsidR="004D5ED6" w14:paraId="62407C00" w14:textId="77777777">
        <w:tc>
          <w:tcPr>
            <w:tcW w:w="710" w:type="dxa"/>
            <w:vAlign w:val="center"/>
          </w:tcPr>
          <w:p w14:paraId="3572306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w:t>
            </w:r>
          </w:p>
        </w:tc>
        <w:tc>
          <w:tcPr>
            <w:tcW w:w="1417" w:type="dxa"/>
            <w:vAlign w:val="center"/>
          </w:tcPr>
          <w:p w14:paraId="78B701E8"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卿果君</w:t>
            </w:r>
            <w:proofErr w:type="gramEnd"/>
          </w:p>
        </w:tc>
        <w:tc>
          <w:tcPr>
            <w:tcW w:w="709" w:type="dxa"/>
            <w:vAlign w:val="center"/>
          </w:tcPr>
          <w:p w14:paraId="1FD1071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38</w:t>
            </w:r>
          </w:p>
        </w:tc>
        <w:tc>
          <w:tcPr>
            <w:tcW w:w="709" w:type="dxa"/>
            <w:vAlign w:val="center"/>
          </w:tcPr>
          <w:p w14:paraId="310A915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7D75A99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5F7E58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22DB75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1EDEBCF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620483C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16122505" w14:textId="77777777">
        <w:tc>
          <w:tcPr>
            <w:tcW w:w="710" w:type="dxa"/>
            <w:vAlign w:val="center"/>
          </w:tcPr>
          <w:p w14:paraId="5EE1FED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w:t>
            </w:r>
          </w:p>
        </w:tc>
        <w:tc>
          <w:tcPr>
            <w:tcW w:w="1417" w:type="dxa"/>
            <w:vAlign w:val="center"/>
          </w:tcPr>
          <w:p w14:paraId="1EFB4F9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曾祥俊</w:t>
            </w:r>
          </w:p>
        </w:tc>
        <w:tc>
          <w:tcPr>
            <w:tcW w:w="709" w:type="dxa"/>
            <w:vAlign w:val="center"/>
          </w:tcPr>
          <w:p w14:paraId="2A28E52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7DEC548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6E73717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DD4EBD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C69BDC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0FA2472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5F8F433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7406CC2B" w14:textId="77777777">
        <w:tc>
          <w:tcPr>
            <w:tcW w:w="710" w:type="dxa"/>
            <w:vAlign w:val="center"/>
          </w:tcPr>
          <w:p w14:paraId="5122DF5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w:t>
            </w:r>
          </w:p>
        </w:tc>
        <w:tc>
          <w:tcPr>
            <w:tcW w:w="1417" w:type="dxa"/>
            <w:vAlign w:val="center"/>
          </w:tcPr>
          <w:p w14:paraId="41DF2B7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赵  丹</w:t>
            </w:r>
          </w:p>
        </w:tc>
        <w:tc>
          <w:tcPr>
            <w:tcW w:w="709" w:type="dxa"/>
            <w:vAlign w:val="center"/>
          </w:tcPr>
          <w:p w14:paraId="2992DDF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025A9BB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6913569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5ED229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555D06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1827EFE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4F2C5D5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32AE61AE" w14:textId="77777777">
        <w:tc>
          <w:tcPr>
            <w:tcW w:w="710" w:type="dxa"/>
            <w:vAlign w:val="center"/>
          </w:tcPr>
          <w:p w14:paraId="43D3727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w:t>
            </w:r>
          </w:p>
        </w:tc>
        <w:tc>
          <w:tcPr>
            <w:tcW w:w="1417" w:type="dxa"/>
            <w:vAlign w:val="center"/>
          </w:tcPr>
          <w:p w14:paraId="21DB78A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王治东</w:t>
            </w:r>
          </w:p>
        </w:tc>
        <w:tc>
          <w:tcPr>
            <w:tcW w:w="709" w:type="dxa"/>
            <w:vAlign w:val="center"/>
          </w:tcPr>
          <w:p w14:paraId="7BB1743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61C3527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1D408BC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03E5F1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03D3492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5BAB304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51688B2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453442AA" w14:textId="77777777">
        <w:tc>
          <w:tcPr>
            <w:tcW w:w="710" w:type="dxa"/>
            <w:vAlign w:val="center"/>
          </w:tcPr>
          <w:p w14:paraId="66E6313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5</w:t>
            </w:r>
          </w:p>
        </w:tc>
        <w:tc>
          <w:tcPr>
            <w:tcW w:w="1417" w:type="dxa"/>
            <w:vAlign w:val="center"/>
          </w:tcPr>
          <w:p w14:paraId="27FBF9F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彭长生</w:t>
            </w:r>
          </w:p>
        </w:tc>
        <w:tc>
          <w:tcPr>
            <w:tcW w:w="709" w:type="dxa"/>
            <w:vAlign w:val="center"/>
          </w:tcPr>
          <w:p w14:paraId="08B1DF9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2ADB495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3998A1B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F81860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700C25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汽车底盘构造与拆装</w:t>
            </w:r>
          </w:p>
        </w:tc>
        <w:tc>
          <w:tcPr>
            <w:tcW w:w="1276" w:type="dxa"/>
            <w:vAlign w:val="center"/>
          </w:tcPr>
          <w:p w14:paraId="132C7C1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2CA15B3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车工高级</w:t>
            </w:r>
          </w:p>
        </w:tc>
      </w:tr>
      <w:tr w:rsidR="004D5ED6" w14:paraId="279EB4E7" w14:textId="77777777">
        <w:tc>
          <w:tcPr>
            <w:tcW w:w="710" w:type="dxa"/>
            <w:vAlign w:val="center"/>
          </w:tcPr>
          <w:p w14:paraId="00EE41C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6</w:t>
            </w:r>
          </w:p>
        </w:tc>
        <w:tc>
          <w:tcPr>
            <w:tcW w:w="1417" w:type="dxa"/>
            <w:vAlign w:val="center"/>
          </w:tcPr>
          <w:p w14:paraId="4F5D8CB0"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徐梦洋</w:t>
            </w:r>
            <w:proofErr w:type="gramEnd"/>
          </w:p>
        </w:tc>
        <w:tc>
          <w:tcPr>
            <w:tcW w:w="709" w:type="dxa"/>
            <w:vAlign w:val="center"/>
          </w:tcPr>
          <w:p w14:paraId="52EB144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31</w:t>
            </w:r>
          </w:p>
        </w:tc>
        <w:tc>
          <w:tcPr>
            <w:tcW w:w="709" w:type="dxa"/>
            <w:vAlign w:val="center"/>
          </w:tcPr>
          <w:p w14:paraId="1F75D30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062D178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AEC25B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206F42C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新能源汽车结构与检修</w:t>
            </w:r>
          </w:p>
        </w:tc>
        <w:tc>
          <w:tcPr>
            <w:tcW w:w="1276" w:type="dxa"/>
            <w:vAlign w:val="center"/>
          </w:tcPr>
          <w:p w14:paraId="6762BF8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525BD24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624D06BF" w14:textId="77777777">
        <w:tc>
          <w:tcPr>
            <w:tcW w:w="710" w:type="dxa"/>
            <w:vAlign w:val="center"/>
          </w:tcPr>
          <w:p w14:paraId="0E8EC3D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7</w:t>
            </w:r>
          </w:p>
        </w:tc>
        <w:tc>
          <w:tcPr>
            <w:tcW w:w="1417" w:type="dxa"/>
            <w:vAlign w:val="center"/>
          </w:tcPr>
          <w:p w14:paraId="15FC7C68"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黄蜀青</w:t>
            </w:r>
            <w:proofErr w:type="gramEnd"/>
          </w:p>
        </w:tc>
        <w:tc>
          <w:tcPr>
            <w:tcW w:w="709" w:type="dxa"/>
            <w:vAlign w:val="center"/>
          </w:tcPr>
          <w:p w14:paraId="123D5F1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25</w:t>
            </w:r>
          </w:p>
        </w:tc>
        <w:tc>
          <w:tcPr>
            <w:tcW w:w="709" w:type="dxa"/>
            <w:vAlign w:val="center"/>
          </w:tcPr>
          <w:p w14:paraId="577525B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4434675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96E807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0F42ACE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汽车定期维护、实训</w:t>
            </w:r>
          </w:p>
        </w:tc>
        <w:tc>
          <w:tcPr>
            <w:tcW w:w="1276" w:type="dxa"/>
            <w:vAlign w:val="center"/>
          </w:tcPr>
          <w:p w14:paraId="0BF097DA"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27FE4FE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w:t>
            </w:r>
            <w:r>
              <w:rPr>
                <w:rFonts w:ascii="宋体" w:hAnsi="宋体" w:hint="eastAsia"/>
                <w:kern w:val="0"/>
                <w:sz w:val="20"/>
                <w:szCs w:val="21"/>
              </w:rPr>
              <w:lastRenderedPageBreak/>
              <w:t>高级</w:t>
            </w:r>
          </w:p>
        </w:tc>
      </w:tr>
      <w:tr w:rsidR="004D5ED6" w14:paraId="72DF2EEA" w14:textId="77777777">
        <w:tc>
          <w:tcPr>
            <w:tcW w:w="710" w:type="dxa"/>
            <w:vAlign w:val="center"/>
          </w:tcPr>
          <w:p w14:paraId="4008AA7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lastRenderedPageBreak/>
              <w:t>8</w:t>
            </w:r>
          </w:p>
        </w:tc>
        <w:tc>
          <w:tcPr>
            <w:tcW w:w="1417" w:type="dxa"/>
            <w:vAlign w:val="center"/>
          </w:tcPr>
          <w:p w14:paraId="277FC82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陈  伟</w:t>
            </w:r>
          </w:p>
        </w:tc>
        <w:tc>
          <w:tcPr>
            <w:tcW w:w="709" w:type="dxa"/>
            <w:vAlign w:val="center"/>
          </w:tcPr>
          <w:p w14:paraId="6C2F74B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739D487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73F157F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CC97AA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28720D6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汽车喷涂技术、实训</w:t>
            </w:r>
          </w:p>
        </w:tc>
        <w:tc>
          <w:tcPr>
            <w:tcW w:w="1276" w:type="dxa"/>
            <w:vAlign w:val="center"/>
          </w:tcPr>
          <w:p w14:paraId="3A7870D2"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398D0AA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56F18DC0" w14:textId="77777777">
        <w:tc>
          <w:tcPr>
            <w:tcW w:w="710" w:type="dxa"/>
            <w:vAlign w:val="center"/>
          </w:tcPr>
          <w:p w14:paraId="7717BD5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9</w:t>
            </w:r>
          </w:p>
        </w:tc>
        <w:tc>
          <w:tcPr>
            <w:tcW w:w="1417" w:type="dxa"/>
            <w:vAlign w:val="center"/>
          </w:tcPr>
          <w:p w14:paraId="64C6C56F"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石声午</w:t>
            </w:r>
            <w:proofErr w:type="gramEnd"/>
          </w:p>
        </w:tc>
        <w:tc>
          <w:tcPr>
            <w:tcW w:w="709" w:type="dxa"/>
            <w:vAlign w:val="center"/>
          </w:tcPr>
          <w:p w14:paraId="38911AA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42</w:t>
            </w:r>
          </w:p>
        </w:tc>
        <w:tc>
          <w:tcPr>
            <w:tcW w:w="709" w:type="dxa"/>
            <w:vAlign w:val="center"/>
          </w:tcPr>
          <w:p w14:paraId="31B83EA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0448592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6691B1E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7E63626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w:t>
            </w:r>
          </w:p>
        </w:tc>
        <w:tc>
          <w:tcPr>
            <w:tcW w:w="1276" w:type="dxa"/>
            <w:vAlign w:val="center"/>
          </w:tcPr>
          <w:p w14:paraId="45C3080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高级教师</w:t>
            </w:r>
          </w:p>
        </w:tc>
        <w:tc>
          <w:tcPr>
            <w:tcW w:w="1275" w:type="dxa"/>
            <w:vAlign w:val="center"/>
          </w:tcPr>
          <w:p w14:paraId="66188D4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钳工中级</w:t>
            </w:r>
          </w:p>
        </w:tc>
      </w:tr>
      <w:tr w:rsidR="004D5ED6" w14:paraId="5CD9EA11" w14:textId="77777777">
        <w:tc>
          <w:tcPr>
            <w:tcW w:w="710" w:type="dxa"/>
            <w:vAlign w:val="center"/>
          </w:tcPr>
          <w:p w14:paraId="0BD7E33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10</w:t>
            </w:r>
          </w:p>
        </w:tc>
        <w:tc>
          <w:tcPr>
            <w:tcW w:w="1417" w:type="dxa"/>
            <w:vAlign w:val="center"/>
          </w:tcPr>
          <w:p w14:paraId="74351829"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杨光勇</w:t>
            </w:r>
            <w:proofErr w:type="gramEnd"/>
          </w:p>
        </w:tc>
        <w:tc>
          <w:tcPr>
            <w:tcW w:w="709" w:type="dxa"/>
            <w:vAlign w:val="center"/>
          </w:tcPr>
          <w:p w14:paraId="33ECD2E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1F63EB6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574B393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7BDFE36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5723C52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124E4D3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60F61D9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数控车工技师</w:t>
            </w:r>
          </w:p>
        </w:tc>
      </w:tr>
      <w:tr w:rsidR="004D5ED6" w14:paraId="3D0E1FA7" w14:textId="77777777">
        <w:tc>
          <w:tcPr>
            <w:tcW w:w="710" w:type="dxa"/>
            <w:vAlign w:val="center"/>
          </w:tcPr>
          <w:p w14:paraId="2EF5819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11</w:t>
            </w:r>
          </w:p>
        </w:tc>
        <w:tc>
          <w:tcPr>
            <w:tcW w:w="1417" w:type="dxa"/>
            <w:vAlign w:val="center"/>
          </w:tcPr>
          <w:p w14:paraId="1B78670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罗家利</w:t>
            </w:r>
          </w:p>
        </w:tc>
        <w:tc>
          <w:tcPr>
            <w:tcW w:w="709" w:type="dxa"/>
            <w:vAlign w:val="center"/>
          </w:tcPr>
          <w:p w14:paraId="751538B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4A2E38D2"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女</w:t>
            </w:r>
          </w:p>
        </w:tc>
        <w:tc>
          <w:tcPr>
            <w:tcW w:w="709" w:type="dxa"/>
            <w:vAlign w:val="center"/>
          </w:tcPr>
          <w:p w14:paraId="6A46B6DD"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汉</w:t>
            </w:r>
          </w:p>
        </w:tc>
        <w:tc>
          <w:tcPr>
            <w:tcW w:w="709" w:type="dxa"/>
            <w:vAlign w:val="center"/>
          </w:tcPr>
          <w:p w14:paraId="35E22FA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14BCF3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145898B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25E77F5F"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数控车工高级</w:t>
            </w:r>
          </w:p>
        </w:tc>
      </w:tr>
      <w:tr w:rsidR="004D5ED6" w14:paraId="458CFDA5" w14:textId="77777777">
        <w:tc>
          <w:tcPr>
            <w:tcW w:w="710" w:type="dxa"/>
            <w:vAlign w:val="center"/>
          </w:tcPr>
          <w:p w14:paraId="61E10FB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12</w:t>
            </w:r>
          </w:p>
        </w:tc>
        <w:tc>
          <w:tcPr>
            <w:tcW w:w="1417" w:type="dxa"/>
            <w:vAlign w:val="center"/>
          </w:tcPr>
          <w:p w14:paraId="1225260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李洁丽</w:t>
            </w:r>
          </w:p>
        </w:tc>
        <w:tc>
          <w:tcPr>
            <w:tcW w:w="709" w:type="dxa"/>
            <w:vAlign w:val="center"/>
          </w:tcPr>
          <w:p w14:paraId="363134C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18C3C79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29CD806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4BC44D0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4CCF72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0632E160"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二级教师</w:t>
            </w:r>
          </w:p>
        </w:tc>
        <w:tc>
          <w:tcPr>
            <w:tcW w:w="1275" w:type="dxa"/>
            <w:vAlign w:val="center"/>
          </w:tcPr>
          <w:p w14:paraId="68FCCE8E"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数控车工高级</w:t>
            </w:r>
          </w:p>
        </w:tc>
      </w:tr>
      <w:tr w:rsidR="004D5ED6" w14:paraId="08614718" w14:textId="77777777">
        <w:tc>
          <w:tcPr>
            <w:tcW w:w="710" w:type="dxa"/>
            <w:vAlign w:val="center"/>
          </w:tcPr>
          <w:p w14:paraId="4CEB778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13</w:t>
            </w:r>
          </w:p>
        </w:tc>
        <w:tc>
          <w:tcPr>
            <w:tcW w:w="1417" w:type="dxa"/>
            <w:vAlign w:val="center"/>
          </w:tcPr>
          <w:p w14:paraId="00559F6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张安燕</w:t>
            </w:r>
          </w:p>
        </w:tc>
        <w:tc>
          <w:tcPr>
            <w:tcW w:w="709" w:type="dxa"/>
            <w:vAlign w:val="center"/>
          </w:tcPr>
          <w:p w14:paraId="6FD0398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223CFD5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18CED08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122F5E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53F97F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汽车电工电子、实训</w:t>
            </w:r>
          </w:p>
        </w:tc>
        <w:tc>
          <w:tcPr>
            <w:tcW w:w="1276" w:type="dxa"/>
            <w:vAlign w:val="center"/>
          </w:tcPr>
          <w:p w14:paraId="33B6002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682FAF3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400545F6" w14:textId="77777777">
        <w:tc>
          <w:tcPr>
            <w:tcW w:w="710" w:type="dxa"/>
            <w:vAlign w:val="center"/>
          </w:tcPr>
          <w:p w14:paraId="16F1181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14</w:t>
            </w:r>
          </w:p>
        </w:tc>
        <w:tc>
          <w:tcPr>
            <w:tcW w:w="1417" w:type="dxa"/>
            <w:vAlign w:val="center"/>
          </w:tcPr>
          <w:p w14:paraId="3A36294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郭仕南</w:t>
            </w:r>
          </w:p>
        </w:tc>
        <w:tc>
          <w:tcPr>
            <w:tcW w:w="709" w:type="dxa"/>
            <w:vAlign w:val="center"/>
          </w:tcPr>
          <w:p w14:paraId="4ADAA3D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24</w:t>
            </w:r>
          </w:p>
        </w:tc>
        <w:tc>
          <w:tcPr>
            <w:tcW w:w="709" w:type="dxa"/>
            <w:vAlign w:val="center"/>
          </w:tcPr>
          <w:p w14:paraId="40CB820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5A4774F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25E492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7629EDF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汽车发动机构造与拆装、实训</w:t>
            </w:r>
          </w:p>
        </w:tc>
        <w:tc>
          <w:tcPr>
            <w:tcW w:w="1276" w:type="dxa"/>
            <w:vAlign w:val="center"/>
          </w:tcPr>
          <w:p w14:paraId="419B9D96"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09F9678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107AC1B6" w14:textId="77777777">
        <w:tc>
          <w:tcPr>
            <w:tcW w:w="710" w:type="dxa"/>
            <w:vAlign w:val="center"/>
          </w:tcPr>
          <w:p w14:paraId="2559D6B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15</w:t>
            </w:r>
          </w:p>
        </w:tc>
        <w:tc>
          <w:tcPr>
            <w:tcW w:w="1417" w:type="dxa"/>
            <w:vAlign w:val="center"/>
          </w:tcPr>
          <w:p w14:paraId="029011D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 xml:space="preserve">黄  </w:t>
            </w:r>
            <w:proofErr w:type="gramStart"/>
            <w:r>
              <w:rPr>
                <w:rFonts w:ascii="宋体" w:hAnsi="宋体" w:hint="eastAsia"/>
                <w:kern w:val="0"/>
                <w:sz w:val="20"/>
                <w:szCs w:val="21"/>
              </w:rPr>
              <w:t>浩</w:t>
            </w:r>
            <w:proofErr w:type="gramEnd"/>
          </w:p>
        </w:tc>
        <w:tc>
          <w:tcPr>
            <w:tcW w:w="709" w:type="dxa"/>
            <w:vAlign w:val="center"/>
          </w:tcPr>
          <w:p w14:paraId="6C091E4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23</w:t>
            </w:r>
          </w:p>
        </w:tc>
        <w:tc>
          <w:tcPr>
            <w:tcW w:w="709" w:type="dxa"/>
            <w:vAlign w:val="center"/>
          </w:tcPr>
          <w:p w14:paraId="34DB53F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5D3161A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4A7B461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763CA9B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实训</w:t>
            </w:r>
          </w:p>
        </w:tc>
        <w:tc>
          <w:tcPr>
            <w:tcW w:w="1276" w:type="dxa"/>
            <w:vAlign w:val="center"/>
          </w:tcPr>
          <w:p w14:paraId="10477E4A"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21C4A85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bl>
    <w:p w14:paraId="50662E1F"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2.师资队伍培养规划</w:t>
      </w:r>
    </w:p>
    <w:p w14:paraId="7B042E47" w14:textId="77777777" w:rsidR="004D5ED6" w:rsidRDefault="001315EC">
      <w:pPr>
        <w:widowControl/>
        <w:spacing w:line="360" w:lineRule="auto"/>
        <w:ind w:firstLineChars="200" w:firstLine="480"/>
        <w:jc w:val="left"/>
        <w:rPr>
          <w:rFonts w:ascii="宋体" w:hAnsi="宋体"/>
          <w:sz w:val="24"/>
        </w:rPr>
      </w:pPr>
      <w:r>
        <w:rPr>
          <w:rFonts w:ascii="宋体" w:hAnsi="宋体" w:hint="eastAsia"/>
          <w:sz w:val="24"/>
        </w:rPr>
        <w:t>以示范校建设为契机，努力将本专业教师培养成师德高尚、专业技能扎实，教育教学理念先进的职教师资队伍。一是通过全员校本培训，老教师带领年轻教师，积极参加示教、讲座等活动来提高本专业教师的自身业务能力。二是学校向上级主管部门争取支持，面向优秀大学毕业生或企业行业，通过</w:t>
      </w:r>
      <w:proofErr w:type="gramStart"/>
      <w:r>
        <w:rPr>
          <w:rFonts w:ascii="宋体" w:hAnsi="宋体" w:hint="eastAsia"/>
          <w:sz w:val="24"/>
        </w:rPr>
        <w:t>考或聘的</w:t>
      </w:r>
      <w:proofErr w:type="gramEnd"/>
      <w:r>
        <w:rPr>
          <w:rFonts w:ascii="宋体" w:hAnsi="宋体" w:hint="eastAsia"/>
          <w:sz w:val="24"/>
        </w:rPr>
        <w:t>方式引进新的专业教师。三是通过分层分类培训提高教师专业素养，建设一支结构合理教学经验丰富，专业技能突出的师资队伍。</w:t>
      </w:r>
    </w:p>
    <w:p w14:paraId="6A7063E2"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（二）教学设施</w:t>
      </w:r>
    </w:p>
    <w:p w14:paraId="74B4CC4F"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1.校内实训基地</w:t>
      </w:r>
    </w:p>
    <w:p w14:paraId="570EF287" w14:textId="77777777" w:rsidR="004D5ED6" w:rsidRDefault="001315EC">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⑴引入“风向标”企业文化与管理制度，建立与企业适应的</w:t>
      </w:r>
      <w:r>
        <w:rPr>
          <w:rFonts w:asciiTheme="minorEastAsia" w:hAnsiTheme="minorEastAsia" w:cstheme="minorEastAsia" w:hint="eastAsia"/>
          <w:bCs/>
          <w:sz w:val="24"/>
        </w:rPr>
        <w:t>汽车智慧教育理实一体化实训室</w:t>
      </w:r>
      <w:r>
        <w:rPr>
          <w:rFonts w:asciiTheme="minorEastAsia" w:hAnsiTheme="minorEastAsia" w:cstheme="minorEastAsia" w:hint="eastAsia"/>
          <w:sz w:val="24"/>
        </w:rPr>
        <w:t>。</w:t>
      </w:r>
    </w:p>
    <w:p w14:paraId="737AFA62" w14:textId="77777777" w:rsidR="004D5ED6" w:rsidRDefault="001315EC">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⑵校内实训室的基本情况表</w:t>
      </w:r>
    </w:p>
    <w:p w14:paraId="4FE47D88" w14:textId="77777777" w:rsidR="004D5ED6" w:rsidRDefault="001315EC">
      <w:pPr>
        <w:spacing w:line="360" w:lineRule="auto"/>
        <w:jc w:val="center"/>
        <w:rPr>
          <w:rFonts w:ascii="宋体" w:hAnsi="宋体" w:cs="宋体"/>
          <w:bCs/>
          <w:kern w:val="0"/>
          <w:sz w:val="24"/>
        </w:rPr>
      </w:pPr>
      <w:r>
        <w:rPr>
          <w:rFonts w:ascii="宋体" w:hAnsi="宋体" w:hint="eastAsia"/>
          <w:sz w:val="24"/>
        </w:rPr>
        <w:lastRenderedPageBreak/>
        <w:t xml:space="preserve">表12  </w:t>
      </w:r>
      <w:r>
        <w:rPr>
          <w:rFonts w:ascii="宋体" w:hAnsi="宋体" w:cs="宋体" w:hint="eastAsia"/>
          <w:bCs/>
          <w:kern w:val="0"/>
          <w:sz w:val="24"/>
        </w:rPr>
        <w:t>汽修专业校内实训室、实训基地一览表</w:t>
      </w:r>
    </w:p>
    <w:tbl>
      <w:tblPr>
        <w:tblStyle w:val="ab"/>
        <w:tblW w:w="0" w:type="auto"/>
        <w:jc w:val="center"/>
        <w:tblLook w:val="04A0" w:firstRow="1" w:lastRow="0" w:firstColumn="1" w:lastColumn="0" w:noHBand="0" w:noVBand="1"/>
      </w:tblPr>
      <w:tblGrid>
        <w:gridCol w:w="800"/>
        <w:gridCol w:w="2317"/>
        <w:gridCol w:w="5405"/>
      </w:tblGrid>
      <w:tr w:rsidR="004D5ED6" w14:paraId="47A4D640" w14:textId="77777777">
        <w:trPr>
          <w:jc w:val="center"/>
        </w:trPr>
        <w:tc>
          <w:tcPr>
            <w:tcW w:w="817" w:type="dxa"/>
          </w:tcPr>
          <w:p w14:paraId="0BB0B508"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序号</w:t>
            </w:r>
          </w:p>
        </w:tc>
        <w:tc>
          <w:tcPr>
            <w:tcW w:w="2410" w:type="dxa"/>
          </w:tcPr>
          <w:p w14:paraId="151DB998"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实训室名称</w:t>
            </w:r>
          </w:p>
        </w:tc>
        <w:tc>
          <w:tcPr>
            <w:tcW w:w="5609" w:type="dxa"/>
          </w:tcPr>
          <w:p w14:paraId="3065ACD9"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主要设备</w:t>
            </w:r>
          </w:p>
        </w:tc>
      </w:tr>
      <w:tr w:rsidR="004D5ED6" w14:paraId="3654665A" w14:textId="77777777">
        <w:trPr>
          <w:jc w:val="center"/>
        </w:trPr>
        <w:tc>
          <w:tcPr>
            <w:tcW w:w="817" w:type="dxa"/>
            <w:vAlign w:val="center"/>
          </w:tcPr>
          <w:p w14:paraId="19BC31CA"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w:t>
            </w:r>
          </w:p>
        </w:tc>
        <w:tc>
          <w:tcPr>
            <w:tcW w:w="2410" w:type="dxa"/>
            <w:vAlign w:val="center"/>
          </w:tcPr>
          <w:p w14:paraId="63CED25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新能源汽修理实一体化实训室</w:t>
            </w:r>
          </w:p>
        </w:tc>
        <w:tc>
          <w:tcPr>
            <w:tcW w:w="5609" w:type="dxa"/>
            <w:vAlign w:val="center"/>
          </w:tcPr>
          <w:p w14:paraId="10696500"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交互平板一体机1台，汽车维修虚拟仿真教学软件1套，纯电动轿车一站式成套设备1套，充电桩2台，油电混合动力汽车</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，BMS管理与驱动系统</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，驱动电机控制</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，变压电池组解剖</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，各类专用工具若干。</w:t>
            </w:r>
          </w:p>
        </w:tc>
      </w:tr>
      <w:tr w:rsidR="004D5ED6" w14:paraId="519C7486" w14:textId="77777777">
        <w:trPr>
          <w:jc w:val="center"/>
        </w:trPr>
        <w:tc>
          <w:tcPr>
            <w:tcW w:w="817" w:type="dxa"/>
            <w:vAlign w:val="center"/>
          </w:tcPr>
          <w:p w14:paraId="5EE74AC2"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2</w:t>
            </w:r>
          </w:p>
        </w:tc>
        <w:tc>
          <w:tcPr>
            <w:tcW w:w="2410" w:type="dxa"/>
            <w:vAlign w:val="center"/>
          </w:tcPr>
          <w:p w14:paraId="6A2BD9E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汽车智慧教育理实一体化实训室</w:t>
            </w:r>
          </w:p>
        </w:tc>
        <w:tc>
          <w:tcPr>
            <w:tcW w:w="5609" w:type="dxa"/>
            <w:vAlign w:val="center"/>
          </w:tcPr>
          <w:p w14:paraId="2F54570E"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教师智慧实训示</w:t>
            </w:r>
            <w:proofErr w:type="gramStart"/>
            <w:r>
              <w:rPr>
                <w:rFonts w:ascii="宋体" w:hAnsi="宋体" w:cs="宋体" w:hint="eastAsia"/>
                <w:bCs/>
                <w:kern w:val="0"/>
                <w:sz w:val="20"/>
                <w:szCs w:val="21"/>
              </w:rPr>
              <w:t>范</w:t>
            </w:r>
            <w:proofErr w:type="gramEnd"/>
            <w:r>
              <w:rPr>
                <w:rFonts w:ascii="宋体" w:hAnsi="宋体" w:cs="宋体" w:hint="eastAsia"/>
                <w:bCs/>
                <w:kern w:val="0"/>
                <w:sz w:val="20"/>
                <w:szCs w:val="21"/>
              </w:rPr>
              <w:t>系统1套，学生分组实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1套，互动直播教学系统1套，发动机与变速器实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1台，汽车ABS/EBD/BAS实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1台，电动式助力转向实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1台，汽车空调实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1台，汽车车身与电气实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1台，发动机拆装与检测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636715E9" w14:textId="77777777">
        <w:trPr>
          <w:jc w:val="center"/>
        </w:trPr>
        <w:tc>
          <w:tcPr>
            <w:tcW w:w="817" w:type="dxa"/>
            <w:vAlign w:val="center"/>
          </w:tcPr>
          <w:p w14:paraId="7A2F1A9C"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3</w:t>
            </w:r>
          </w:p>
        </w:tc>
        <w:tc>
          <w:tcPr>
            <w:tcW w:w="2410" w:type="dxa"/>
            <w:vAlign w:val="center"/>
          </w:tcPr>
          <w:p w14:paraId="7C1CBC05"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汽车模型示教板实训室</w:t>
            </w:r>
          </w:p>
        </w:tc>
        <w:tc>
          <w:tcPr>
            <w:tcW w:w="5609" w:type="dxa"/>
            <w:vAlign w:val="center"/>
          </w:tcPr>
          <w:p w14:paraId="7565F4A3"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桑塔纳2000轿车模型1台，奥迪A6汽车模型1台，桑塔纳2000轿车示教器。</w:t>
            </w:r>
          </w:p>
        </w:tc>
      </w:tr>
      <w:tr w:rsidR="004D5ED6" w14:paraId="3B5A5E65" w14:textId="77777777">
        <w:trPr>
          <w:jc w:val="center"/>
        </w:trPr>
        <w:tc>
          <w:tcPr>
            <w:tcW w:w="817" w:type="dxa"/>
            <w:vAlign w:val="center"/>
          </w:tcPr>
          <w:p w14:paraId="04C07FD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4</w:t>
            </w:r>
          </w:p>
        </w:tc>
        <w:tc>
          <w:tcPr>
            <w:tcW w:w="2410" w:type="dxa"/>
            <w:vAlign w:val="center"/>
          </w:tcPr>
          <w:p w14:paraId="67F5EA32"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汽车电器维修实训室</w:t>
            </w:r>
          </w:p>
        </w:tc>
        <w:tc>
          <w:tcPr>
            <w:tcW w:w="5609" w:type="dxa"/>
            <w:vAlign w:val="center"/>
          </w:tcPr>
          <w:p w14:paraId="602660BF"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帕萨特自动空调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，捷达手动空调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，桑塔纳全车电器接线考核</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，汽车电子节气</w:t>
            </w:r>
            <w:proofErr w:type="gramStart"/>
            <w:r>
              <w:rPr>
                <w:rFonts w:ascii="宋体" w:hAnsi="宋体" w:cs="宋体" w:hint="eastAsia"/>
                <w:bCs/>
                <w:kern w:val="0"/>
                <w:sz w:val="20"/>
                <w:szCs w:val="21"/>
              </w:rPr>
              <w:t>门系统</w:t>
            </w:r>
            <w:proofErr w:type="gramEnd"/>
            <w:r>
              <w:rPr>
                <w:rFonts w:ascii="宋体" w:hAnsi="宋体" w:cs="宋体" w:hint="eastAsia"/>
                <w:bCs/>
                <w:kern w:val="0"/>
                <w:sz w:val="20"/>
                <w:szCs w:val="21"/>
              </w:rPr>
              <w:t>示教板1台，汽车安全气囊系统示教板1台，时代超人发动机电控系统示教板1台。</w:t>
            </w:r>
          </w:p>
        </w:tc>
      </w:tr>
      <w:tr w:rsidR="004D5ED6" w14:paraId="6C978982" w14:textId="77777777">
        <w:trPr>
          <w:jc w:val="center"/>
        </w:trPr>
        <w:tc>
          <w:tcPr>
            <w:tcW w:w="817" w:type="dxa"/>
            <w:vAlign w:val="center"/>
          </w:tcPr>
          <w:p w14:paraId="14E42ED2"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5</w:t>
            </w:r>
          </w:p>
        </w:tc>
        <w:tc>
          <w:tcPr>
            <w:tcW w:w="2410" w:type="dxa"/>
            <w:vAlign w:val="center"/>
          </w:tcPr>
          <w:p w14:paraId="10E4F7D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汽车发动机实训室</w:t>
            </w:r>
          </w:p>
        </w:tc>
        <w:tc>
          <w:tcPr>
            <w:tcW w:w="5609" w:type="dxa"/>
            <w:vAlign w:val="center"/>
          </w:tcPr>
          <w:p w14:paraId="3B05E7B9"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，大众帕萨特1.8T发动机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，大众捷达春天发动机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，本田雅阁VTEC发动机与自动变速器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，丰田8A发动机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，丰田花冠1NZ发动机自动变速器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，别克</w:t>
            </w:r>
            <w:proofErr w:type="gramStart"/>
            <w:r>
              <w:rPr>
                <w:rFonts w:ascii="宋体" w:hAnsi="宋体" w:cs="宋体" w:hint="eastAsia"/>
                <w:bCs/>
                <w:kern w:val="0"/>
                <w:sz w:val="20"/>
                <w:szCs w:val="21"/>
              </w:rPr>
              <w:t>凯</w:t>
            </w:r>
            <w:proofErr w:type="gramEnd"/>
            <w:r>
              <w:rPr>
                <w:rFonts w:ascii="宋体" w:hAnsi="宋体" w:cs="宋体" w:hint="eastAsia"/>
                <w:bCs/>
                <w:kern w:val="0"/>
                <w:sz w:val="20"/>
                <w:szCs w:val="21"/>
              </w:rPr>
              <w:t>越发动机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07A02BD8" w14:textId="77777777">
        <w:trPr>
          <w:jc w:val="center"/>
        </w:trPr>
        <w:tc>
          <w:tcPr>
            <w:tcW w:w="817" w:type="dxa"/>
            <w:vAlign w:val="center"/>
          </w:tcPr>
          <w:p w14:paraId="0C83303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6</w:t>
            </w:r>
          </w:p>
        </w:tc>
        <w:tc>
          <w:tcPr>
            <w:tcW w:w="2410" w:type="dxa"/>
            <w:vAlign w:val="center"/>
          </w:tcPr>
          <w:p w14:paraId="1FDEA9A5"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汽车发动机变速器拆装实训室</w:t>
            </w:r>
          </w:p>
        </w:tc>
        <w:tc>
          <w:tcPr>
            <w:tcW w:w="5609" w:type="dxa"/>
            <w:vAlign w:val="center"/>
          </w:tcPr>
          <w:p w14:paraId="3C1EE0BB"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大众时代超人发动机拆装翻转机1套，捷达ATK发动机拆装翻转机1套，本田雅阁发动机拆装翻转机1套，丰田自动变速器拆装翻转架1套，配套拆装工具、测量工具若干。</w:t>
            </w:r>
          </w:p>
        </w:tc>
      </w:tr>
      <w:tr w:rsidR="004D5ED6" w14:paraId="5C714158" w14:textId="77777777">
        <w:trPr>
          <w:jc w:val="center"/>
        </w:trPr>
        <w:tc>
          <w:tcPr>
            <w:tcW w:w="817" w:type="dxa"/>
            <w:vAlign w:val="center"/>
          </w:tcPr>
          <w:p w14:paraId="26BEC301"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7</w:t>
            </w:r>
          </w:p>
        </w:tc>
        <w:tc>
          <w:tcPr>
            <w:tcW w:w="2410" w:type="dxa"/>
            <w:vAlign w:val="center"/>
          </w:tcPr>
          <w:p w14:paraId="7F4BC66A"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汽车模拟驾驶实训室</w:t>
            </w:r>
          </w:p>
        </w:tc>
        <w:tc>
          <w:tcPr>
            <w:tcW w:w="5609" w:type="dxa"/>
            <w:vAlign w:val="center"/>
          </w:tcPr>
          <w:p w14:paraId="1907D489"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汽车驾驶模拟训练设备10台。</w:t>
            </w:r>
          </w:p>
        </w:tc>
      </w:tr>
      <w:tr w:rsidR="004D5ED6" w14:paraId="5235B856" w14:textId="77777777">
        <w:trPr>
          <w:jc w:val="center"/>
        </w:trPr>
        <w:tc>
          <w:tcPr>
            <w:tcW w:w="817" w:type="dxa"/>
            <w:vAlign w:val="center"/>
          </w:tcPr>
          <w:p w14:paraId="7FE4A1E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8</w:t>
            </w:r>
          </w:p>
        </w:tc>
        <w:tc>
          <w:tcPr>
            <w:tcW w:w="2410" w:type="dxa"/>
            <w:vAlign w:val="center"/>
          </w:tcPr>
          <w:p w14:paraId="01254D4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汽车模拟喷涂实训室</w:t>
            </w:r>
          </w:p>
        </w:tc>
        <w:tc>
          <w:tcPr>
            <w:tcW w:w="5609" w:type="dxa"/>
            <w:vAlign w:val="center"/>
          </w:tcPr>
          <w:p w14:paraId="0F127596"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汽车模拟喷涂训练设备1套</w:t>
            </w:r>
          </w:p>
        </w:tc>
      </w:tr>
      <w:tr w:rsidR="004D5ED6" w14:paraId="2082241B" w14:textId="77777777">
        <w:trPr>
          <w:jc w:val="center"/>
        </w:trPr>
        <w:tc>
          <w:tcPr>
            <w:tcW w:w="817" w:type="dxa"/>
            <w:vAlign w:val="center"/>
          </w:tcPr>
          <w:p w14:paraId="71ED8D19"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9</w:t>
            </w:r>
          </w:p>
        </w:tc>
        <w:tc>
          <w:tcPr>
            <w:tcW w:w="2410" w:type="dxa"/>
            <w:vAlign w:val="center"/>
          </w:tcPr>
          <w:p w14:paraId="414AF61D" w14:textId="77777777" w:rsidR="004D5ED6" w:rsidRDefault="001315EC">
            <w:pPr>
              <w:spacing w:line="360" w:lineRule="auto"/>
              <w:jc w:val="center"/>
              <w:rPr>
                <w:rFonts w:ascii="宋体" w:hAnsi="宋体" w:cs="宋体"/>
                <w:bCs/>
                <w:kern w:val="0"/>
                <w:sz w:val="20"/>
                <w:szCs w:val="21"/>
              </w:rPr>
            </w:pPr>
            <w:r>
              <w:rPr>
                <w:rFonts w:ascii="宋体" w:hAnsi="宋体" w:cs="宋体"/>
                <w:bCs/>
                <w:kern w:val="0"/>
                <w:sz w:val="20"/>
                <w:szCs w:val="21"/>
              </w:rPr>
              <w:t>汽车机电维修服务部</w:t>
            </w:r>
          </w:p>
        </w:tc>
        <w:tc>
          <w:tcPr>
            <w:tcW w:w="5609" w:type="dxa"/>
            <w:vAlign w:val="center"/>
          </w:tcPr>
          <w:p w14:paraId="73D07E17" w14:textId="77777777" w:rsidR="004D5ED6" w:rsidRDefault="001315EC">
            <w:pPr>
              <w:spacing w:line="360" w:lineRule="auto"/>
              <w:rPr>
                <w:rFonts w:ascii="宋体" w:hAnsi="宋体" w:cs="宋体"/>
                <w:bCs/>
                <w:kern w:val="0"/>
                <w:sz w:val="20"/>
                <w:szCs w:val="21"/>
              </w:rPr>
            </w:pPr>
            <w:proofErr w:type="gramStart"/>
            <w:r>
              <w:rPr>
                <w:rFonts w:ascii="宋体" w:hAnsi="宋体" w:cs="宋体"/>
                <w:bCs/>
                <w:kern w:val="0"/>
                <w:sz w:val="20"/>
                <w:szCs w:val="21"/>
              </w:rPr>
              <w:t>世</w:t>
            </w:r>
            <w:proofErr w:type="gramEnd"/>
            <w:r>
              <w:rPr>
                <w:rFonts w:ascii="宋体" w:hAnsi="宋体" w:cs="宋体"/>
                <w:bCs/>
                <w:kern w:val="0"/>
                <w:sz w:val="20"/>
                <w:szCs w:val="21"/>
              </w:rPr>
              <w:t>达举升机</w:t>
            </w:r>
            <w:r>
              <w:rPr>
                <w:rFonts w:ascii="宋体" w:hAnsi="宋体" w:cs="宋体" w:hint="eastAsia"/>
                <w:bCs/>
                <w:kern w:val="0"/>
                <w:sz w:val="20"/>
                <w:szCs w:val="21"/>
              </w:rPr>
              <w:t>1台，空气压缩机1台，扒胎机1台，汽车机电</w:t>
            </w:r>
            <w:r>
              <w:rPr>
                <w:rFonts w:ascii="宋体" w:hAnsi="宋体" w:cs="宋体" w:hint="eastAsia"/>
                <w:bCs/>
                <w:kern w:val="0"/>
                <w:sz w:val="20"/>
                <w:szCs w:val="21"/>
              </w:rPr>
              <w:lastRenderedPageBreak/>
              <w:t>维修工器具若干。</w:t>
            </w:r>
          </w:p>
        </w:tc>
      </w:tr>
      <w:tr w:rsidR="004D5ED6" w14:paraId="45D8F91D" w14:textId="77777777">
        <w:trPr>
          <w:jc w:val="center"/>
        </w:trPr>
        <w:tc>
          <w:tcPr>
            <w:tcW w:w="817" w:type="dxa"/>
            <w:vAlign w:val="center"/>
          </w:tcPr>
          <w:p w14:paraId="3BAFDB14"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lastRenderedPageBreak/>
              <w:t>10</w:t>
            </w:r>
          </w:p>
        </w:tc>
        <w:tc>
          <w:tcPr>
            <w:tcW w:w="2410" w:type="dxa"/>
            <w:vAlign w:val="center"/>
          </w:tcPr>
          <w:p w14:paraId="64745BB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汽车喷涂实</w:t>
            </w:r>
            <w:proofErr w:type="gramStart"/>
            <w:r>
              <w:rPr>
                <w:rFonts w:ascii="宋体" w:hAnsi="宋体" w:cs="宋体" w:hint="eastAsia"/>
                <w:bCs/>
                <w:kern w:val="0"/>
                <w:sz w:val="20"/>
                <w:szCs w:val="21"/>
              </w:rPr>
              <w:t>训服务</w:t>
            </w:r>
            <w:proofErr w:type="gramEnd"/>
            <w:r>
              <w:rPr>
                <w:rFonts w:ascii="宋体" w:hAnsi="宋体" w:cs="宋体" w:hint="eastAsia"/>
                <w:bCs/>
                <w:kern w:val="0"/>
                <w:sz w:val="20"/>
                <w:szCs w:val="21"/>
              </w:rPr>
              <w:t>部</w:t>
            </w:r>
          </w:p>
        </w:tc>
        <w:tc>
          <w:tcPr>
            <w:tcW w:w="5609" w:type="dxa"/>
            <w:vAlign w:val="center"/>
          </w:tcPr>
          <w:p w14:paraId="5EF05AD1"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烤漆房1套，底漆喷枪若干，面漆喷枪若干。</w:t>
            </w:r>
          </w:p>
        </w:tc>
      </w:tr>
      <w:tr w:rsidR="004D5ED6" w14:paraId="556E4965" w14:textId="77777777">
        <w:trPr>
          <w:jc w:val="center"/>
        </w:trPr>
        <w:tc>
          <w:tcPr>
            <w:tcW w:w="817" w:type="dxa"/>
            <w:vAlign w:val="center"/>
          </w:tcPr>
          <w:p w14:paraId="2FD9AAAC"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11</w:t>
            </w:r>
          </w:p>
        </w:tc>
        <w:tc>
          <w:tcPr>
            <w:tcW w:w="2410" w:type="dxa"/>
            <w:vAlign w:val="center"/>
          </w:tcPr>
          <w:p w14:paraId="4C7559DB"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金维修服务部</w:t>
            </w:r>
          </w:p>
        </w:tc>
        <w:tc>
          <w:tcPr>
            <w:tcW w:w="5609" w:type="dxa"/>
            <w:vAlign w:val="center"/>
          </w:tcPr>
          <w:p w14:paraId="4D050A70" w14:textId="77777777" w:rsidR="004D5ED6" w:rsidRDefault="001315EC">
            <w:pPr>
              <w:spacing w:line="360" w:lineRule="auto"/>
              <w:rPr>
                <w:rFonts w:ascii="宋体" w:hAnsi="宋体" w:cs="宋体"/>
                <w:bCs/>
                <w:kern w:val="0"/>
                <w:sz w:val="20"/>
                <w:szCs w:val="21"/>
              </w:rPr>
            </w:pPr>
            <w:proofErr w:type="gramStart"/>
            <w:r>
              <w:rPr>
                <w:rFonts w:ascii="宋体" w:hAnsi="宋体" w:cs="宋体" w:hint="eastAsia"/>
                <w:bCs/>
                <w:kern w:val="0"/>
                <w:sz w:val="20"/>
                <w:szCs w:val="21"/>
              </w:rPr>
              <w:t>世</w:t>
            </w:r>
            <w:proofErr w:type="gramEnd"/>
            <w:r>
              <w:rPr>
                <w:rFonts w:ascii="宋体" w:hAnsi="宋体" w:cs="宋体" w:hint="eastAsia"/>
                <w:bCs/>
                <w:kern w:val="0"/>
                <w:sz w:val="20"/>
                <w:szCs w:val="21"/>
              </w:rPr>
              <w:t>达举升机1台，车门支架2台，空气压缩机1台，汽车外形修复剂2台，电阻焊机1台，无尘干磨机2台，二氧化碳气体保护焊机2台，</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金维修工器具若干。</w:t>
            </w:r>
          </w:p>
        </w:tc>
      </w:tr>
    </w:tbl>
    <w:p w14:paraId="03029850" w14:textId="77777777" w:rsidR="004D5ED6" w:rsidRDefault="001315EC">
      <w:pPr>
        <w:adjustRightInd w:val="0"/>
        <w:snapToGrid w:val="0"/>
        <w:spacing w:beforeLines="50" w:before="156" w:line="360" w:lineRule="auto"/>
        <w:jc w:val="center"/>
        <w:rPr>
          <w:rFonts w:ascii="宋体" w:hAnsi="宋体" w:cstheme="minorEastAsia"/>
          <w:sz w:val="24"/>
        </w:rPr>
      </w:pPr>
      <w:r>
        <w:rPr>
          <w:rFonts w:ascii="宋体" w:hAnsi="宋体" w:cstheme="minorEastAsia" w:hint="eastAsia"/>
          <w:sz w:val="24"/>
        </w:rPr>
        <w:t>2020年新增实训室及设备一览表</w:t>
      </w:r>
    </w:p>
    <w:tbl>
      <w:tblPr>
        <w:tblStyle w:val="ab"/>
        <w:tblW w:w="8843" w:type="dxa"/>
        <w:tblLayout w:type="fixed"/>
        <w:tblLook w:val="04A0" w:firstRow="1" w:lastRow="0" w:firstColumn="1" w:lastColumn="0" w:noHBand="0" w:noVBand="1"/>
      </w:tblPr>
      <w:tblGrid>
        <w:gridCol w:w="808"/>
        <w:gridCol w:w="2422"/>
        <w:gridCol w:w="5613"/>
      </w:tblGrid>
      <w:tr w:rsidR="004D5ED6" w14:paraId="2EEFFF34" w14:textId="77777777">
        <w:tc>
          <w:tcPr>
            <w:tcW w:w="808" w:type="dxa"/>
          </w:tcPr>
          <w:p w14:paraId="1599E8C4" w14:textId="77777777" w:rsidR="004D5ED6" w:rsidRDefault="001315EC">
            <w:pPr>
              <w:spacing w:line="360" w:lineRule="auto"/>
              <w:rPr>
                <w:rFonts w:asciiTheme="minorEastAsia" w:hAnsiTheme="minorEastAsia" w:cstheme="minorEastAsia"/>
                <w:b/>
                <w:kern w:val="0"/>
                <w:sz w:val="28"/>
                <w:szCs w:val="28"/>
              </w:rPr>
            </w:pPr>
            <w:r>
              <w:rPr>
                <w:rFonts w:ascii="宋体" w:hAnsi="宋体" w:cs="宋体" w:hint="eastAsia"/>
                <w:bCs/>
                <w:kern w:val="0"/>
                <w:sz w:val="24"/>
                <w:szCs w:val="21"/>
              </w:rPr>
              <w:t>序号</w:t>
            </w:r>
          </w:p>
        </w:tc>
        <w:tc>
          <w:tcPr>
            <w:tcW w:w="2422" w:type="dxa"/>
          </w:tcPr>
          <w:p w14:paraId="4C83676B" w14:textId="77777777" w:rsidR="004D5ED6" w:rsidRDefault="001315EC">
            <w:pPr>
              <w:spacing w:line="360" w:lineRule="auto"/>
              <w:ind w:firstLine="480"/>
              <w:jc w:val="center"/>
              <w:rPr>
                <w:rFonts w:ascii="宋体" w:hAnsi="宋体" w:cs="宋体"/>
                <w:bCs/>
                <w:kern w:val="0"/>
                <w:sz w:val="24"/>
                <w:szCs w:val="21"/>
              </w:rPr>
            </w:pPr>
            <w:r>
              <w:rPr>
                <w:rFonts w:ascii="宋体" w:hAnsi="宋体" w:cs="宋体" w:hint="eastAsia"/>
                <w:bCs/>
                <w:kern w:val="0"/>
                <w:sz w:val="24"/>
                <w:szCs w:val="21"/>
              </w:rPr>
              <w:t>实训室名称</w:t>
            </w:r>
          </w:p>
        </w:tc>
        <w:tc>
          <w:tcPr>
            <w:tcW w:w="5613" w:type="dxa"/>
          </w:tcPr>
          <w:p w14:paraId="682357E6" w14:textId="77777777" w:rsidR="004D5ED6" w:rsidRDefault="001315EC">
            <w:pPr>
              <w:spacing w:line="360" w:lineRule="auto"/>
              <w:ind w:firstLine="480"/>
              <w:jc w:val="center"/>
              <w:rPr>
                <w:rFonts w:asciiTheme="minorEastAsia" w:hAnsiTheme="minorEastAsia" w:cstheme="minorEastAsia"/>
                <w:b/>
                <w:kern w:val="0"/>
                <w:sz w:val="28"/>
                <w:szCs w:val="28"/>
              </w:rPr>
            </w:pPr>
            <w:r>
              <w:rPr>
                <w:rFonts w:ascii="宋体" w:hAnsi="宋体" w:cs="宋体" w:hint="eastAsia"/>
                <w:bCs/>
                <w:kern w:val="0"/>
                <w:sz w:val="24"/>
                <w:szCs w:val="21"/>
              </w:rPr>
              <w:t>主要设备</w:t>
            </w:r>
          </w:p>
        </w:tc>
      </w:tr>
      <w:tr w:rsidR="004D5ED6" w14:paraId="312419C6" w14:textId="77777777">
        <w:tc>
          <w:tcPr>
            <w:tcW w:w="808" w:type="dxa"/>
          </w:tcPr>
          <w:p w14:paraId="481E2FE7"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1</w:t>
            </w:r>
          </w:p>
        </w:tc>
        <w:tc>
          <w:tcPr>
            <w:tcW w:w="2422" w:type="dxa"/>
            <w:vAlign w:val="center"/>
          </w:tcPr>
          <w:p w14:paraId="49208BBB" w14:textId="77777777" w:rsidR="004D5ED6" w:rsidRDefault="001315EC">
            <w:pPr>
              <w:adjustRightInd w:val="0"/>
              <w:snapToGrid w:val="0"/>
              <w:spacing w:beforeLines="50" w:before="156" w:line="360" w:lineRule="auto"/>
              <w:jc w:val="center"/>
              <w:rPr>
                <w:rFonts w:asciiTheme="min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机电维修服务部</w:t>
            </w:r>
          </w:p>
        </w:tc>
        <w:tc>
          <w:tcPr>
            <w:tcW w:w="5613" w:type="dxa"/>
          </w:tcPr>
          <w:p w14:paraId="009D6479"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大众捷达整车1台，离合器</w:t>
            </w:r>
            <w:proofErr w:type="gramStart"/>
            <w:r>
              <w:rPr>
                <w:rFonts w:asciiTheme="majorEastAsia" w:eastAsiaTheme="majorEastAsia" w:hAnsiTheme="majorEastAsia" w:cstheme="majorEastAsia" w:hint="eastAsia"/>
                <w:kern w:val="0"/>
                <w:sz w:val="20"/>
                <w:szCs w:val="21"/>
              </w:rPr>
              <w:t>示教台</w:t>
            </w:r>
            <w:proofErr w:type="gramEnd"/>
            <w:r>
              <w:rPr>
                <w:rFonts w:asciiTheme="majorEastAsia" w:eastAsiaTheme="majorEastAsia" w:hAnsiTheme="majorEastAsia" w:cstheme="majorEastAsia" w:hint="eastAsia"/>
                <w:kern w:val="0"/>
                <w:sz w:val="20"/>
                <w:szCs w:val="21"/>
              </w:rPr>
              <w:t>1台，手动变速箱1台，自动变速器透明模型1台，汽缸盖总成2套百分表等（一体化</w:t>
            </w:r>
            <w:proofErr w:type="gramStart"/>
            <w:r>
              <w:rPr>
                <w:rFonts w:asciiTheme="majorEastAsia" w:eastAsiaTheme="majorEastAsia" w:hAnsiTheme="majorEastAsia" w:cstheme="majorEastAsia" w:hint="eastAsia"/>
                <w:kern w:val="0"/>
                <w:sz w:val="20"/>
                <w:szCs w:val="21"/>
              </w:rPr>
              <w:t>集成工</w:t>
            </w:r>
            <w:proofErr w:type="gramEnd"/>
            <w:r>
              <w:rPr>
                <w:rFonts w:asciiTheme="majorEastAsia" w:eastAsiaTheme="majorEastAsia" w:hAnsiTheme="majorEastAsia" w:cstheme="majorEastAsia" w:hint="eastAsia"/>
                <w:kern w:val="0"/>
                <w:sz w:val="20"/>
                <w:szCs w:val="21"/>
              </w:rPr>
              <w:t>量具），</w:t>
            </w:r>
            <w:proofErr w:type="gramStart"/>
            <w:r>
              <w:rPr>
                <w:rFonts w:asciiTheme="majorEastAsia" w:eastAsiaTheme="majorEastAsia" w:hAnsiTheme="majorEastAsia" w:cstheme="majorEastAsia" w:hint="eastAsia"/>
                <w:kern w:val="0"/>
                <w:sz w:val="20"/>
                <w:szCs w:val="21"/>
              </w:rPr>
              <w:t>世</w:t>
            </w:r>
            <w:proofErr w:type="gramEnd"/>
            <w:r>
              <w:rPr>
                <w:rFonts w:asciiTheme="majorEastAsia" w:eastAsiaTheme="majorEastAsia" w:hAnsiTheme="majorEastAsia" w:cstheme="majorEastAsia" w:hint="eastAsia"/>
                <w:kern w:val="0"/>
                <w:sz w:val="20"/>
                <w:szCs w:val="21"/>
              </w:rPr>
              <w:t>达扒胎机1台，</w:t>
            </w:r>
            <w:proofErr w:type="gramStart"/>
            <w:r>
              <w:rPr>
                <w:rFonts w:asciiTheme="majorEastAsia" w:eastAsiaTheme="majorEastAsia" w:hAnsiTheme="majorEastAsia" w:cstheme="majorEastAsia" w:hint="eastAsia"/>
                <w:kern w:val="0"/>
                <w:sz w:val="20"/>
                <w:szCs w:val="21"/>
              </w:rPr>
              <w:t>扩胎机</w:t>
            </w:r>
            <w:proofErr w:type="gramEnd"/>
            <w:r>
              <w:rPr>
                <w:rFonts w:asciiTheme="majorEastAsia" w:eastAsiaTheme="majorEastAsia" w:hAnsiTheme="majorEastAsia" w:cstheme="majorEastAsia" w:hint="eastAsia"/>
                <w:kern w:val="0"/>
                <w:sz w:val="20"/>
                <w:szCs w:val="21"/>
              </w:rPr>
              <w:t>1台，动平衡机1台，举升机1台，空气压缩机1台</w:t>
            </w:r>
          </w:p>
        </w:tc>
      </w:tr>
      <w:tr w:rsidR="004D5ED6" w14:paraId="4ECD057B" w14:textId="77777777">
        <w:tc>
          <w:tcPr>
            <w:tcW w:w="808" w:type="dxa"/>
          </w:tcPr>
          <w:p w14:paraId="50FD9407"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2</w:t>
            </w:r>
          </w:p>
        </w:tc>
        <w:tc>
          <w:tcPr>
            <w:tcW w:w="2422" w:type="dxa"/>
            <w:vAlign w:val="center"/>
          </w:tcPr>
          <w:p w14:paraId="2B24A061" w14:textId="77777777" w:rsidR="004D5ED6" w:rsidRDefault="001315EC">
            <w:pPr>
              <w:adjustRightInd w:val="0"/>
              <w:snapToGrid w:val="0"/>
              <w:spacing w:beforeLines="50" w:before="156" w:line="360" w:lineRule="auto"/>
              <w:jc w:val="center"/>
              <w:rPr>
                <w:rFonts w:asciiTheme="majorEastAsia" w:eastAsiaTheme="majorEastAsia" w:hAnsiTheme="majorEastAsia" w:cstheme="majorEastAsia"/>
                <w:kern w:val="0"/>
                <w:sz w:val="20"/>
                <w:szCs w:val="21"/>
              </w:rPr>
            </w:pPr>
            <w:r>
              <w:rPr>
                <w:rFonts w:asciiTheme="majorEastAsia" w:eastAsiaTheme="majorEastAsia" w:hAnsiTheme="majorEastAsia" w:cstheme="majorEastAsia" w:hint="eastAsia"/>
                <w:kern w:val="0"/>
                <w:sz w:val="20"/>
                <w:szCs w:val="21"/>
              </w:rPr>
              <w:t>新能源汽修理实一体化实训室</w:t>
            </w:r>
          </w:p>
        </w:tc>
        <w:tc>
          <w:tcPr>
            <w:tcW w:w="5613" w:type="dxa"/>
          </w:tcPr>
          <w:p w14:paraId="37298480"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2018款吉利帝豪EV450进取版1台</w:t>
            </w:r>
          </w:p>
        </w:tc>
      </w:tr>
      <w:tr w:rsidR="004D5ED6" w14:paraId="763BF5BD" w14:textId="77777777">
        <w:tc>
          <w:tcPr>
            <w:tcW w:w="808" w:type="dxa"/>
          </w:tcPr>
          <w:p w14:paraId="2A581780"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3</w:t>
            </w:r>
          </w:p>
        </w:tc>
        <w:tc>
          <w:tcPr>
            <w:tcW w:w="2422" w:type="dxa"/>
            <w:vAlign w:val="center"/>
          </w:tcPr>
          <w:p w14:paraId="108A5ED9" w14:textId="77777777" w:rsidR="004D5ED6" w:rsidRDefault="001315EC">
            <w:pPr>
              <w:adjustRightInd w:val="0"/>
              <w:snapToGrid w:val="0"/>
              <w:spacing w:beforeLines="50" w:before="156" w:line="360" w:lineRule="auto"/>
              <w:jc w:val="center"/>
              <w:rPr>
                <w:rFonts w:ascii="宋体" w:hAnsi="宋体" w:cs="宋体"/>
                <w:bCs/>
                <w:kern w:val="0"/>
                <w:sz w:val="24"/>
                <w:szCs w:val="21"/>
              </w:rPr>
            </w:pPr>
            <w:r>
              <w:rPr>
                <w:rFonts w:asciiTheme="majorEastAsia" w:eastAsiaTheme="majorEastAsia" w:hAnsiTheme="majorEastAsia" w:cstheme="majorEastAsia" w:hint="eastAsia"/>
                <w:kern w:val="0"/>
                <w:sz w:val="20"/>
                <w:szCs w:val="21"/>
              </w:rPr>
              <w:t>汽车智慧教育理实一体化实训室</w:t>
            </w:r>
          </w:p>
        </w:tc>
        <w:tc>
          <w:tcPr>
            <w:tcW w:w="5613" w:type="dxa"/>
          </w:tcPr>
          <w:p w14:paraId="27655A0A"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吉利帝豪EV450模拟教学软件，包括：①纯电动汽车虚拟故障诊断（吉利帝豪EV450）。②纯电动汽车虚拟拆装（吉利帝豪EV450）。③纯电动汽车虚拟维护保养（吉利帝豪EV450）。</w:t>
            </w:r>
          </w:p>
        </w:tc>
      </w:tr>
    </w:tbl>
    <w:p w14:paraId="754F5821"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2.校外实训基地</w:t>
      </w:r>
    </w:p>
    <w:p w14:paraId="7FF4EF95" w14:textId="77777777" w:rsidR="004D5ED6" w:rsidRDefault="001315EC">
      <w:pPr>
        <w:spacing w:line="360" w:lineRule="auto"/>
        <w:ind w:firstLineChars="200" w:firstLine="480"/>
        <w:rPr>
          <w:sz w:val="24"/>
        </w:rPr>
      </w:pPr>
      <w:r>
        <w:rPr>
          <w:rFonts w:hint="eastAsia"/>
          <w:sz w:val="24"/>
        </w:rPr>
        <w:t>为了增强学生专业技能及综合素质，提升学生就业竞争力，实现教学过程与生产过程的对接，专业技能与生产技能对接，学校在现有校外实训基地：</w:t>
      </w:r>
    </w:p>
    <w:p w14:paraId="7298223C" w14:textId="77777777" w:rsidR="004D5ED6" w:rsidRDefault="001315EC">
      <w:pPr>
        <w:spacing w:line="360" w:lineRule="auto"/>
        <w:ind w:firstLineChars="200" w:firstLine="480"/>
        <w:rPr>
          <w:sz w:val="24"/>
        </w:rPr>
      </w:pPr>
      <w:r>
        <w:rPr>
          <w:rFonts w:hint="eastAsia"/>
          <w:sz w:val="24"/>
        </w:rPr>
        <w:t>一是四川鸿昶海龙科技有限公司签订学生实习实训协议，通过将本专业学生采取分批次分阶段的方式进行汽修专业技术实习实训，以进一步提高专业技能操作综合水平。二是与深圳风向标教育科技有限公司签署校企合作协议，共建校内</w:t>
      </w:r>
      <w:r>
        <w:rPr>
          <w:rFonts w:hint="eastAsia"/>
          <w:bCs/>
          <w:sz w:val="24"/>
        </w:rPr>
        <w:t>汽车智慧教育理实一体化实训室、学校师资队伍培训和开发</w:t>
      </w:r>
      <w:r>
        <w:rPr>
          <w:rFonts w:hint="eastAsia"/>
          <w:sz w:val="24"/>
        </w:rPr>
        <w:t>学生顶岗实习基地。其中学生顶岗实习基地主要是上海大众汽车公司从事汽车生产制造工作。三是路正驾驶员培训有限公司合作，通过该公司对本专业学生进行驾驶技术实训，对能满足驾驶员证考核标准的学生进行培训，以达到考取驾驶员资格证的目的。四是与上汽依维柯红岩商用汽车有限公司合作，对本专业学生进行现代学徒制教学实训和工学结合实训基地，从事红岩商用汽车的装配制造工作。</w:t>
      </w:r>
    </w:p>
    <w:p w14:paraId="5166426B" w14:textId="77777777" w:rsidR="004D5ED6" w:rsidRDefault="001315EC">
      <w:pPr>
        <w:spacing w:line="360" w:lineRule="auto"/>
        <w:ind w:firstLineChars="200" w:firstLine="480"/>
        <w:rPr>
          <w:sz w:val="24"/>
        </w:rPr>
      </w:pPr>
      <w:r>
        <w:rPr>
          <w:rFonts w:hint="eastAsia"/>
          <w:sz w:val="24"/>
        </w:rPr>
        <w:t>2020</w:t>
      </w:r>
      <w:r>
        <w:rPr>
          <w:rFonts w:hint="eastAsia"/>
          <w:sz w:val="24"/>
        </w:rPr>
        <w:t>年，通过专业市场考察调研，汽车运用与维修专业新增校外实训基地</w:t>
      </w:r>
      <w:r>
        <w:rPr>
          <w:rFonts w:hint="eastAsia"/>
          <w:sz w:val="24"/>
        </w:rPr>
        <w:lastRenderedPageBreak/>
        <w:t>如下：</w:t>
      </w:r>
    </w:p>
    <w:p w14:paraId="5B0EEEFE" w14:textId="77777777" w:rsidR="004D5ED6" w:rsidRDefault="001315EC">
      <w:pPr>
        <w:spacing w:line="360" w:lineRule="auto"/>
        <w:ind w:firstLineChars="200" w:firstLine="480"/>
        <w:rPr>
          <w:sz w:val="24"/>
        </w:rPr>
      </w:pPr>
      <w:r>
        <w:rPr>
          <w:rFonts w:hint="eastAsia"/>
          <w:sz w:val="24"/>
        </w:rPr>
        <w:t>1.2020</w:t>
      </w:r>
      <w:r>
        <w:rPr>
          <w:rFonts w:hint="eastAsia"/>
          <w:sz w:val="24"/>
        </w:rPr>
        <w:t>年我校与成都置信精典汽车有限公司签订校企合作协议，增加以置信</w:t>
      </w:r>
      <w:proofErr w:type="gramStart"/>
      <w:r>
        <w:rPr>
          <w:rFonts w:hint="eastAsia"/>
          <w:sz w:val="24"/>
        </w:rPr>
        <w:t>精典</w:t>
      </w:r>
      <w:proofErr w:type="gramEnd"/>
      <w:r>
        <w:rPr>
          <w:rFonts w:hint="eastAsia"/>
          <w:sz w:val="24"/>
        </w:rPr>
        <w:t>汽车有限公司直属汽车维修门店为我校本专业学生现代</w:t>
      </w:r>
      <w:proofErr w:type="gramStart"/>
      <w:r>
        <w:rPr>
          <w:rFonts w:hint="eastAsia"/>
          <w:sz w:val="24"/>
        </w:rPr>
        <w:t>学徒制实训</w:t>
      </w:r>
      <w:proofErr w:type="gramEnd"/>
      <w:r>
        <w:rPr>
          <w:rFonts w:hint="eastAsia"/>
          <w:sz w:val="24"/>
        </w:rPr>
        <w:t>基地。让本专业学生通过分批分阶段的到该实训基地进行实训技能学习。目前已经完成了第一批次的</w:t>
      </w:r>
      <w:proofErr w:type="gramStart"/>
      <w:r>
        <w:rPr>
          <w:rFonts w:hint="eastAsia"/>
          <w:sz w:val="24"/>
        </w:rPr>
        <w:t>学徒制实训</w:t>
      </w:r>
      <w:proofErr w:type="gramEnd"/>
      <w:r>
        <w:rPr>
          <w:rFonts w:hint="eastAsia"/>
          <w:sz w:val="24"/>
        </w:rPr>
        <w:t>任务，学生通过在门店里师傅一对一教授模式，使学生开阔了视野，增长了见识，提升了专业技能水平。</w:t>
      </w:r>
    </w:p>
    <w:p w14:paraId="66F3643B" w14:textId="77777777" w:rsidR="004D5ED6" w:rsidRDefault="001315EC">
      <w:pPr>
        <w:spacing w:line="360" w:lineRule="auto"/>
        <w:ind w:firstLineChars="200" w:firstLine="480"/>
        <w:rPr>
          <w:sz w:val="24"/>
        </w:rPr>
      </w:pPr>
      <w:r>
        <w:rPr>
          <w:rFonts w:hint="eastAsia"/>
          <w:sz w:val="24"/>
        </w:rPr>
        <w:t>2.</w:t>
      </w:r>
      <w:r>
        <w:rPr>
          <w:rFonts w:hint="eastAsia"/>
          <w:sz w:val="24"/>
        </w:rPr>
        <w:t>与成都</w:t>
      </w:r>
      <w:proofErr w:type="gramStart"/>
      <w:r>
        <w:rPr>
          <w:rFonts w:hint="eastAsia"/>
          <w:sz w:val="24"/>
        </w:rPr>
        <w:t>途虎汽车</w:t>
      </w:r>
      <w:proofErr w:type="gramEnd"/>
      <w:r>
        <w:rPr>
          <w:rFonts w:hint="eastAsia"/>
          <w:sz w:val="24"/>
        </w:rPr>
        <w:t>签订校企合作协议，以订单班的方式进行校企合作培养市场所需的专业技能人才，通过“项目分段，校企轮训”的人才培养模式改革，实行“</w:t>
      </w:r>
      <w:r>
        <w:rPr>
          <w:rFonts w:hint="eastAsia"/>
          <w:sz w:val="24"/>
        </w:rPr>
        <w:t>2+2</w:t>
      </w:r>
      <w:r>
        <w:rPr>
          <w:rFonts w:hint="eastAsia"/>
          <w:sz w:val="24"/>
        </w:rPr>
        <w:t>”教学模式。在校通过</w:t>
      </w:r>
      <w:r>
        <w:rPr>
          <w:rFonts w:hint="eastAsia"/>
          <w:sz w:val="24"/>
        </w:rPr>
        <w:t>2</w:t>
      </w:r>
      <w:r>
        <w:rPr>
          <w:rFonts w:hint="eastAsia"/>
          <w:sz w:val="24"/>
        </w:rPr>
        <w:t>周本校教师专业理论课教学学习后，再通过企业</w:t>
      </w:r>
      <w:proofErr w:type="gramStart"/>
      <w:r>
        <w:rPr>
          <w:rFonts w:hint="eastAsia"/>
          <w:sz w:val="24"/>
        </w:rPr>
        <w:t>到校到校</w:t>
      </w:r>
      <w:proofErr w:type="gramEnd"/>
      <w:r>
        <w:rPr>
          <w:rFonts w:hint="eastAsia"/>
          <w:sz w:val="24"/>
        </w:rPr>
        <w:t>教学的专业技能教师进行</w:t>
      </w:r>
      <w:r>
        <w:rPr>
          <w:rFonts w:hint="eastAsia"/>
          <w:sz w:val="24"/>
        </w:rPr>
        <w:t>2</w:t>
      </w:r>
      <w:r>
        <w:rPr>
          <w:rFonts w:hint="eastAsia"/>
          <w:sz w:val="24"/>
        </w:rPr>
        <w:t>周的专业技能课程教学。一个项目的理论和实践教学都学习完成后，再到企业实践</w:t>
      </w:r>
      <w:r>
        <w:rPr>
          <w:rFonts w:hint="eastAsia"/>
          <w:sz w:val="24"/>
        </w:rPr>
        <w:t>1</w:t>
      </w:r>
      <w:r>
        <w:rPr>
          <w:rFonts w:hint="eastAsia"/>
          <w:sz w:val="24"/>
        </w:rPr>
        <w:t>个月。</w:t>
      </w:r>
      <w:r>
        <w:rPr>
          <w:rFonts w:hint="eastAsia"/>
          <w:sz w:val="24"/>
        </w:rPr>
        <w:t xml:space="preserve"> </w:t>
      </w:r>
    </w:p>
    <w:p w14:paraId="22592319"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（三）教学资源</w:t>
      </w:r>
    </w:p>
    <w:p w14:paraId="50A42CA1"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1.教材</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917"/>
        <w:gridCol w:w="1843"/>
        <w:gridCol w:w="3132"/>
      </w:tblGrid>
      <w:tr w:rsidR="004D5ED6" w14:paraId="3A6E298E" w14:textId="77777777">
        <w:trPr>
          <w:jc w:val="center"/>
        </w:trPr>
        <w:tc>
          <w:tcPr>
            <w:tcW w:w="1135" w:type="dxa"/>
          </w:tcPr>
          <w:p w14:paraId="4550FF52" w14:textId="77777777" w:rsidR="004D5ED6" w:rsidRDefault="001315EC">
            <w:pPr>
              <w:spacing w:line="360" w:lineRule="auto"/>
              <w:jc w:val="center"/>
              <w:rPr>
                <w:b/>
                <w:color w:val="000000"/>
                <w:sz w:val="24"/>
              </w:rPr>
            </w:pPr>
            <w:r>
              <w:rPr>
                <w:rFonts w:hint="eastAsia"/>
                <w:b/>
                <w:color w:val="000000"/>
                <w:sz w:val="24"/>
              </w:rPr>
              <w:t>序</w:t>
            </w:r>
            <w:r>
              <w:rPr>
                <w:rFonts w:hint="eastAsia"/>
                <w:b/>
                <w:color w:val="000000"/>
                <w:sz w:val="24"/>
              </w:rPr>
              <w:t xml:space="preserve">  </w:t>
            </w:r>
            <w:r>
              <w:rPr>
                <w:rFonts w:hint="eastAsia"/>
                <w:b/>
                <w:color w:val="000000"/>
                <w:sz w:val="24"/>
              </w:rPr>
              <w:t>号</w:t>
            </w:r>
          </w:p>
        </w:tc>
        <w:tc>
          <w:tcPr>
            <w:tcW w:w="2917" w:type="dxa"/>
            <w:shd w:val="clear" w:color="auto" w:fill="auto"/>
            <w:vAlign w:val="center"/>
          </w:tcPr>
          <w:p w14:paraId="4F5FB6AB" w14:textId="77777777" w:rsidR="004D5ED6" w:rsidRDefault="001315EC">
            <w:pPr>
              <w:spacing w:line="360" w:lineRule="auto"/>
              <w:jc w:val="center"/>
              <w:rPr>
                <w:b/>
                <w:color w:val="000000"/>
                <w:sz w:val="24"/>
              </w:rPr>
            </w:pPr>
            <w:r>
              <w:rPr>
                <w:rFonts w:hint="eastAsia"/>
                <w:b/>
                <w:color w:val="000000"/>
                <w:sz w:val="24"/>
              </w:rPr>
              <w:t>教</w:t>
            </w:r>
            <w:r>
              <w:rPr>
                <w:rFonts w:hint="eastAsia"/>
                <w:b/>
                <w:color w:val="000000"/>
                <w:sz w:val="24"/>
              </w:rPr>
              <w:t xml:space="preserve">  </w:t>
            </w:r>
            <w:r>
              <w:rPr>
                <w:rFonts w:hint="eastAsia"/>
                <w:b/>
                <w:color w:val="000000"/>
                <w:sz w:val="24"/>
              </w:rPr>
              <w:t>材</w:t>
            </w:r>
          </w:p>
        </w:tc>
        <w:tc>
          <w:tcPr>
            <w:tcW w:w="1843" w:type="dxa"/>
            <w:shd w:val="clear" w:color="auto" w:fill="auto"/>
            <w:vAlign w:val="center"/>
          </w:tcPr>
          <w:p w14:paraId="25EF9BB5" w14:textId="77777777" w:rsidR="004D5ED6" w:rsidRDefault="001315EC">
            <w:pPr>
              <w:spacing w:line="360" w:lineRule="auto"/>
              <w:jc w:val="center"/>
              <w:rPr>
                <w:b/>
                <w:color w:val="000000"/>
                <w:sz w:val="24"/>
              </w:rPr>
            </w:pPr>
            <w:r>
              <w:rPr>
                <w:rFonts w:hint="eastAsia"/>
                <w:b/>
                <w:color w:val="000000"/>
                <w:sz w:val="24"/>
              </w:rPr>
              <w:t>主</w:t>
            </w:r>
            <w:r>
              <w:rPr>
                <w:rFonts w:hint="eastAsia"/>
                <w:b/>
                <w:color w:val="000000"/>
                <w:sz w:val="24"/>
              </w:rPr>
              <w:t xml:space="preserve">  </w:t>
            </w:r>
            <w:r>
              <w:rPr>
                <w:rFonts w:hint="eastAsia"/>
                <w:b/>
                <w:color w:val="000000"/>
                <w:sz w:val="24"/>
              </w:rPr>
              <w:t>编</w:t>
            </w:r>
          </w:p>
        </w:tc>
        <w:tc>
          <w:tcPr>
            <w:tcW w:w="3132" w:type="dxa"/>
            <w:shd w:val="clear" w:color="auto" w:fill="auto"/>
            <w:vAlign w:val="center"/>
          </w:tcPr>
          <w:p w14:paraId="74354392" w14:textId="77777777" w:rsidR="004D5ED6" w:rsidRDefault="001315EC">
            <w:pPr>
              <w:spacing w:line="360" w:lineRule="auto"/>
              <w:jc w:val="center"/>
              <w:rPr>
                <w:b/>
                <w:color w:val="000000"/>
                <w:sz w:val="24"/>
              </w:rPr>
            </w:pPr>
            <w:r>
              <w:rPr>
                <w:rFonts w:hint="eastAsia"/>
                <w:b/>
                <w:color w:val="000000"/>
                <w:sz w:val="24"/>
              </w:rPr>
              <w:t>出版社</w:t>
            </w:r>
          </w:p>
        </w:tc>
      </w:tr>
      <w:tr w:rsidR="004D5ED6" w14:paraId="772D2C1B" w14:textId="77777777">
        <w:trPr>
          <w:jc w:val="center"/>
        </w:trPr>
        <w:tc>
          <w:tcPr>
            <w:tcW w:w="1135" w:type="dxa"/>
          </w:tcPr>
          <w:p w14:paraId="2F3D0D9F" w14:textId="77777777" w:rsidR="004D5ED6" w:rsidRDefault="001315EC">
            <w:pPr>
              <w:spacing w:line="360" w:lineRule="auto"/>
              <w:jc w:val="center"/>
              <w:rPr>
                <w:rFonts w:ascii="宋体" w:hAnsi="宋体"/>
                <w:sz w:val="24"/>
              </w:rPr>
            </w:pPr>
            <w:r>
              <w:rPr>
                <w:rFonts w:ascii="宋体" w:hAnsi="宋体" w:hint="eastAsia"/>
                <w:sz w:val="24"/>
              </w:rPr>
              <w:t>1</w:t>
            </w:r>
          </w:p>
        </w:tc>
        <w:tc>
          <w:tcPr>
            <w:tcW w:w="2917" w:type="dxa"/>
            <w:shd w:val="clear" w:color="auto" w:fill="auto"/>
            <w:vAlign w:val="center"/>
          </w:tcPr>
          <w:p w14:paraId="544048DA" w14:textId="77777777" w:rsidR="004D5ED6" w:rsidRDefault="001315EC">
            <w:pPr>
              <w:spacing w:line="360" w:lineRule="auto"/>
              <w:jc w:val="center"/>
              <w:rPr>
                <w:rFonts w:ascii="宋体" w:hAnsi="宋体"/>
                <w:sz w:val="24"/>
              </w:rPr>
            </w:pPr>
            <w:r>
              <w:rPr>
                <w:rFonts w:ascii="宋体" w:hAnsi="宋体" w:hint="eastAsia"/>
                <w:sz w:val="24"/>
              </w:rPr>
              <w:t>汽车文化</w:t>
            </w:r>
          </w:p>
        </w:tc>
        <w:tc>
          <w:tcPr>
            <w:tcW w:w="1843" w:type="dxa"/>
            <w:shd w:val="clear" w:color="auto" w:fill="auto"/>
            <w:vAlign w:val="center"/>
          </w:tcPr>
          <w:p w14:paraId="4137C6F6" w14:textId="77777777" w:rsidR="004D5ED6" w:rsidRDefault="001315EC">
            <w:pPr>
              <w:spacing w:line="360" w:lineRule="auto"/>
              <w:jc w:val="center"/>
              <w:rPr>
                <w:rFonts w:ascii="宋体" w:hAnsi="宋体"/>
                <w:sz w:val="24"/>
              </w:rPr>
            </w:pPr>
            <w:proofErr w:type="gramStart"/>
            <w:r>
              <w:rPr>
                <w:rFonts w:ascii="宋体" w:hAnsi="宋体" w:hint="eastAsia"/>
                <w:sz w:val="24"/>
              </w:rPr>
              <w:t>陈礁</w:t>
            </w:r>
            <w:proofErr w:type="gramEnd"/>
          </w:p>
        </w:tc>
        <w:tc>
          <w:tcPr>
            <w:tcW w:w="3132" w:type="dxa"/>
            <w:shd w:val="clear" w:color="auto" w:fill="auto"/>
            <w:vAlign w:val="center"/>
          </w:tcPr>
          <w:p w14:paraId="13D89733"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512F7DF1" w14:textId="77777777">
        <w:trPr>
          <w:jc w:val="center"/>
        </w:trPr>
        <w:tc>
          <w:tcPr>
            <w:tcW w:w="1135" w:type="dxa"/>
          </w:tcPr>
          <w:p w14:paraId="1B020AF0" w14:textId="77777777" w:rsidR="004D5ED6" w:rsidRDefault="001315EC">
            <w:pPr>
              <w:spacing w:line="360" w:lineRule="auto"/>
              <w:jc w:val="center"/>
              <w:rPr>
                <w:rFonts w:ascii="宋体" w:hAnsi="宋体"/>
                <w:sz w:val="24"/>
              </w:rPr>
            </w:pPr>
            <w:r>
              <w:rPr>
                <w:rFonts w:ascii="宋体" w:hAnsi="宋体" w:hint="eastAsia"/>
                <w:sz w:val="24"/>
              </w:rPr>
              <w:t>2</w:t>
            </w:r>
          </w:p>
        </w:tc>
        <w:tc>
          <w:tcPr>
            <w:tcW w:w="2917" w:type="dxa"/>
            <w:shd w:val="clear" w:color="auto" w:fill="auto"/>
            <w:vAlign w:val="center"/>
          </w:tcPr>
          <w:p w14:paraId="386A47DE" w14:textId="77777777" w:rsidR="004D5ED6" w:rsidRDefault="001315EC">
            <w:pPr>
              <w:spacing w:line="360" w:lineRule="auto"/>
              <w:jc w:val="center"/>
              <w:rPr>
                <w:rFonts w:ascii="宋体" w:hAnsi="宋体"/>
                <w:sz w:val="24"/>
              </w:rPr>
            </w:pPr>
            <w:r>
              <w:rPr>
                <w:rFonts w:ascii="宋体" w:hAnsi="宋体" w:hint="eastAsia"/>
                <w:sz w:val="24"/>
              </w:rPr>
              <w:t>汽车机械基础</w:t>
            </w:r>
          </w:p>
        </w:tc>
        <w:tc>
          <w:tcPr>
            <w:tcW w:w="1843" w:type="dxa"/>
            <w:shd w:val="clear" w:color="auto" w:fill="auto"/>
            <w:vAlign w:val="center"/>
          </w:tcPr>
          <w:p w14:paraId="6053EFB4" w14:textId="77777777" w:rsidR="004D5ED6" w:rsidRDefault="001315EC">
            <w:pPr>
              <w:spacing w:line="360" w:lineRule="auto"/>
              <w:jc w:val="center"/>
              <w:rPr>
                <w:rFonts w:ascii="宋体" w:hAnsi="宋体"/>
                <w:sz w:val="24"/>
              </w:rPr>
            </w:pPr>
            <w:r>
              <w:rPr>
                <w:rFonts w:ascii="宋体" w:hAnsi="宋体" w:hint="eastAsia"/>
                <w:sz w:val="24"/>
              </w:rPr>
              <w:t>何向东</w:t>
            </w:r>
          </w:p>
        </w:tc>
        <w:tc>
          <w:tcPr>
            <w:tcW w:w="3132" w:type="dxa"/>
            <w:shd w:val="clear" w:color="auto" w:fill="auto"/>
            <w:vAlign w:val="center"/>
          </w:tcPr>
          <w:p w14:paraId="0F1FC75A"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3F74F847" w14:textId="77777777">
        <w:trPr>
          <w:jc w:val="center"/>
        </w:trPr>
        <w:tc>
          <w:tcPr>
            <w:tcW w:w="1135" w:type="dxa"/>
          </w:tcPr>
          <w:p w14:paraId="25FF73E0" w14:textId="77777777" w:rsidR="004D5ED6" w:rsidRDefault="001315EC">
            <w:pPr>
              <w:spacing w:line="360" w:lineRule="auto"/>
              <w:jc w:val="center"/>
              <w:rPr>
                <w:rFonts w:ascii="宋体" w:hAnsi="宋体"/>
                <w:sz w:val="24"/>
              </w:rPr>
            </w:pPr>
            <w:r>
              <w:rPr>
                <w:rFonts w:ascii="宋体" w:hAnsi="宋体" w:hint="eastAsia"/>
                <w:sz w:val="24"/>
              </w:rPr>
              <w:t>3</w:t>
            </w:r>
          </w:p>
        </w:tc>
        <w:tc>
          <w:tcPr>
            <w:tcW w:w="2917" w:type="dxa"/>
            <w:shd w:val="clear" w:color="auto" w:fill="auto"/>
            <w:vAlign w:val="center"/>
          </w:tcPr>
          <w:p w14:paraId="540D0C60" w14:textId="77777777" w:rsidR="004D5ED6" w:rsidRDefault="001315EC">
            <w:pPr>
              <w:spacing w:line="360" w:lineRule="auto"/>
              <w:jc w:val="center"/>
              <w:rPr>
                <w:rFonts w:ascii="宋体" w:hAnsi="宋体"/>
                <w:sz w:val="24"/>
              </w:rPr>
            </w:pPr>
            <w:r>
              <w:rPr>
                <w:rFonts w:ascii="宋体" w:hAnsi="宋体" w:hint="eastAsia"/>
                <w:sz w:val="24"/>
              </w:rPr>
              <w:t>汽车发动机构造与拆装</w:t>
            </w:r>
          </w:p>
        </w:tc>
        <w:tc>
          <w:tcPr>
            <w:tcW w:w="1843" w:type="dxa"/>
            <w:shd w:val="clear" w:color="auto" w:fill="auto"/>
            <w:vAlign w:val="center"/>
          </w:tcPr>
          <w:p w14:paraId="13A09AF7" w14:textId="77777777" w:rsidR="004D5ED6" w:rsidRDefault="001315EC">
            <w:pPr>
              <w:spacing w:line="360" w:lineRule="auto"/>
              <w:jc w:val="center"/>
              <w:rPr>
                <w:rFonts w:ascii="宋体" w:hAnsi="宋体"/>
                <w:sz w:val="24"/>
              </w:rPr>
            </w:pPr>
            <w:r>
              <w:rPr>
                <w:rFonts w:ascii="宋体" w:hAnsi="宋体" w:hint="eastAsia"/>
                <w:sz w:val="24"/>
              </w:rPr>
              <w:t>单立新</w:t>
            </w:r>
          </w:p>
        </w:tc>
        <w:tc>
          <w:tcPr>
            <w:tcW w:w="3132" w:type="dxa"/>
            <w:shd w:val="clear" w:color="auto" w:fill="auto"/>
            <w:vAlign w:val="center"/>
          </w:tcPr>
          <w:p w14:paraId="1365B247"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7B93711B" w14:textId="77777777">
        <w:trPr>
          <w:jc w:val="center"/>
        </w:trPr>
        <w:tc>
          <w:tcPr>
            <w:tcW w:w="1135" w:type="dxa"/>
          </w:tcPr>
          <w:p w14:paraId="05659543" w14:textId="77777777" w:rsidR="004D5ED6" w:rsidRDefault="001315EC">
            <w:pPr>
              <w:spacing w:line="360" w:lineRule="auto"/>
              <w:jc w:val="center"/>
              <w:rPr>
                <w:rFonts w:ascii="宋体" w:hAnsi="宋体"/>
                <w:sz w:val="24"/>
              </w:rPr>
            </w:pPr>
            <w:r>
              <w:rPr>
                <w:rFonts w:ascii="宋体" w:hAnsi="宋体" w:hint="eastAsia"/>
                <w:sz w:val="24"/>
              </w:rPr>
              <w:t>4</w:t>
            </w:r>
          </w:p>
        </w:tc>
        <w:tc>
          <w:tcPr>
            <w:tcW w:w="2917" w:type="dxa"/>
            <w:shd w:val="clear" w:color="auto" w:fill="auto"/>
            <w:vAlign w:val="center"/>
          </w:tcPr>
          <w:p w14:paraId="251BDA2C" w14:textId="77777777" w:rsidR="004D5ED6" w:rsidRDefault="001315EC">
            <w:pPr>
              <w:spacing w:line="360" w:lineRule="auto"/>
              <w:jc w:val="center"/>
              <w:rPr>
                <w:rFonts w:ascii="宋体" w:hAnsi="宋体"/>
                <w:sz w:val="24"/>
              </w:rPr>
            </w:pPr>
            <w:r>
              <w:rPr>
                <w:rFonts w:ascii="宋体" w:hAnsi="宋体" w:hint="eastAsia"/>
                <w:sz w:val="24"/>
              </w:rPr>
              <w:t>汽车底盘构造与拆装</w:t>
            </w:r>
          </w:p>
        </w:tc>
        <w:tc>
          <w:tcPr>
            <w:tcW w:w="1843" w:type="dxa"/>
            <w:shd w:val="clear" w:color="auto" w:fill="auto"/>
            <w:vAlign w:val="center"/>
          </w:tcPr>
          <w:p w14:paraId="388D919E" w14:textId="77777777" w:rsidR="004D5ED6" w:rsidRDefault="001315EC">
            <w:pPr>
              <w:spacing w:line="360" w:lineRule="auto"/>
              <w:jc w:val="center"/>
              <w:rPr>
                <w:rFonts w:ascii="宋体" w:hAnsi="宋体"/>
                <w:sz w:val="24"/>
              </w:rPr>
            </w:pPr>
            <w:r>
              <w:rPr>
                <w:rFonts w:ascii="宋体" w:hAnsi="宋体" w:hint="eastAsia"/>
                <w:sz w:val="24"/>
              </w:rPr>
              <w:t>占百春</w:t>
            </w:r>
          </w:p>
        </w:tc>
        <w:tc>
          <w:tcPr>
            <w:tcW w:w="3132" w:type="dxa"/>
            <w:shd w:val="clear" w:color="auto" w:fill="auto"/>
            <w:vAlign w:val="center"/>
          </w:tcPr>
          <w:p w14:paraId="2A1826C1"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2B07E6AE" w14:textId="77777777">
        <w:trPr>
          <w:jc w:val="center"/>
        </w:trPr>
        <w:tc>
          <w:tcPr>
            <w:tcW w:w="1135" w:type="dxa"/>
          </w:tcPr>
          <w:p w14:paraId="62672572" w14:textId="77777777" w:rsidR="004D5ED6" w:rsidRDefault="001315EC">
            <w:pPr>
              <w:spacing w:line="360" w:lineRule="auto"/>
              <w:jc w:val="center"/>
              <w:rPr>
                <w:rFonts w:ascii="宋体" w:hAnsi="宋体"/>
                <w:sz w:val="24"/>
              </w:rPr>
            </w:pPr>
            <w:r>
              <w:rPr>
                <w:rFonts w:ascii="宋体" w:hAnsi="宋体" w:hint="eastAsia"/>
                <w:sz w:val="24"/>
              </w:rPr>
              <w:t>5</w:t>
            </w:r>
          </w:p>
        </w:tc>
        <w:tc>
          <w:tcPr>
            <w:tcW w:w="2917" w:type="dxa"/>
            <w:shd w:val="clear" w:color="auto" w:fill="auto"/>
            <w:vAlign w:val="center"/>
          </w:tcPr>
          <w:p w14:paraId="2A14845F" w14:textId="77777777" w:rsidR="004D5ED6" w:rsidRDefault="001315EC">
            <w:pPr>
              <w:spacing w:line="360" w:lineRule="auto"/>
              <w:jc w:val="center"/>
              <w:rPr>
                <w:rFonts w:ascii="宋体" w:hAnsi="宋体"/>
                <w:sz w:val="24"/>
              </w:rPr>
            </w:pPr>
            <w:r>
              <w:rPr>
                <w:rFonts w:ascii="宋体" w:hAnsi="宋体" w:hint="eastAsia"/>
                <w:sz w:val="24"/>
              </w:rPr>
              <w:t>汽车电工电子基础</w:t>
            </w:r>
          </w:p>
        </w:tc>
        <w:tc>
          <w:tcPr>
            <w:tcW w:w="1843" w:type="dxa"/>
            <w:shd w:val="clear" w:color="auto" w:fill="auto"/>
            <w:vAlign w:val="center"/>
          </w:tcPr>
          <w:p w14:paraId="7026F0F3" w14:textId="77777777" w:rsidR="004D5ED6" w:rsidRDefault="001315EC">
            <w:pPr>
              <w:spacing w:line="360" w:lineRule="auto"/>
              <w:jc w:val="center"/>
              <w:rPr>
                <w:rFonts w:ascii="宋体" w:hAnsi="宋体"/>
                <w:sz w:val="24"/>
              </w:rPr>
            </w:pPr>
            <w:r>
              <w:rPr>
                <w:rFonts w:ascii="宋体" w:hAnsi="宋体" w:hint="eastAsia"/>
                <w:sz w:val="24"/>
              </w:rPr>
              <w:t>刘建平</w:t>
            </w:r>
          </w:p>
        </w:tc>
        <w:tc>
          <w:tcPr>
            <w:tcW w:w="3132" w:type="dxa"/>
            <w:shd w:val="clear" w:color="auto" w:fill="auto"/>
            <w:vAlign w:val="center"/>
          </w:tcPr>
          <w:p w14:paraId="20F67C36"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12FA12C4" w14:textId="77777777">
        <w:trPr>
          <w:jc w:val="center"/>
        </w:trPr>
        <w:tc>
          <w:tcPr>
            <w:tcW w:w="1135" w:type="dxa"/>
          </w:tcPr>
          <w:p w14:paraId="69296A7D" w14:textId="77777777" w:rsidR="004D5ED6" w:rsidRDefault="001315EC">
            <w:pPr>
              <w:spacing w:line="360" w:lineRule="auto"/>
              <w:jc w:val="center"/>
              <w:rPr>
                <w:rFonts w:ascii="宋体" w:hAnsi="宋体"/>
                <w:sz w:val="24"/>
              </w:rPr>
            </w:pPr>
            <w:r>
              <w:rPr>
                <w:rFonts w:ascii="宋体" w:hAnsi="宋体" w:hint="eastAsia"/>
                <w:sz w:val="24"/>
              </w:rPr>
              <w:t>6</w:t>
            </w:r>
          </w:p>
        </w:tc>
        <w:tc>
          <w:tcPr>
            <w:tcW w:w="2917" w:type="dxa"/>
            <w:shd w:val="clear" w:color="auto" w:fill="auto"/>
            <w:vAlign w:val="center"/>
          </w:tcPr>
          <w:p w14:paraId="74E72FF9" w14:textId="77777777" w:rsidR="004D5ED6" w:rsidRDefault="001315EC">
            <w:pPr>
              <w:spacing w:line="360" w:lineRule="auto"/>
              <w:jc w:val="center"/>
              <w:rPr>
                <w:rFonts w:ascii="宋体" w:hAnsi="宋体"/>
                <w:sz w:val="24"/>
              </w:rPr>
            </w:pPr>
            <w:r>
              <w:rPr>
                <w:rFonts w:ascii="宋体" w:hAnsi="宋体" w:hint="eastAsia"/>
                <w:sz w:val="24"/>
              </w:rPr>
              <w:t>汽车定期维护</w:t>
            </w:r>
          </w:p>
        </w:tc>
        <w:tc>
          <w:tcPr>
            <w:tcW w:w="1843" w:type="dxa"/>
            <w:shd w:val="clear" w:color="auto" w:fill="auto"/>
            <w:vAlign w:val="center"/>
          </w:tcPr>
          <w:p w14:paraId="6428593E" w14:textId="77777777" w:rsidR="004D5ED6" w:rsidRDefault="001315EC">
            <w:pPr>
              <w:spacing w:line="360" w:lineRule="auto"/>
              <w:jc w:val="center"/>
              <w:rPr>
                <w:rFonts w:ascii="宋体" w:hAnsi="宋体"/>
                <w:sz w:val="24"/>
              </w:rPr>
            </w:pPr>
            <w:r>
              <w:rPr>
                <w:rFonts w:ascii="宋体" w:hAnsi="宋体" w:hint="eastAsia"/>
                <w:sz w:val="24"/>
              </w:rPr>
              <w:t>陆松波</w:t>
            </w:r>
          </w:p>
        </w:tc>
        <w:tc>
          <w:tcPr>
            <w:tcW w:w="3132" w:type="dxa"/>
            <w:shd w:val="clear" w:color="auto" w:fill="auto"/>
            <w:vAlign w:val="center"/>
          </w:tcPr>
          <w:p w14:paraId="7AF48E0A" w14:textId="77777777" w:rsidR="004D5ED6" w:rsidRDefault="001315EC">
            <w:pPr>
              <w:spacing w:line="360" w:lineRule="auto"/>
              <w:jc w:val="center"/>
              <w:rPr>
                <w:rFonts w:ascii="宋体" w:hAnsi="宋体"/>
                <w:sz w:val="24"/>
              </w:rPr>
            </w:pPr>
            <w:r>
              <w:rPr>
                <w:rFonts w:ascii="宋体" w:hAnsi="宋体"/>
                <w:sz w:val="24"/>
              </w:rPr>
              <w:t>交通运输出版社</w:t>
            </w:r>
          </w:p>
        </w:tc>
      </w:tr>
      <w:tr w:rsidR="004D5ED6" w14:paraId="39404BB2" w14:textId="77777777">
        <w:trPr>
          <w:jc w:val="center"/>
        </w:trPr>
        <w:tc>
          <w:tcPr>
            <w:tcW w:w="1135" w:type="dxa"/>
          </w:tcPr>
          <w:p w14:paraId="1EAEA9DE" w14:textId="77777777" w:rsidR="004D5ED6" w:rsidRDefault="001315EC">
            <w:pPr>
              <w:spacing w:line="360" w:lineRule="auto"/>
              <w:jc w:val="center"/>
              <w:rPr>
                <w:rFonts w:ascii="宋体" w:hAnsi="宋体"/>
                <w:sz w:val="24"/>
              </w:rPr>
            </w:pPr>
            <w:r>
              <w:rPr>
                <w:rFonts w:ascii="宋体" w:hAnsi="宋体" w:hint="eastAsia"/>
                <w:sz w:val="24"/>
              </w:rPr>
              <w:t>7</w:t>
            </w:r>
          </w:p>
        </w:tc>
        <w:tc>
          <w:tcPr>
            <w:tcW w:w="2917" w:type="dxa"/>
            <w:shd w:val="clear" w:color="auto" w:fill="auto"/>
            <w:vAlign w:val="center"/>
          </w:tcPr>
          <w:p w14:paraId="2DB77A1F" w14:textId="77777777" w:rsidR="004D5ED6" w:rsidRDefault="001315EC">
            <w:pPr>
              <w:spacing w:line="360" w:lineRule="auto"/>
              <w:jc w:val="center"/>
              <w:rPr>
                <w:rFonts w:ascii="宋体" w:hAnsi="宋体"/>
                <w:sz w:val="24"/>
              </w:rPr>
            </w:pPr>
            <w:r>
              <w:rPr>
                <w:rFonts w:ascii="宋体" w:hAnsi="宋体" w:hint="eastAsia"/>
                <w:sz w:val="24"/>
              </w:rPr>
              <w:t>新能源汽车结构与检测</w:t>
            </w:r>
          </w:p>
        </w:tc>
        <w:tc>
          <w:tcPr>
            <w:tcW w:w="1843" w:type="dxa"/>
            <w:shd w:val="clear" w:color="auto" w:fill="auto"/>
            <w:vAlign w:val="center"/>
          </w:tcPr>
          <w:p w14:paraId="72D4D43F" w14:textId="77777777" w:rsidR="004D5ED6" w:rsidRDefault="001315EC">
            <w:pPr>
              <w:spacing w:line="360" w:lineRule="auto"/>
              <w:jc w:val="center"/>
              <w:rPr>
                <w:rFonts w:ascii="宋体" w:hAnsi="宋体"/>
                <w:sz w:val="24"/>
              </w:rPr>
            </w:pPr>
            <w:proofErr w:type="gramStart"/>
            <w:r>
              <w:rPr>
                <w:rFonts w:ascii="宋体" w:hAnsi="宋体" w:hint="eastAsia"/>
                <w:sz w:val="24"/>
              </w:rPr>
              <w:t>陈社会</w:t>
            </w:r>
            <w:proofErr w:type="gramEnd"/>
          </w:p>
        </w:tc>
        <w:tc>
          <w:tcPr>
            <w:tcW w:w="3132" w:type="dxa"/>
            <w:shd w:val="clear" w:color="auto" w:fill="auto"/>
            <w:vAlign w:val="center"/>
          </w:tcPr>
          <w:p w14:paraId="69DF5EAF" w14:textId="77777777" w:rsidR="004D5ED6" w:rsidRDefault="001315EC">
            <w:pPr>
              <w:spacing w:line="360" w:lineRule="auto"/>
              <w:jc w:val="center"/>
              <w:rPr>
                <w:rFonts w:ascii="宋体" w:hAnsi="宋体"/>
                <w:sz w:val="24"/>
              </w:rPr>
            </w:pPr>
            <w:r>
              <w:rPr>
                <w:rFonts w:ascii="宋体" w:hAnsi="宋体"/>
                <w:sz w:val="24"/>
              </w:rPr>
              <w:t>交通运输出版社</w:t>
            </w:r>
          </w:p>
        </w:tc>
      </w:tr>
      <w:tr w:rsidR="004D5ED6" w14:paraId="67C52333" w14:textId="77777777">
        <w:trPr>
          <w:jc w:val="center"/>
        </w:trPr>
        <w:tc>
          <w:tcPr>
            <w:tcW w:w="1135" w:type="dxa"/>
          </w:tcPr>
          <w:p w14:paraId="72A4C99F" w14:textId="77777777" w:rsidR="004D5ED6" w:rsidRDefault="001315EC">
            <w:pPr>
              <w:spacing w:line="360" w:lineRule="auto"/>
              <w:jc w:val="center"/>
              <w:rPr>
                <w:rFonts w:ascii="宋体" w:hAnsi="宋体"/>
                <w:sz w:val="24"/>
              </w:rPr>
            </w:pPr>
            <w:r>
              <w:rPr>
                <w:rFonts w:ascii="宋体" w:hAnsi="宋体" w:hint="eastAsia"/>
                <w:sz w:val="24"/>
              </w:rPr>
              <w:t>8</w:t>
            </w:r>
          </w:p>
        </w:tc>
        <w:tc>
          <w:tcPr>
            <w:tcW w:w="2917" w:type="dxa"/>
            <w:shd w:val="clear" w:color="auto" w:fill="auto"/>
            <w:vAlign w:val="center"/>
          </w:tcPr>
          <w:p w14:paraId="36D7D06C" w14:textId="77777777" w:rsidR="004D5ED6" w:rsidRDefault="001315EC">
            <w:pPr>
              <w:spacing w:line="360" w:lineRule="auto"/>
              <w:jc w:val="center"/>
              <w:rPr>
                <w:rFonts w:ascii="宋体" w:hAnsi="宋体"/>
                <w:sz w:val="24"/>
              </w:rPr>
            </w:pPr>
            <w:r>
              <w:rPr>
                <w:rFonts w:ascii="宋体" w:hAnsi="宋体" w:hint="eastAsia"/>
                <w:sz w:val="24"/>
              </w:rPr>
              <w:t>汽车车身修复技术</w:t>
            </w:r>
          </w:p>
        </w:tc>
        <w:tc>
          <w:tcPr>
            <w:tcW w:w="1843" w:type="dxa"/>
            <w:shd w:val="clear" w:color="auto" w:fill="auto"/>
            <w:vAlign w:val="center"/>
          </w:tcPr>
          <w:p w14:paraId="10639C39" w14:textId="77777777" w:rsidR="004D5ED6" w:rsidRDefault="001315EC">
            <w:pPr>
              <w:spacing w:line="360" w:lineRule="auto"/>
              <w:jc w:val="center"/>
              <w:rPr>
                <w:rFonts w:ascii="宋体" w:hAnsi="宋体"/>
                <w:sz w:val="24"/>
              </w:rPr>
            </w:pPr>
            <w:proofErr w:type="gramStart"/>
            <w:r>
              <w:rPr>
                <w:rFonts w:ascii="宋体" w:hAnsi="宋体" w:hint="eastAsia"/>
                <w:sz w:val="24"/>
              </w:rPr>
              <w:t>华德余</w:t>
            </w:r>
            <w:proofErr w:type="gramEnd"/>
          </w:p>
        </w:tc>
        <w:tc>
          <w:tcPr>
            <w:tcW w:w="3132" w:type="dxa"/>
            <w:shd w:val="clear" w:color="auto" w:fill="auto"/>
            <w:vAlign w:val="center"/>
          </w:tcPr>
          <w:p w14:paraId="586CFA24"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536AF7CF" w14:textId="77777777">
        <w:trPr>
          <w:jc w:val="center"/>
        </w:trPr>
        <w:tc>
          <w:tcPr>
            <w:tcW w:w="1135" w:type="dxa"/>
          </w:tcPr>
          <w:p w14:paraId="10E4397E" w14:textId="77777777" w:rsidR="004D5ED6" w:rsidRDefault="001315EC">
            <w:pPr>
              <w:spacing w:line="360" w:lineRule="auto"/>
              <w:jc w:val="center"/>
              <w:rPr>
                <w:rFonts w:ascii="宋体" w:hAnsi="宋体"/>
                <w:sz w:val="24"/>
              </w:rPr>
            </w:pPr>
            <w:r>
              <w:rPr>
                <w:rFonts w:ascii="宋体" w:hAnsi="宋体" w:hint="eastAsia"/>
                <w:sz w:val="24"/>
              </w:rPr>
              <w:t>9</w:t>
            </w:r>
          </w:p>
        </w:tc>
        <w:tc>
          <w:tcPr>
            <w:tcW w:w="2917" w:type="dxa"/>
            <w:shd w:val="clear" w:color="auto" w:fill="auto"/>
            <w:vAlign w:val="center"/>
          </w:tcPr>
          <w:p w14:paraId="1E7E41B6" w14:textId="77777777" w:rsidR="004D5ED6" w:rsidRDefault="001315EC">
            <w:pPr>
              <w:spacing w:line="360" w:lineRule="auto"/>
              <w:jc w:val="center"/>
              <w:rPr>
                <w:rFonts w:ascii="宋体" w:hAnsi="宋体"/>
                <w:sz w:val="24"/>
              </w:rPr>
            </w:pPr>
            <w:r>
              <w:rPr>
                <w:rFonts w:ascii="宋体" w:hAnsi="宋体" w:hint="eastAsia"/>
                <w:sz w:val="24"/>
              </w:rPr>
              <w:t>汽车机电维修技术</w:t>
            </w:r>
          </w:p>
        </w:tc>
        <w:tc>
          <w:tcPr>
            <w:tcW w:w="1843" w:type="dxa"/>
            <w:shd w:val="clear" w:color="auto" w:fill="auto"/>
            <w:vAlign w:val="center"/>
          </w:tcPr>
          <w:p w14:paraId="6CAB99AA" w14:textId="77777777" w:rsidR="004D5ED6" w:rsidRDefault="001315EC">
            <w:pPr>
              <w:spacing w:line="360" w:lineRule="auto"/>
              <w:jc w:val="center"/>
              <w:rPr>
                <w:rFonts w:ascii="宋体" w:hAnsi="宋体"/>
                <w:sz w:val="24"/>
              </w:rPr>
            </w:pPr>
            <w:r>
              <w:rPr>
                <w:rFonts w:ascii="宋体" w:hAnsi="宋体" w:hint="eastAsia"/>
                <w:sz w:val="24"/>
              </w:rPr>
              <w:t>唐天广</w:t>
            </w:r>
          </w:p>
        </w:tc>
        <w:tc>
          <w:tcPr>
            <w:tcW w:w="3132" w:type="dxa"/>
            <w:shd w:val="clear" w:color="auto" w:fill="auto"/>
            <w:vAlign w:val="center"/>
          </w:tcPr>
          <w:p w14:paraId="0E32F197"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296564A1" w14:textId="77777777">
        <w:trPr>
          <w:jc w:val="center"/>
        </w:trPr>
        <w:tc>
          <w:tcPr>
            <w:tcW w:w="1135" w:type="dxa"/>
          </w:tcPr>
          <w:p w14:paraId="49B1A4C1" w14:textId="77777777" w:rsidR="004D5ED6" w:rsidRDefault="001315EC">
            <w:pPr>
              <w:spacing w:line="360" w:lineRule="auto"/>
              <w:jc w:val="center"/>
              <w:rPr>
                <w:rFonts w:ascii="宋体" w:hAnsi="宋体"/>
                <w:sz w:val="24"/>
              </w:rPr>
            </w:pPr>
            <w:r>
              <w:rPr>
                <w:rFonts w:ascii="宋体" w:hAnsi="宋体" w:hint="eastAsia"/>
                <w:sz w:val="24"/>
              </w:rPr>
              <w:t>10</w:t>
            </w:r>
          </w:p>
        </w:tc>
        <w:tc>
          <w:tcPr>
            <w:tcW w:w="2917" w:type="dxa"/>
            <w:shd w:val="clear" w:color="auto" w:fill="auto"/>
            <w:vAlign w:val="center"/>
          </w:tcPr>
          <w:p w14:paraId="3F0A50D0" w14:textId="77777777" w:rsidR="004D5ED6" w:rsidRDefault="001315EC">
            <w:pPr>
              <w:spacing w:line="360" w:lineRule="auto"/>
              <w:jc w:val="center"/>
              <w:rPr>
                <w:rFonts w:ascii="宋体" w:hAnsi="宋体"/>
                <w:sz w:val="24"/>
              </w:rPr>
            </w:pPr>
            <w:r>
              <w:rPr>
                <w:rFonts w:ascii="宋体" w:hAnsi="宋体" w:hint="eastAsia"/>
                <w:sz w:val="24"/>
              </w:rPr>
              <w:t>汽车喷涂技术</w:t>
            </w:r>
          </w:p>
        </w:tc>
        <w:tc>
          <w:tcPr>
            <w:tcW w:w="1843" w:type="dxa"/>
            <w:shd w:val="clear" w:color="auto" w:fill="auto"/>
            <w:vAlign w:val="center"/>
          </w:tcPr>
          <w:p w14:paraId="09CB0718" w14:textId="77777777" w:rsidR="004D5ED6" w:rsidRDefault="001315EC">
            <w:pPr>
              <w:spacing w:line="360" w:lineRule="auto"/>
              <w:jc w:val="center"/>
              <w:rPr>
                <w:rFonts w:ascii="宋体" w:hAnsi="宋体"/>
                <w:sz w:val="24"/>
              </w:rPr>
            </w:pPr>
            <w:r>
              <w:rPr>
                <w:rFonts w:ascii="宋体" w:hAnsi="宋体"/>
                <w:sz w:val="24"/>
              </w:rPr>
              <w:t>易建红</w:t>
            </w:r>
          </w:p>
        </w:tc>
        <w:tc>
          <w:tcPr>
            <w:tcW w:w="3132" w:type="dxa"/>
            <w:shd w:val="clear" w:color="auto" w:fill="auto"/>
            <w:vAlign w:val="center"/>
          </w:tcPr>
          <w:p w14:paraId="4CDBDACA"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0504936B" w14:textId="77777777">
        <w:trPr>
          <w:jc w:val="center"/>
        </w:trPr>
        <w:tc>
          <w:tcPr>
            <w:tcW w:w="1135" w:type="dxa"/>
          </w:tcPr>
          <w:p w14:paraId="31D247E2" w14:textId="77777777" w:rsidR="004D5ED6" w:rsidRDefault="001315EC">
            <w:pPr>
              <w:spacing w:line="360" w:lineRule="auto"/>
              <w:jc w:val="center"/>
              <w:rPr>
                <w:rFonts w:ascii="宋体" w:hAnsi="宋体"/>
                <w:sz w:val="24"/>
              </w:rPr>
            </w:pPr>
            <w:r>
              <w:rPr>
                <w:rFonts w:ascii="宋体" w:hAnsi="宋体" w:hint="eastAsia"/>
                <w:sz w:val="24"/>
              </w:rPr>
              <w:t>11</w:t>
            </w:r>
          </w:p>
        </w:tc>
        <w:tc>
          <w:tcPr>
            <w:tcW w:w="2917" w:type="dxa"/>
            <w:shd w:val="clear" w:color="auto" w:fill="auto"/>
            <w:vAlign w:val="center"/>
          </w:tcPr>
          <w:p w14:paraId="6B1C894F" w14:textId="77777777" w:rsidR="004D5ED6" w:rsidRDefault="001315EC">
            <w:pPr>
              <w:spacing w:line="360" w:lineRule="auto"/>
              <w:jc w:val="center"/>
              <w:rPr>
                <w:rFonts w:ascii="宋体" w:hAnsi="宋体"/>
                <w:sz w:val="24"/>
              </w:rPr>
            </w:pPr>
            <w:r>
              <w:rPr>
                <w:rFonts w:ascii="宋体" w:hAnsi="宋体" w:hint="eastAsia"/>
                <w:sz w:val="24"/>
              </w:rPr>
              <w:t>汽车保险与理赔</w:t>
            </w:r>
          </w:p>
        </w:tc>
        <w:tc>
          <w:tcPr>
            <w:tcW w:w="1843" w:type="dxa"/>
            <w:shd w:val="clear" w:color="auto" w:fill="auto"/>
            <w:vAlign w:val="center"/>
          </w:tcPr>
          <w:p w14:paraId="40CC7E3B" w14:textId="77777777" w:rsidR="004D5ED6" w:rsidRDefault="001315EC">
            <w:pPr>
              <w:spacing w:line="360" w:lineRule="auto"/>
              <w:jc w:val="center"/>
              <w:rPr>
                <w:rFonts w:ascii="宋体" w:hAnsi="宋体"/>
                <w:sz w:val="24"/>
              </w:rPr>
            </w:pPr>
            <w:r>
              <w:rPr>
                <w:rFonts w:ascii="宋体" w:hAnsi="宋体" w:hint="eastAsia"/>
                <w:sz w:val="24"/>
              </w:rPr>
              <w:t>荆叶平</w:t>
            </w:r>
          </w:p>
        </w:tc>
        <w:tc>
          <w:tcPr>
            <w:tcW w:w="3132" w:type="dxa"/>
            <w:shd w:val="clear" w:color="auto" w:fill="auto"/>
            <w:vAlign w:val="center"/>
          </w:tcPr>
          <w:p w14:paraId="001371E2"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7DAD0170" w14:textId="77777777">
        <w:trPr>
          <w:jc w:val="center"/>
        </w:trPr>
        <w:tc>
          <w:tcPr>
            <w:tcW w:w="1135" w:type="dxa"/>
          </w:tcPr>
          <w:p w14:paraId="1B9818B6" w14:textId="77777777" w:rsidR="004D5ED6" w:rsidRDefault="001315EC">
            <w:pPr>
              <w:spacing w:line="360" w:lineRule="auto"/>
              <w:jc w:val="center"/>
              <w:rPr>
                <w:rFonts w:ascii="宋体" w:hAnsi="宋体"/>
                <w:sz w:val="24"/>
              </w:rPr>
            </w:pPr>
            <w:r>
              <w:rPr>
                <w:rFonts w:ascii="宋体" w:hAnsi="宋体" w:hint="eastAsia"/>
                <w:sz w:val="24"/>
              </w:rPr>
              <w:t>12</w:t>
            </w:r>
          </w:p>
        </w:tc>
        <w:tc>
          <w:tcPr>
            <w:tcW w:w="2917" w:type="dxa"/>
            <w:shd w:val="clear" w:color="auto" w:fill="auto"/>
            <w:vAlign w:val="center"/>
          </w:tcPr>
          <w:p w14:paraId="34F8BF06" w14:textId="77777777" w:rsidR="004D5ED6" w:rsidRDefault="001315EC">
            <w:pPr>
              <w:spacing w:line="360" w:lineRule="auto"/>
              <w:jc w:val="center"/>
              <w:rPr>
                <w:rFonts w:ascii="宋体" w:hAnsi="宋体"/>
                <w:sz w:val="24"/>
              </w:rPr>
            </w:pPr>
            <w:r>
              <w:rPr>
                <w:rFonts w:ascii="宋体" w:hAnsi="宋体" w:hint="eastAsia"/>
                <w:sz w:val="24"/>
              </w:rPr>
              <w:t>汽车美容</w:t>
            </w:r>
          </w:p>
        </w:tc>
        <w:tc>
          <w:tcPr>
            <w:tcW w:w="1843" w:type="dxa"/>
            <w:shd w:val="clear" w:color="auto" w:fill="auto"/>
            <w:vAlign w:val="center"/>
          </w:tcPr>
          <w:p w14:paraId="45C526B1" w14:textId="77777777" w:rsidR="004D5ED6" w:rsidRDefault="001315EC">
            <w:pPr>
              <w:spacing w:line="360" w:lineRule="auto"/>
              <w:jc w:val="center"/>
              <w:rPr>
                <w:rFonts w:ascii="宋体" w:hAnsi="宋体"/>
                <w:sz w:val="24"/>
              </w:rPr>
            </w:pPr>
            <w:r>
              <w:rPr>
                <w:rFonts w:ascii="宋体" w:hAnsi="宋体" w:hint="eastAsia"/>
                <w:sz w:val="24"/>
              </w:rPr>
              <w:t>赵俊山</w:t>
            </w:r>
          </w:p>
        </w:tc>
        <w:tc>
          <w:tcPr>
            <w:tcW w:w="3132" w:type="dxa"/>
            <w:shd w:val="clear" w:color="auto" w:fill="auto"/>
            <w:vAlign w:val="center"/>
          </w:tcPr>
          <w:p w14:paraId="376A2227"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bl>
    <w:p w14:paraId="711D2CA1"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2.校本课程开发及教学资源建设</w:t>
      </w:r>
    </w:p>
    <w:p w14:paraId="074621F0"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以课程标准为依据，通过专业教师和企业共同开发《汽车车身修复技术》、</w:t>
      </w:r>
      <w:r>
        <w:rPr>
          <w:rFonts w:asciiTheme="minorEastAsia" w:hAnsiTheme="minorEastAsia" w:cstheme="minorEastAsia" w:hint="eastAsia"/>
          <w:sz w:val="24"/>
        </w:rPr>
        <w:lastRenderedPageBreak/>
        <w:t>《汽车机电维修技术》、《汽车喷涂技术》3门专业课的项目过关制教学手册，做到科学合理、务实够用，以满足企业的定向、定岗需求、学生就业和继续发展的要求。</w:t>
      </w:r>
    </w:p>
    <w:p w14:paraId="2890BAFF"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3.校企合作教学资源</w:t>
      </w:r>
    </w:p>
    <w:p w14:paraId="53629510"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与企业合作开发《汽车发动机构造与拆装》、《汽车底盘构造与拆装》、《汽车电工电子基础》、《汽车定期维护》、《汽车车身修复技术》、《新汽车喷涂技术》、《新能源汽车结构与检测》等7门课程的教学资源库，建立包括电子教案、课件、视频、试题库、维修案例等内容的教学资源库，通过学校网络平台，实现教学资源共享。</w:t>
      </w:r>
    </w:p>
    <w:p w14:paraId="07FD6B25"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（四）教学方法</w:t>
      </w:r>
    </w:p>
    <w:p w14:paraId="2004263D"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1.推行项目过关制</w:t>
      </w:r>
    </w:p>
    <w:p w14:paraId="5A3BA3B0"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本专业技能</w:t>
      </w:r>
      <w:proofErr w:type="gramStart"/>
      <w:r>
        <w:rPr>
          <w:rFonts w:asciiTheme="minorEastAsia" w:hAnsiTheme="minorEastAsia" w:cstheme="minorEastAsia" w:hint="eastAsia"/>
          <w:sz w:val="24"/>
        </w:rPr>
        <w:t>课推行</w:t>
      </w:r>
      <w:proofErr w:type="gramEnd"/>
      <w:r>
        <w:rPr>
          <w:rFonts w:asciiTheme="minorEastAsia" w:hAnsiTheme="minorEastAsia" w:cstheme="minorEastAsia" w:hint="eastAsia"/>
          <w:sz w:val="24"/>
        </w:rPr>
        <w:t>“项目过关制”教学改革，按照所编写的校本教材要求，打破教材知识体系，编织为一个个的技能实践训练项目，形成项目过关考核手册，每个项目训练按照教师教、学生训练、考核过关（不合格者再训练、补考）的路径进行实训教学。</w:t>
      </w:r>
    </w:p>
    <w:p w14:paraId="3D037340"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w:t>
      </w:r>
    </w:p>
    <w:p w14:paraId="48692FB2"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2.推行现代学徒制</w:t>
      </w:r>
    </w:p>
    <w:p w14:paraId="0657AA84"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学校与企业共同研究</w:t>
      </w:r>
      <w:proofErr w:type="gramStart"/>
      <w:r>
        <w:rPr>
          <w:rFonts w:asciiTheme="minorEastAsia" w:hAnsiTheme="minorEastAsia" w:cstheme="minorEastAsia" w:hint="eastAsia"/>
          <w:sz w:val="24"/>
        </w:rPr>
        <w:t>带教师傅</w:t>
      </w:r>
      <w:proofErr w:type="gramEnd"/>
      <w:r>
        <w:rPr>
          <w:rFonts w:asciiTheme="minorEastAsia" w:hAnsiTheme="minorEastAsia" w:cstheme="minorEastAsia" w:hint="eastAsia"/>
          <w:sz w:val="24"/>
        </w:rPr>
        <w:t>标准、质量监控标准及相应实施方案，将企业先进技术融入到教学中，进一步提升现代学徒制试点成效。同时与四川鸿昶海龙科技有限公司合作制定汽修专业教学实践协议，将汽修专业在校学生进行分层分批送入各种维修企业，通过企业师傅带徒弟的方式对学生在校学习的专业技能进行企业实训。</w:t>
      </w:r>
    </w:p>
    <w:p w14:paraId="6C353E2D"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3.以赛促教、</w:t>
      </w:r>
      <w:proofErr w:type="gramStart"/>
      <w:r>
        <w:rPr>
          <w:rFonts w:ascii="宋体" w:hAnsi="宋体" w:cstheme="minorEastAsia" w:hint="eastAsia"/>
          <w:b/>
          <w:sz w:val="28"/>
          <w:szCs w:val="28"/>
        </w:rPr>
        <w:t>赛教融合</w:t>
      </w:r>
      <w:proofErr w:type="gramEnd"/>
    </w:p>
    <w:p w14:paraId="519F3557"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技能大赛是检验专业技能学习成效和技能提升的重要方式，本专业将积极筹</w:t>
      </w:r>
      <w:r>
        <w:rPr>
          <w:rFonts w:asciiTheme="minorEastAsia" w:hAnsiTheme="minorEastAsia" w:cstheme="minorEastAsia" w:hint="eastAsia"/>
          <w:sz w:val="24"/>
        </w:rPr>
        <w:lastRenderedPageBreak/>
        <w:t>办组织专业教师和学生参加校、市、省的各项专业技能比赛。另在校技能大赛项目中做到每学期组织一次，要求参赛人员能覆盖全专业学生，对技能突出的同学进行表彰。对省、市技能比赛，做到平时培训联系，比赛时择优参赛。对于有教师组的省、市技能比赛，积极鼓励专业教师参加，提升专业教师业务水平，拓展专业知识面。</w:t>
      </w:r>
    </w:p>
    <w:p w14:paraId="63CE2125"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组织专业教师参加省、市技能比赛目标是获得教师组三等奖以上。组织学生参加省、市及职教集团内技能比赛，目标是市级一等奖、省级二等奖以上。</w:t>
      </w:r>
    </w:p>
    <w:p w14:paraId="75DA80C6"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（五）学习评价</w:t>
      </w:r>
    </w:p>
    <w:p w14:paraId="5A8B2131"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对原有的教学评价体系进行完善，构建“三线四元五类”的“345”评价模式。将以往的以学生的考试成绩作为唯一标准，改为以学校、企业、第三方鉴定机构评价的评价体系。</w:t>
      </w:r>
    </w:p>
    <w:p w14:paraId="268538FB"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学校专业课程考核分为：理论与实践操作两部分，理论采用试卷考试为主，实践操作采用项目过关考核，根据项目过关考核标准对每个学生进行考核。</w:t>
      </w:r>
    </w:p>
    <w:p w14:paraId="5FE7C967"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企业方面通过</w:t>
      </w:r>
      <w:proofErr w:type="gramStart"/>
      <w:r>
        <w:rPr>
          <w:rFonts w:asciiTheme="minorEastAsia" w:hAnsiTheme="minorEastAsia" w:cstheme="minorEastAsia" w:hint="eastAsia"/>
          <w:sz w:val="24"/>
        </w:rPr>
        <w:t>实训由企业</w:t>
      </w:r>
      <w:proofErr w:type="gramEnd"/>
      <w:r>
        <w:rPr>
          <w:rFonts w:asciiTheme="minorEastAsia" w:hAnsiTheme="minorEastAsia" w:cstheme="minorEastAsia" w:hint="eastAsia"/>
          <w:sz w:val="24"/>
        </w:rPr>
        <w:t>对每一个学生进行评定。为激励学生我们还采取以下方式：</w:t>
      </w:r>
    </w:p>
    <w:p w14:paraId="5A26548D"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1.每个教学项目完成后评选优秀学生作品；</w:t>
      </w:r>
    </w:p>
    <w:p w14:paraId="0B8680CA"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2.定期向家长展示学员作品；</w:t>
      </w:r>
    </w:p>
    <w:p w14:paraId="42077783"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3.每学期组织期末评优活动 ；</w:t>
      </w:r>
    </w:p>
    <w:p w14:paraId="3380A3EC"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4.优秀学员作品展示；</w:t>
      </w:r>
    </w:p>
    <w:p w14:paraId="691D6B93"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5.每学年组织校内优秀学员选举，并给予现金奖励；</w:t>
      </w:r>
    </w:p>
    <w:p w14:paraId="28B4D440"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6.组织参加市级、省级、汽车维修及</w:t>
      </w:r>
      <w:proofErr w:type="gramStart"/>
      <w:r>
        <w:rPr>
          <w:rFonts w:asciiTheme="minorEastAsia" w:hAnsiTheme="minorEastAsia" w:cstheme="minorEastAsia" w:hint="eastAsia"/>
          <w:sz w:val="24"/>
        </w:rPr>
        <w:t>钣</w:t>
      </w:r>
      <w:proofErr w:type="gramEnd"/>
      <w:r>
        <w:rPr>
          <w:rFonts w:asciiTheme="minorEastAsia" w:hAnsiTheme="minorEastAsia" w:cstheme="minorEastAsia" w:hint="eastAsia"/>
          <w:sz w:val="24"/>
        </w:rPr>
        <w:t>金喷涂技能比赛；</w:t>
      </w:r>
    </w:p>
    <w:p w14:paraId="3C3F59AA" w14:textId="77777777" w:rsidR="004D5ED6" w:rsidRDefault="001315EC">
      <w:pPr>
        <w:spacing w:line="360" w:lineRule="auto"/>
        <w:ind w:firstLineChars="200" w:firstLine="480"/>
        <w:rPr>
          <w:rFonts w:ascii="宋体" w:hAnsi="宋体"/>
          <w:color w:val="C00000"/>
          <w:sz w:val="24"/>
        </w:rPr>
      </w:pPr>
      <w:r>
        <w:rPr>
          <w:rFonts w:asciiTheme="minorEastAsia" w:hAnsiTheme="minorEastAsia" w:cstheme="minorEastAsia" w:hint="eastAsia"/>
          <w:sz w:val="24"/>
        </w:rPr>
        <w:t>构建校内评价与社会评价相结合、教师评价与企业评价相结合的“多元化、多角度”评价模式，</w:t>
      </w:r>
      <w:proofErr w:type="gramStart"/>
      <w:r>
        <w:rPr>
          <w:rFonts w:asciiTheme="minorEastAsia" w:hAnsiTheme="minorEastAsia" w:cstheme="minorEastAsia" w:hint="eastAsia"/>
          <w:sz w:val="24"/>
        </w:rPr>
        <w:t>把评价</w:t>
      </w:r>
      <w:proofErr w:type="gramEnd"/>
      <w:r>
        <w:rPr>
          <w:rFonts w:asciiTheme="minorEastAsia" w:hAnsiTheme="minorEastAsia" w:cstheme="minorEastAsia" w:hint="eastAsia"/>
          <w:sz w:val="24"/>
        </w:rPr>
        <w:t>结果作为激励学生奋发向上的重要手段。</w:t>
      </w:r>
    </w:p>
    <w:p w14:paraId="655FB45C"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（六）质量管理</w:t>
      </w:r>
    </w:p>
    <w:p w14:paraId="239712F4"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1.教学质量监控方法</w:t>
      </w:r>
    </w:p>
    <w:p w14:paraId="75BED2D5"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（1）每个教学周期教师要提交教学日志；</w:t>
      </w:r>
    </w:p>
    <w:p w14:paraId="34AB3E6C"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（2）班主任定期进行教学回访，建立家、校、</w:t>
      </w:r>
      <w:proofErr w:type="gramStart"/>
      <w:r>
        <w:rPr>
          <w:rFonts w:asciiTheme="minorEastAsia" w:hAnsiTheme="minorEastAsia" w:cstheme="minorEastAsia" w:hint="eastAsia"/>
          <w:sz w:val="24"/>
        </w:rPr>
        <w:t>企三方</w:t>
      </w:r>
      <w:proofErr w:type="gramEnd"/>
      <w:r>
        <w:rPr>
          <w:rFonts w:asciiTheme="minorEastAsia" w:hAnsiTheme="minorEastAsia" w:cstheme="minorEastAsia" w:hint="eastAsia"/>
          <w:sz w:val="24"/>
        </w:rPr>
        <w:t>联系群，通报学习情况，分享学员成果；</w:t>
      </w:r>
    </w:p>
    <w:p w14:paraId="2886979E"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（3）组织开展家长会，汇报学习成果，展示行业动态，分析就业形势。</w:t>
      </w:r>
    </w:p>
    <w:p w14:paraId="4E734ED5"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2.教学质量监控制度</w:t>
      </w:r>
    </w:p>
    <w:p w14:paraId="38A41154"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（1）教师必须严格按照企业与校方制定的课程内容与进度授课，以保证教学质量；</w:t>
      </w:r>
    </w:p>
    <w:p w14:paraId="09399617"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（2）定期举行阶段性测试，以检验学生的学习效果，从而保证阶段性学习质量；</w:t>
      </w:r>
    </w:p>
    <w:p w14:paraId="013FAA47"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（3）教师必须严格检查学生完成作业情况，并认真点评指正，记录汇总形成学生个人学习档案；</w:t>
      </w:r>
    </w:p>
    <w:p w14:paraId="027428EF"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（4）学校严格审查教师的教学日志，并纳入员工绩效的考核标准；</w:t>
      </w:r>
    </w:p>
    <w:p w14:paraId="3D5302B6" w14:textId="77777777" w:rsidR="004D5ED6" w:rsidRDefault="001315EC">
      <w:pPr>
        <w:spacing w:line="360" w:lineRule="auto"/>
        <w:ind w:firstLineChars="200" w:firstLine="480"/>
        <w:rPr>
          <w:rFonts w:ascii="华文隶书" w:eastAsia="华文隶书" w:hAnsi="华文隶书" w:cs="华文隶书"/>
          <w:sz w:val="30"/>
          <w:szCs w:val="30"/>
        </w:rPr>
      </w:pPr>
      <w:r>
        <w:rPr>
          <w:rFonts w:asciiTheme="minorEastAsia" w:hAnsiTheme="minorEastAsia" w:cstheme="minorEastAsia" w:hint="eastAsia"/>
          <w:sz w:val="24"/>
        </w:rPr>
        <w:t>（5）学校准备好教学所需设备、场地、时间等环境因素，提供给学生最大的学习保障。</w:t>
      </w:r>
    </w:p>
    <w:p w14:paraId="349BD3B3"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十、课程免修置换规定</w:t>
      </w:r>
    </w:p>
    <w:p w14:paraId="59154182"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鼓励将学生取得的行业企业认可度高的有关职业技能等级证书或已掌握的有关技术技能，按一定规则折算为学历教育相应学分。</w:t>
      </w:r>
    </w:p>
    <w:p w14:paraId="1F7EFD02"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2558"/>
        <w:gridCol w:w="1694"/>
        <w:gridCol w:w="2307"/>
        <w:gridCol w:w="1165"/>
      </w:tblGrid>
      <w:tr w:rsidR="004D5ED6" w14:paraId="64911274" w14:textId="77777777">
        <w:trPr>
          <w:trHeight w:val="481"/>
          <w:jc w:val="center"/>
        </w:trPr>
        <w:tc>
          <w:tcPr>
            <w:tcW w:w="801" w:type="dxa"/>
            <w:shd w:val="clear" w:color="auto" w:fill="auto"/>
            <w:vAlign w:val="center"/>
          </w:tcPr>
          <w:p w14:paraId="65BCF4F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570" w:type="dxa"/>
            <w:shd w:val="clear" w:color="auto" w:fill="auto"/>
            <w:vAlign w:val="center"/>
          </w:tcPr>
          <w:p w14:paraId="1D0E8D4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证书名称</w:t>
            </w:r>
          </w:p>
        </w:tc>
        <w:tc>
          <w:tcPr>
            <w:tcW w:w="1701" w:type="dxa"/>
            <w:shd w:val="clear" w:color="auto" w:fill="auto"/>
            <w:vAlign w:val="center"/>
          </w:tcPr>
          <w:p w14:paraId="524DFB8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证书等级</w:t>
            </w:r>
          </w:p>
        </w:tc>
        <w:tc>
          <w:tcPr>
            <w:tcW w:w="2316" w:type="dxa"/>
            <w:shd w:val="clear" w:color="auto" w:fill="auto"/>
            <w:vAlign w:val="center"/>
          </w:tcPr>
          <w:p w14:paraId="14B7997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69" w:type="dxa"/>
            <w:shd w:val="clear" w:color="auto" w:fill="auto"/>
            <w:vAlign w:val="center"/>
          </w:tcPr>
          <w:p w14:paraId="6286B31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3C8E42AE" w14:textId="77777777">
        <w:trPr>
          <w:trHeight w:val="663"/>
          <w:jc w:val="center"/>
        </w:trPr>
        <w:tc>
          <w:tcPr>
            <w:tcW w:w="801" w:type="dxa"/>
            <w:shd w:val="clear" w:color="auto" w:fill="auto"/>
            <w:vAlign w:val="center"/>
          </w:tcPr>
          <w:p w14:paraId="2C7DE69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570" w:type="dxa"/>
            <w:shd w:val="clear" w:color="auto" w:fill="auto"/>
            <w:vAlign w:val="center"/>
          </w:tcPr>
          <w:p w14:paraId="7503679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汽车维修工</w:t>
            </w:r>
          </w:p>
        </w:tc>
        <w:tc>
          <w:tcPr>
            <w:tcW w:w="1701" w:type="dxa"/>
            <w:shd w:val="clear" w:color="auto" w:fill="auto"/>
            <w:vAlign w:val="center"/>
          </w:tcPr>
          <w:p w14:paraId="1EAA3C6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中级</w:t>
            </w:r>
          </w:p>
        </w:tc>
        <w:tc>
          <w:tcPr>
            <w:tcW w:w="2316" w:type="dxa"/>
            <w:shd w:val="clear" w:color="auto" w:fill="auto"/>
            <w:vAlign w:val="center"/>
          </w:tcPr>
          <w:p w14:paraId="03DB79B6"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69" w:type="dxa"/>
            <w:shd w:val="clear" w:color="auto" w:fill="auto"/>
            <w:vAlign w:val="center"/>
          </w:tcPr>
          <w:p w14:paraId="15D8E32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38A0D0F2"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351"/>
        <w:gridCol w:w="1350"/>
        <w:gridCol w:w="2961"/>
        <w:gridCol w:w="1171"/>
      </w:tblGrid>
      <w:tr w:rsidR="004D5ED6" w14:paraId="001BBAF4" w14:textId="77777777">
        <w:trPr>
          <w:trHeight w:val="533"/>
          <w:jc w:val="center"/>
        </w:trPr>
        <w:tc>
          <w:tcPr>
            <w:tcW w:w="750" w:type="dxa"/>
            <w:shd w:val="clear" w:color="auto" w:fill="auto"/>
            <w:vAlign w:val="center"/>
          </w:tcPr>
          <w:p w14:paraId="0C7CB58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351" w:type="dxa"/>
            <w:shd w:val="clear" w:color="auto" w:fill="auto"/>
            <w:vAlign w:val="center"/>
          </w:tcPr>
          <w:p w14:paraId="274D895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竞赛名称</w:t>
            </w:r>
          </w:p>
        </w:tc>
        <w:tc>
          <w:tcPr>
            <w:tcW w:w="1350" w:type="dxa"/>
            <w:shd w:val="clear" w:color="auto" w:fill="auto"/>
            <w:vAlign w:val="center"/>
          </w:tcPr>
          <w:p w14:paraId="649A7B0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获奖等级</w:t>
            </w:r>
          </w:p>
        </w:tc>
        <w:tc>
          <w:tcPr>
            <w:tcW w:w="2961" w:type="dxa"/>
            <w:shd w:val="clear" w:color="auto" w:fill="auto"/>
            <w:vAlign w:val="center"/>
          </w:tcPr>
          <w:p w14:paraId="156EFD7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71" w:type="dxa"/>
            <w:shd w:val="clear" w:color="auto" w:fill="auto"/>
            <w:vAlign w:val="center"/>
          </w:tcPr>
          <w:p w14:paraId="5DFE4EA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2CFA632C" w14:textId="77777777">
        <w:trPr>
          <w:trHeight w:val="730"/>
          <w:jc w:val="center"/>
        </w:trPr>
        <w:tc>
          <w:tcPr>
            <w:tcW w:w="750" w:type="dxa"/>
            <w:shd w:val="clear" w:color="auto" w:fill="auto"/>
            <w:vAlign w:val="center"/>
          </w:tcPr>
          <w:p w14:paraId="42DFE02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351" w:type="dxa"/>
            <w:shd w:val="clear" w:color="auto" w:fill="auto"/>
            <w:vAlign w:val="center"/>
          </w:tcPr>
          <w:p w14:paraId="21A73D3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新能源汽车检测与维修</w:t>
            </w:r>
          </w:p>
        </w:tc>
        <w:tc>
          <w:tcPr>
            <w:tcW w:w="1350" w:type="dxa"/>
            <w:shd w:val="clear" w:color="auto" w:fill="auto"/>
            <w:vAlign w:val="center"/>
          </w:tcPr>
          <w:p w14:paraId="27E54C2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22A7BC87" w14:textId="77777777" w:rsidR="004D5ED6" w:rsidRDefault="001315EC">
            <w:pPr>
              <w:jc w:val="center"/>
              <w:rPr>
                <w:rFonts w:asciiTheme="minorEastAsia" w:hAnsiTheme="minorEastAsia" w:cs="仿宋"/>
                <w:szCs w:val="21"/>
              </w:rPr>
            </w:pPr>
            <w:r>
              <w:rPr>
                <w:rFonts w:asciiTheme="minorEastAsia" w:hAnsiTheme="minorEastAsia" w:cs="仿宋"/>
                <w:szCs w:val="21"/>
              </w:rPr>
              <w:t>新能源汽车构造与</w:t>
            </w:r>
            <w:r>
              <w:rPr>
                <w:rFonts w:asciiTheme="minorEastAsia" w:hAnsiTheme="minorEastAsia" w:cs="仿宋" w:hint="eastAsia"/>
                <w:szCs w:val="21"/>
              </w:rPr>
              <w:t>检测</w:t>
            </w:r>
          </w:p>
        </w:tc>
        <w:tc>
          <w:tcPr>
            <w:tcW w:w="1171" w:type="dxa"/>
            <w:shd w:val="clear" w:color="auto" w:fill="auto"/>
            <w:vAlign w:val="center"/>
          </w:tcPr>
          <w:p w14:paraId="17F855A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r>
      <w:tr w:rsidR="004D5ED6" w14:paraId="1F068B7B" w14:textId="77777777">
        <w:trPr>
          <w:trHeight w:val="698"/>
          <w:jc w:val="center"/>
        </w:trPr>
        <w:tc>
          <w:tcPr>
            <w:tcW w:w="750" w:type="dxa"/>
            <w:shd w:val="clear" w:color="auto" w:fill="auto"/>
            <w:vAlign w:val="center"/>
          </w:tcPr>
          <w:p w14:paraId="1CBB6CB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2351" w:type="dxa"/>
            <w:shd w:val="clear" w:color="auto" w:fill="auto"/>
            <w:vAlign w:val="center"/>
          </w:tcPr>
          <w:p w14:paraId="5D46B19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汽车营销</w:t>
            </w:r>
          </w:p>
        </w:tc>
        <w:tc>
          <w:tcPr>
            <w:tcW w:w="1350" w:type="dxa"/>
            <w:shd w:val="clear" w:color="auto" w:fill="auto"/>
            <w:vAlign w:val="center"/>
          </w:tcPr>
          <w:p w14:paraId="7C1823D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45246A44" w14:textId="77777777" w:rsidR="004D5ED6" w:rsidRDefault="001315EC">
            <w:pPr>
              <w:jc w:val="center"/>
              <w:rPr>
                <w:rFonts w:asciiTheme="minorEastAsia" w:hAnsiTheme="minorEastAsia" w:cs="仿宋"/>
                <w:szCs w:val="21"/>
              </w:rPr>
            </w:pPr>
            <w:r>
              <w:rPr>
                <w:rFonts w:asciiTheme="minorEastAsia" w:hAnsiTheme="minorEastAsia" w:cs="仿宋"/>
                <w:szCs w:val="21"/>
              </w:rPr>
              <w:t>汽车保险与理赔</w:t>
            </w:r>
          </w:p>
        </w:tc>
        <w:tc>
          <w:tcPr>
            <w:tcW w:w="1171" w:type="dxa"/>
            <w:shd w:val="clear" w:color="auto" w:fill="auto"/>
            <w:vAlign w:val="center"/>
          </w:tcPr>
          <w:p w14:paraId="210D872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18C9613D" w14:textId="77777777">
        <w:trPr>
          <w:trHeight w:val="708"/>
          <w:jc w:val="center"/>
        </w:trPr>
        <w:tc>
          <w:tcPr>
            <w:tcW w:w="750" w:type="dxa"/>
            <w:shd w:val="clear" w:color="auto" w:fill="auto"/>
            <w:vAlign w:val="center"/>
          </w:tcPr>
          <w:p w14:paraId="5921BCE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2351" w:type="dxa"/>
            <w:shd w:val="clear" w:color="auto" w:fill="auto"/>
            <w:vAlign w:val="center"/>
          </w:tcPr>
          <w:p w14:paraId="7E5803B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汽车机电维修</w:t>
            </w:r>
          </w:p>
        </w:tc>
        <w:tc>
          <w:tcPr>
            <w:tcW w:w="1350" w:type="dxa"/>
            <w:shd w:val="clear" w:color="auto" w:fill="auto"/>
            <w:vAlign w:val="center"/>
          </w:tcPr>
          <w:p w14:paraId="1193669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5ED4547F"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71" w:type="dxa"/>
            <w:shd w:val="clear" w:color="auto" w:fill="auto"/>
            <w:vAlign w:val="center"/>
          </w:tcPr>
          <w:p w14:paraId="12BA869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1A8F749E" w14:textId="77777777">
        <w:trPr>
          <w:trHeight w:val="658"/>
          <w:jc w:val="center"/>
        </w:trPr>
        <w:tc>
          <w:tcPr>
            <w:tcW w:w="750" w:type="dxa"/>
            <w:shd w:val="clear" w:color="auto" w:fill="auto"/>
            <w:vAlign w:val="center"/>
          </w:tcPr>
          <w:p w14:paraId="00A41E9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2351" w:type="dxa"/>
            <w:shd w:val="clear" w:color="auto" w:fill="auto"/>
            <w:vAlign w:val="center"/>
          </w:tcPr>
          <w:p w14:paraId="3336D1B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w:t>
            </w:r>
          </w:p>
        </w:tc>
        <w:tc>
          <w:tcPr>
            <w:tcW w:w="1350" w:type="dxa"/>
            <w:shd w:val="clear" w:color="auto" w:fill="auto"/>
            <w:vAlign w:val="center"/>
          </w:tcPr>
          <w:p w14:paraId="59171B5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667FB14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汽车车身修复技术</w:t>
            </w:r>
          </w:p>
        </w:tc>
        <w:tc>
          <w:tcPr>
            <w:tcW w:w="1171" w:type="dxa"/>
            <w:shd w:val="clear" w:color="auto" w:fill="auto"/>
            <w:vAlign w:val="center"/>
          </w:tcPr>
          <w:p w14:paraId="4BBFDD0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0F1DD78A" w14:textId="77777777">
        <w:trPr>
          <w:trHeight w:val="658"/>
          <w:jc w:val="center"/>
        </w:trPr>
        <w:tc>
          <w:tcPr>
            <w:tcW w:w="750" w:type="dxa"/>
            <w:shd w:val="clear" w:color="auto" w:fill="auto"/>
            <w:vAlign w:val="center"/>
          </w:tcPr>
          <w:p w14:paraId="0C799CC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2351" w:type="dxa"/>
            <w:shd w:val="clear" w:color="auto" w:fill="auto"/>
            <w:vAlign w:val="center"/>
          </w:tcPr>
          <w:p w14:paraId="30804DC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汽车车身涂装</w:t>
            </w:r>
          </w:p>
        </w:tc>
        <w:tc>
          <w:tcPr>
            <w:tcW w:w="1350" w:type="dxa"/>
            <w:shd w:val="clear" w:color="auto" w:fill="auto"/>
            <w:vAlign w:val="center"/>
          </w:tcPr>
          <w:p w14:paraId="453533D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2513C4A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汽车喷涂技术</w:t>
            </w:r>
          </w:p>
        </w:tc>
        <w:tc>
          <w:tcPr>
            <w:tcW w:w="1171" w:type="dxa"/>
            <w:shd w:val="clear" w:color="auto" w:fill="auto"/>
            <w:vAlign w:val="center"/>
          </w:tcPr>
          <w:p w14:paraId="026C484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06E27366" w14:textId="77777777" w:rsidR="004D5ED6" w:rsidRDefault="001315EC">
      <w:pPr>
        <w:tabs>
          <w:tab w:val="left" w:pos="2775"/>
        </w:tabs>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十一、毕业要求</w:t>
      </w:r>
      <w:r>
        <w:rPr>
          <w:rFonts w:ascii="黑体" w:eastAsia="黑体" w:hAnsi="黑体" w:cs="黑体"/>
          <w:b/>
          <w:sz w:val="30"/>
          <w:szCs w:val="30"/>
        </w:rPr>
        <w:tab/>
      </w:r>
    </w:p>
    <w:p w14:paraId="3871C541" w14:textId="77777777" w:rsidR="004D5ED6" w:rsidRDefault="001315EC">
      <w:pPr>
        <w:adjustRightInd w:val="0"/>
        <w:snapToGrid w:val="0"/>
        <w:spacing w:beforeLines="50" w:before="156" w:line="360" w:lineRule="auto"/>
        <w:rPr>
          <w:rFonts w:ascii="黑体" w:eastAsia="黑体" w:hAnsi="黑体" w:cs="楷体"/>
          <w:b/>
          <w:bCs/>
          <w:sz w:val="30"/>
          <w:szCs w:val="30"/>
        </w:rPr>
      </w:pPr>
      <w:r>
        <w:rPr>
          <w:rFonts w:ascii="黑体" w:eastAsia="黑体" w:hAnsi="黑体" w:cs="楷体" w:hint="eastAsia"/>
          <w:b/>
          <w:bCs/>
          <w:sz w:val="30"/>
          <w:szCs w:val="30"/>
        </w:rPr>
        <w:lastRenderedPageBreak/>
        <w:t>（一）毕业资格</w:t>
      </w:r>
    </w:p>
    <w:p w14:paraId="7FA9271A" w14:textId="77777777" w:rsidR="004D5ED6" w:rsidRDefault="001315EC">
      <w:pPr>
        <w:spacing w:line="360" w:lineRule="auto"/>
        <w:ind w:firstLineChars="198" w:firstLine="475"/>
        <w:rPr>
          <w:rFonts w:asciiTheme="minorEastAsia" w:hAnsiTheme="minorEastAsia" w:cstheme="minorEastAsia"/>
          <w:sz w:val="24"/>
        </w:rPr>
      </w:pPr>
      <w:r>
        <w:rPr>
          <w:rFonts w:asciiTheme="minorEastAsia" w:hAnsiTheme="minorEastAsia" w:cstheme="minorEastAsia" w:hint="eastAsia"/>
          <w:sz w:val="24"/>
        </w:rPr>
        <w:t>本专业学生必须修完本校课程表所规定的课程，其中考查科目必须每个项目模块过关，考试科目理论和操作实践必须合格，且必须参加内江市中</w:t>
      </w:r>
      <w:proofErr w:type="gramStart"/>
      <w:r>
        <w:rPr>
          <w:rFonts w:asciiTheme="minorEastAsia" w:hAnsiTheme="minorEastAsia" w:cstheme="minorEastAsia" w:hint="eastAsia"/>
          <w:sz w:val="24"/>
        </w:rPr>
        <w:t>职生统一</w:t>
      </w:r>
      <w:proofErr w:type="gramEnd"/>
      <w:r>
        <w:rPr>
          <w:rFonts w:asciiTheme="minorEastAsia" w:hAnsiTheme="minorEastAsia" w:cstheme="minorEastAsia" w:hint="eastAsia"/>
          <w:sz w:val="24"/>
        </w:rPr>
        <w:t>毕业考试全科及格，并取得规定的职业资格证书方可毕业。</w:t>
      </w:r>
    </w:p>
    <w:p w14:paraId="174DFE25" w14:textId="77777777" w:rsidR="004D5ED6" w:rsidRDefault="001315EC">
      <w:pPr>
        <w:adjustRightInd w:val="0"/>
        <w:snapToGrid w:val="0"/>
        <w:spacing w:beforeLines="50" w:before="156" w:line="360" w:lineRule="auto"/>
        <w:rPr>
          <w:rFonts w:ascii="黑体" w:eastAsia="黑体" w:hAnsi="黑体" w:cs="楷体"/>
          <w:b/>
          <w:bCs/>
          <w:sz w:val="30"/>
          <w:szCs w:val="30"/>
        </w:rPr>
      </w:pPr>
      <w:r>
        <w:rPr>
          <w:rFonts w:ascii="黑体" w:eastAsia="黑体" w:hAnsi="黑体" w:cs="楷体" w:hint="eastAsia"/>
          <w:b/>
          <w:bCs/>
          <w:sz w:val="30"/>
          <w:szCs w:val="30"/>
        </w:rPr>
        <w:t>（二）职业资格证书要求</w:t>
      </w:r>
    </w:p>
    <w:p w14:paraId="261B81EC" w14:textId="77777777" w:rsidR="004D5ED6" w:rsidRDefault="001315EC">
      <w:pPr>
        <w:spacing w:line="360" w:lineRule="auto"/>
        <w:ind w:firstLineChars="198" w:firstLine="475"/>
        <w:rPr>
          <w:rFonts w:asciiTheme="minorEastAsia" w:hAnsiTheme="minorEastAsia" w:cstheme="minorEastAsia"/>
          <w:sz w:val="24"/>
        </w:rPr>
      </w:pPr>
      <w:r>
        <w:rPr>
          <w:rFonts w:asciiTheme="minorEastAsia" w:hAnsiTheme="minorEastAsia" w:cstheme="minorEastAsia" w:hint="eastAsia"/>
          <w:sz w:val="24"/>
        </w:rPr>
        <w:t>本专业学生毕业时至少需</w:t>
      </w:r>
      <w:proofErr w:type="gramStart"/>
      <w:r>
        <w:rPr>
          <w:rFonts w:asciiTheme="minorEastAsia" w:hAnsiTheme="minorEastAsia" w:cstheme="minorEastAsia" w:hint="eastAsia"/>
          <w:sz w:val="24"/>
        </w:rPr>
        <w:t>取得人社部</w:t>
      </w:r>
      <w:proofErr w:type="gramEnd"/>
      <w:r>
        <w:rPr>
          <w:rFonts w:asciiTheme="minorEastAsia" w:hAnsiTheme="minorEastAsia" w:cstheme="minorEastAsia" w:hint="eastAsia"/>
          <w:sz w:val="24"/>
        </w:rPr>
        <w:t>或教育部备案初级以上职业资格证书（职业技能等级证书）之一。鼓励学生通过考核，获取多项职业资格证书。</w:t>
      </w:r>
    </w:p>
    <w:p w14:paraId="08540238" w14:textId="77777777" w:rsidR="004D5ED6" w:rsidRDefault="001315EC">
      <w:pPr>
        <w:spacing w:line="360" w:lineRule="auto"/>
        <w:rPr>
          <w:rFonts w:ascii="黑体" w:eastAsia="黑体" w:hAnsi="黑体" w:cs="黑体"/>
          <w:b/>
          <w:sz w:val="30"/>
          <w:szCs w:val="30"/>
        </w:rPr>
      </w:pPr>
      <w:r>
        <w:rPr>
          <w:rFonts w:ascii="黑体" w:eastAsia="黑体" w:hAnsi="黑体" w:cs="黑体" w:hint="eastAsia"/>
          <w:b/>
          <w:sz w:val="30"/>
          <w:szCs w:val="30"/>
        </w:rPr>
        <w:t>十二、附录</w:t>
      </w:r>
    </w:p>
    <w:p w14:paraId="19E5DCC3" w14:textId="77777777" w:rsidR="004D5ED6" w:rsidRDefault="001315EC">
      <w:pPr>
        <w:spacing w:line="40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1.专业教学进程安排表</w:t>
      </w:r>
    </w:p>
    <w:p w14:paraId="2252E415" w14:textId="77777777" w:rsidR="004D5ED6" w:rsidRDefault="001315EC">
      <w:pPr>
        <w:spacing w:line="40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w:t>
      </w:r>
      <w:r>
        <w:rPr>
          <w:rFonts w:asciiTheme="minorEastAsia" w:hAnsiTheme="minorEastAsia" w:cstheme="minorEastAsia" w:hint="eastAsia"/>
          <w:sz w:val="24"/>
        </w:rPr>
        <w:t>教学计划变更审批表</w:t>
      </w:r>
    </w:p>
    <w:p w14:paraId="6104B8CB" w14:textId="77777777" w:rsidR="004D5ED6" w:rsidRDefault="001315EC">
      <w:pPr>
        <w:rPr>
          <w:rFonts w:asciiTheme="minorEastAsia" w:hAnsiTheme="minorEastAsia" w:cstheme="minorEastAsia"/>
          <w:sz w:val="24"/>
        </w:rPr>
      </w:pPr>
      <w:r>
        <w:rPr>
          <w:rFonts w:asciiTheme="minorEastAsia" w:hAnsiTheme="minorEastAsia" w:cstheme="minorEastAsia"/>
          <w:sz w:val="24"/>
        </w:rPr>
        <w:br w:type="page"/>
      </w:r>
    </w:p>
    <w:p w14:paraId="0D32224F" w14:textId="77777777" w:rsidR="004D5ED6" w:rsidRDefault="001315EC">
      <w:pPr>
        <w:widowControl/>
        <w:spacing w:line="400" w:lineRule="exact"/>
        <w:jc w:val="left"/>
        <w:rPr>
          <w:rFonts w:ascii="仿宋" w:eastAsia="仿宋" w:hAnsi="仿宋" w:cs="仿宋"/>
          <w:sz w:val="32"/>
          <w:szCs w:val="32"/>
        </w:rPr>
      </w:pPr>
      <w:bookmarkStart w:id="10" w:name="_Toc31422"/>
      <w:bookmarkStart w:id="11" w:name="_Toc15003"/>
      <w:r>
        <w:rPr>
          <w:rFonts w:ascii="仿宋" w:eastAsia="仿宋" w:hAnsi="仿宋" w:cs="仿宋" w:hint="eastAsia"/>
          <w:sz w:val="32"/>
          <w:szCs w:val="32"/>
        </w:rPr>
        <w:lastRenderedPageBreak/>
        <w:t>附录1：</w:t>
      </w:r>
      <w:bookmarkEnd w:id="10"/>
      <w:bookmarkEnd w:id="11"/>
    </w:p>
    <w:p w14:paraId="575AED04" w14:textId="77777777" w:rsidR="004D5ED6" w:rsidRDefault="001315EC">
      <w:pPr>
        <w:widowControl/>
        <w:spacing w:line="400" w:lineRule="exact"/>
        <w:jc w:val="center"/>
        <w:rPr>
          <w:rFonts w:ascii="仿宋" w:eastAsia="仿宋" w:hAnsi="仿宋" w:cs="仿宋"/>
          <w:sz w:val="32"/>
          <w:szCs w:val="32"/>
        </w:rPr>
      </w:pPr>
      <w:bookmarkStart w:id="12" w:name="_Toc14489"/>
      <w:bookmarkStart w:id="13" w:name="_Toc24520"/>
      <w:r>
        <w:rPr>
          <w:rFonts w:hint="eastAsia"/>
          <w:b/>
          <w:bCs/>
          <w:sz w:val="36"/>
          <w:szCs w:val="36"/>
        </w:rPr>
        <w:t>汽车运用与维修专业教学进程安排表</w:t>
      </w:r>
      <w:bookmarkEnd w:id="12"/>
      <w:bookmarkEnd w:id="13"/>
    </w:p>
    <w:tbl>
      <w:tblPr>
        <w:tblW w:w="9107" w:type="dxa"/>
        <w:tblLayout w:type="fixed"/>
        <w:tblCellMar>
          <w:left w:w="0" w:type="dxa"/>
          <w:right w:w="0" w:type="dxa"/>
        </w:tblCellMar>
        <w:tblLook w:val="04A0" w:firstRow="1" w:lastRow="0" w:firstColumn="1" w:lastColumn="0" w:noHBand="0" w:noVBand="1"/>
      </w:tblPr>
      <w:tblGrid>
        <w:gridCol w:w="567"/>
        <w:gridCol w:w="579"/>
        <w:gridCol w:w="697"/>
        <w:gridCol w:w="2155"/>
        <w:gridCol w:w="798"/>
        <w:gridCol w:w="686"/>
        <w:gridCol w:w="686"/>
        <w:gridCol w:w="489"/>
        <w:gridCol w:w="490"/>
        <w:gridCol w:w="490"/>
        <w:gridCol w:w="490"/>
        <w:gridCol w:w="490"/>
        <w:gridCol w:w="490"/>
      </w:tblGrid>
      <w:tr w:rsidR="004D5ED6" w14:paraId="2510FF33" w14:textId="77777777">
        <w:trPr>
          <w:trHeight w:val="300"/>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394C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AEBC4D"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3F7AD06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99F820"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9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0D55D"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0C9646A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211D6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学分</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2D79C"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939"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C63CA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r>
      <w:tr w:rsidR="004D5ED6" w14:paraId="42995C70" w14:textId="77777777">
        <w:trPr>
          <w:trHeight w:val="270"/>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1B1408"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DC3BD7" w14:textId="77777777" w:rsidR="004D5ED6" w:rsidRDefault="004D5ED6">
            <w:pPr>
              <w:jc w:val="center"/>
              <w:rPr>
                <w:rFonts w:ascii="宋体" w:hAnsi="宋体" w:cs="仿宋"/>
                <w:b/>
                <w:szCs w:val="21"/>
              </w:rPr>
            </w:pPr>
          </w:p>
        </w:tc>
        <w:tc>
          <w:tcPr>
            <w:tcW w:w="2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F08524" w14:textId="77777777" w:rsidR="004D5ED6" w:rsidRDefault="004D5ED6">
            <w:pPr>
              <w:jc w:val="center"/>
              <w:rPr>
                <w:rFonts w:ascii="宋体" w:hAnsi="宋体" w:cs="仿宋"/>
                <w:b/>
                <w:szCs w:val="21"/>
              </w:rPr>
            </w:pPr>
          </w:p>
        </w:tc>
        <w:tc>
          <w:tcPr>
            <w:tcW w:w="79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308E59"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19EC2"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C45BAE"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E0EEF"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8FAFCE"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58488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E342F5"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8C514C"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17B57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6期</w:t>
            </w:r>
          </w:p>
        </w:tc>
      </w:tr>
      <w:tr w:rsidR="004D5ED6" w14:paraId="24DBCE93" w14:textId="77777777">
        <w:trPr>
          <w:trHeight w:val="90"/>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107C161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6875A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597666D3"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53A0B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49742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AF18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10F30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4840D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D38A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A3148A"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57E30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AE395F" w14:textId="77777777" w:rsidR="004D5ED6" w:rsidRDefault="004D5ED6">
            <w:pPr>
              <w:jc w:val="center"/>
              <w:rPr>
                <w:rFonts w:ascii="宋体" w:hAnsi="宋体" w:cs="仿宋"/>
                <w:szCs w:val="21"/>
              </w:rPr>
            </w:pPr>
          </w:p>
        </w:tc>
      </w:tr>
      <w:tr w:rsidR="004D5ED6" w14:paraId="083F36B7" w14:textId="77777777">
        <w:trPr>
          <w:trHeight w:val="26"/>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F90B63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AA590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5B256815"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6DCF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28132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7378B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EACB2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FE29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23C13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B96F4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EF6F2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8916DF" w14:textId="77777777" w:rsidR="004D5ED6" w:rsidRDefault="004D5ED6">
            <w:pPr>
              <w:jc w:val="center"/>
              <w:rPr>
                <w:rFonts w:ascii="宋体" w:hAnsi="宋体" w:cs="仿宋"/>
                <w:szCs w:val="21"/>
              </w:rPr>
            </w:pPr>
          </w:p>
        </w:tc>
      </w:tr>
      <w:tr w:rsidR="004D5ED6" w14:paraId="40C5D173" w14:textId="77777777">
        <w:trPr>
          <w:trHeight w:val="26"/>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C22CBD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F1F9C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7071916"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5A2EC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103D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BE66B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7591D"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A2974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91A42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52683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50B3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3BA215" w14:textId="77777777" w:rsidR="004D5ED6" w:rsidRDefault="004D5ED6">
            <w:pPr>
              <w:jc w:val="center"/>
              <w:rPr>
                <w:rFonts w:ascii="宋体" w:hAnsi="宋体" w:cs="仿宋"/>
                <w:szCs w:val="21"/>
              </w:rPr>
            </w:pPr>
          </w:p>
        </w:tc>
      </w:tr>
      <w:tr w:rsidR="004D5ED6" w14:paraId="1BFECCA3" w14:textId="77777777">
        <w:trPr>
          <w:trHeight w:val="26"/>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001101C"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D3A1C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8F2B540"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02B0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03A3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64FA3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DFD1F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87D81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79A38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833C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AA29C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12882D" w14:textId="77777777" w:rsidR="004D5ED6" w:rsidRDefault="004D5ED6">
            <w:pPr>
              <w:jc w:val="center"/>
              <w:rPr>
                <w:rFonts w:ascii="宋体" w:hAnsi="宋体" w:cs="仿宋"/>
                <w:szCs w:val="21"/>
              </w:rPr>
            </w:pPr>
          </w:p>
        </w:tc>
      </w:tr>
      <w:tr w:rsidR="004D5ED6" w14:paraId="20620368"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8FD5C1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C2A4C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8A95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4F47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E2C01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EEE8F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6B828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7B3D2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E4C46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504E3C"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D615F6"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540C1" w14:textId="77777777" w:rsidR="004D5ED6" w:rsidRDefault="001315EC">
            <w:pPr>
              <w:jc w:val="center"/>
              <w:rPr>
                <w:rFonts w:ascii="宋体" w:hAnsi="宋体" w:cs="仿宋"/>
                <w:szCs w:val="21"/>
              </w:rPr>
            </w:pPr>
            <w:r>
              <w:rPr>
                <w:rFonts w:ascii="宋体" w:hAnsi="宋体" w:cs="仿宋" w:hint="eastAsia"/>
                <w:szCs w:val="21"/>
              </w:rPr>
              <w:t>5</w:t>
            </w:r>
          </w:p>
        </w:tc>
      </w:tr>
      <w:tr w:rsidR="004D5ED6" w14:paraId="2FBC0249"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6B2977B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E24D2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B7528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E69C3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042F1E" w14:textId="77777777" w:rsidR="004D5ED6" w:rsidRDefault="001315EC">
            <w:pPr>
              <w:widowControl/>
              <w:jc w:val="center"/>
              <w:textAlignment w:val="center"/>
              <w:rPr>
                <w:rFonts w:ascii="宋体" w:hAnsi="宋体" w:cs="仿宋"/>
                <w:szCs w:val="21"/>
              </w:rPr>
            </w:pPr>
            <w:r>
              <w:rPr>
                <w:rFonts w:ascii="宋体" w:hAnsi="宋体" w:cs="仿宋" w:hint="eastAsia"/>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067C5" w14:textId="77777777" w:rsidR="004D5ED6" w:rsidRDefault="001315EC">
            <w:pPr>
              <w:widowControl/>
              <w:jc w:val="center"/>
              <w:textAlignment w:val="center"/>
              <w:rPr>
                <w:rFonts w:ascii="宋体" w:hAnsi="宋体" w:cs="仿宋"/>
                <w:szCs w:val="21"/>
              </w:rPr>
            </w:pPr>
            <w:r>
              <w:rPr>
                <w:rFonts w:ascii="宋体" w:hAnsi="宋体" w:cs="仿宋" w:hint="eastAsia"/>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9AA3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32C11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2563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68B871"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78A4F0"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5C6C84" w14:textId="77777777" w:rsidR="004D5ED6" w:rsidRDefault="001315EC">
            <w:pPr>
              <w:jc w:val="center"/>
              <w:rPr>
                <w:rFonts w:ascii="宋体" w:hAnsi="宋体" w:cs="仿宋"/>
                <w:szCs w:val="21"/>
              </w:rPr>
            </w:pPr>
            <w:r>
              <w:rPr>
                <w:rFonts w:ascii="宋体" w:hAnsi="宋体" w:cs="仿宋" w:hint="eastAsia"/>
                <w:szCs w:val="21"/>
              </w:rPr>
              <w:t>5</w:t>
            </w:r>
          </w:p>
        </w:tc>
      </w:tr>
      <w:tr w:rsidR="004D5ED6" w14:paraId="5D3FAF67"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AB0679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82C0C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298F1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63638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EE541E" w14:textId="77777777" w:rsidR="004D5ED6" w:rsidRDefault="001315EC">
            <w:pPr>
              <w:widowControl/>
              <w:jc w:val="center"/>
              <w:textAlignment w:val="center"/>
              <w:rPr>
                <w:rFonts w:ascii="宋体" w:hAnsi="宋体" w:cs="仿宋"/>
                <w:szCs w:val="21"/>
              </w:rPr>
            </w:pPr>
            <w:r>
              <w:rPr>
                <w:rFonts w:ascii="宋体" w:hAnsi="宋体" w:cs="仿宋" w:hint="eastAsia"/>
                <w:szCs w:val="21"/>
              </w:rPr>
              <w:t>24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1DB22E" w14:textId="77777777" w:rsidR="004D5ED6" w:rsidRDefault="001315EC">
            <w:pPr>
              <w:widowControl/>
              <w:jc w:val="center"/>
              <w:textAlignment w:val="center"/>
              <w:rPr>
                <w:rFonts w:ascii="宋体" w:hAnsi="宋体" w:cs="仿宋"/>
                <w:szCs w:val="21"/>
              </w:rPr>
            </w:pPr>
            <w:r>
              <w:rPr>
                <w:rFonts w:ascii="宋体" w:hAnsi="宋体" w:cs="仿宋" w:hint="eastAsia"/>
                <w:szCs w:val="21"/>
              </w:rPr>
              <w:t>443</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4959C9"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06746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B402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C7B668"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ADA91E" w14:textId="77777777" w:rsidR="004D5ED6" w:rsidRDefault="001315EC">
            <w:pPr>
              <w:jc w:val="center"/>
              <w:rPr>
                <w:rFonts w:ascii="宋体" w:hAnsi="宋体" w:cs="仿宋"/>
                <w:szCs w:val="21"/>
              </w:rPr>
            </w:pPr>
            <w:r>
              <w:rPr>
                <w:rFonts w:ascii="宋体" w:hAnsi="宋体" w:cs="仿宋" w:hint="eastAsia"/>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DCF20" w14:textId="77777777" w:rsidR="004D5ED6" w:rsidRDefault="001315EC">
            <w:pPr>
              <w:jc w:val="center"/>
              <w:rPr>
                <w:rFonts w:ascii="宋体" w:hAnsi="宋体" w:cs="仿宋"/>
                <w:szCs w:val="21"/>
              </w:rPr>
            </w:pPr>
            <w:r>
              <w:rPr>
                <w:rFonts w:ascii="宋体" w:hAnsi="宋体" w:cs="仿宋" w:hint="eastAsia"/>
                <w:szCs w:val="21"/>
              </w:rPr>
              <w:t>5</w:t>
            </w:r>
          </w:p>
        </w:tc>
      </w:tr>
      <w:tr w:rsidR="004D5ED6" w14:paraId="7B95767E"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6F38E5C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D3B1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42BEE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A1C29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B2D047"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ED213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1F0FC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ACD08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C8D4B0"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94314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32C29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5EE574" w14:textId="77777777" w:rsidR="004D5ED6" w:rsidRDefault="004D5ED6">
            <w:pPr>
              <w:jc w:val="center"/>
              <w:rPr>
                <w:rFonts w:ascii="宋体" w:hAnsi="宋体" w:cs="仿宋"/>
                <w:szCs w:val="21"/>
              </w:rPr>
            </w:pPr>
          </w:p>
        </w:tc>
      </w:tr>
      <w:tr w:rsidR="004D5ED6" w14:paraId="4B3E9D16" w14:textId="77777777">
        <w:trPr>
          <w:trHeight w:val="26"/>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FEFBA6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CFF52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FC1E2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1C866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5BAEB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9C7B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80AA9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1DA2F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01F9C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93B6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C81FD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7AD4B2" w14:textId="77777777" w:rsidR="004D5ED6" w:rsidRDefault="001315EC">
            <w:pPr>
              <w:jc w:val="center"/>
              <w:rPr>
                <w:rFonts w:ascii="宋体" w:hAnsi="宋体" w:cs="仿宋"/>
                <w:szCs w:val="21"/>
              </w:rPr>
            </w:pPr>
            <w:r>
              <w:rPr>
                <w:rFonts w:ascii="宋体" w:hAnsi="宋体" w:cs="仿宋" w:hint="eastAsia"/>
                <w:szCs w:val="21"/>
              </w:rPr>
              <w:t>2</w:t>
            </w:r>
          </w:p>
        </w:tc>
      </w:tr>
      <w:tr w:rsidR="004D5ED6" w14:paraId="4BAB2724"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C1D287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A61E0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DB6A6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DEC8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B7BB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96852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37EDDFD"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173549"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640D7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65167A"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1BF90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2E1A13" w14:textId="77777777" w:rsidR="004D5ED6" w:rsidRDefault="004D5ED6">
            <w:pPr>
              <w:jc w:val="center"/>
              <w:rPr>
                <w:rFonts w:ascii="宋体" w:hAnsi="宋体" w:cs="仿宋"/>
                <w:szCs w:val="21"/>
              </w:rPr>
            </w:pPr>
          </w:p>
        </w:tc>
      </w:tr>
      <w:tr w:rsidR="004D5ED6" w14:paraId="46835B9E"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0095A9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E3E88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5D69C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B0B94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C0BE5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522E5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C8EF03"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862866"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C89EE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84F98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669D2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A859A2" w14:textId="77777777" w:rsidR="004D5ED6" w:rsidRDefault="004D5ED6">
            <w:pPr>
              <w:jc w:val="center"/>
              <w:rPr>
                <w:rFonts w:ascii="宋体" w:hAnsi="宋体" w:cs="仿宋"/>
                <w:szCs w:val="21"/>
              </w:rPr>
            </w:pPr>
          </w:p>
        </w:tc>
      </w:tr>
      <w:tr w:rsidR="004D5ED6" w14:paraId="3F21A677" w14:textId="77777777">
        <w:trPr>
          <w:trHeight w:val="270"/>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85E85F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46AFE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6C97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FCD6C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C8F26D"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0920C8"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3B62A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45BF18"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C0EEA9"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0957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C21E4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0FE71A" w14:textId="77777777" w:rsidR="004D5ED6" w:rsidRDefault="004D5ED6">
            <w:pPr>
              <w:jc w:val="center"/>
              <w:rPr>
                <w:rFonts w:ascii="宋体" w:hAnsi="宋体" w:cs="仿宋"/>
                <w:szCs w:val="21"/>
              </w:rPr>
            </w:pPr>
          </w:p>
        </w:tc>
      </w:tr>
      <w:tr w:rsidR="004D5ED6" w14:paraId="00F557BA" w14:textId="77777777">
        <w:trPr>
          <w:trHeight w:val="300"/>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08FBEACA"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6B0CC4"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59CA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8CB7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1895</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D2E25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2B17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A0395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3ACA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C3161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32B27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r>
      <w:tr w:rsidR="004D5ED6" w14:paraId="306D8D07" w14:textId="77777777">
        <w:trPr>
          <w:trHeight w:val="26"/>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5F331B8A"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453FA"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0F0670C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20EBF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09379F" w14:textId="77777777" w:rsidR="004D5ED6" w:rsidRDefault="001315EC">
            <w:pPr>
              <w:jc w:val="center"/>
              <w:rPr>
                <w:rFonts w:ascii="宋体" w:hAnsi="宋体" w:cs="黑体"/>
                <w:szCs w:val="21"/>
              </w:rPr>
            </w:pPr>
            <w:r>
              <w:rPr>
                <w:rFonts w:ascii="宋体" w:hAnsi="宋体" w:cs="黑体" w:hint="eastAsia"/>
                <w:szCs w:val="21"/>
              </w:rPr>
              <w:t>汽车文化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A7C740" w14:textId="77777777" w:rsidR="004D5ED6" w:rsidRDefault="001315EC">
            <w:pPr>
              <w:widowControl/>
              <w:jc w:val="center"/>
              <w:textAlignment w:val="center"/>
              <w:rPr>
                <w:rFonts w:ascii="宋体" w:hAnsi="宋体" w:cs="仿宋"/>
                <w:szCs w:val="21"/>
              </w:rPr>
            </w:pPr>
            <w:r>
              <w:rPr>
                <w:rFonts w:ascii="宋体" w:hAnsi="宋体" w:cs="仿宋" w:hint="eastAsia"/>
                <w:szCs w:val="21"/>
              </w:rPr>
              <w:t>082501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9398B9"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56CD12"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05F98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43005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71085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58AC1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CFAB2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E5D01B" w14:textId="77777777" w:rsidR="004D5ED6" w:rsidRDefault="004D5ED6">
            <w:pPr>
              <w:jc w:val="center"/>
              <w:rPr>
                <w:rFonts w:ascii="宋体" w:hAnsi="宋体" w:cs="黑体"/>
                <w:szCs w:val="21"/>
              </w:rPr>
            </w:pPr>
          </w:p>
        </w:tc>
      </w:tr>
      <w:tr w:rsidR="004D5ED6" w14:paraId="2417EE38" w14:textId="77777777">
        <w:trPr>
          <w:trHeight w:val="332"/>
        </w:trPr>
        <w:tc>
          <w:tcPr>
            <w:tcW w:w="567" w:type="dxa"/>
            <w:vMerge/>
            <w:tcBorders>
              <w:left w:val="single" w:sz="4" w:space="0" w:color="000000"/>
              <w:right w:val="single" w:sz="4" w:space="0" w:color="000000"/>
            </w:tcBorders>
            <w:tcMar>
              <w:top w:w="15" w:type="dxa"/>
              <w:left w:w="15" w:type="dxa"/>
              <w:right w:w="15" w:type="dxa"/>
            </w:tcMar>
            <w:vAlign w:val="center"/>
          </w:tcPr>
          <w:p w14:paraId="75C80AA0"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4C8819"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0DF72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D08038"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D3BC62" w14:textId="77777777" w:rsidR="004D5ED6" w:rsidRDefault="001315EC">
            <w:pPr>
              <w:widowControl/>
              <w:jc w:val="center"/>
              <w:textAlignment w:val="center"/>
              <w:rPr>
                <w:rFonts w:ascii="宋体" w:hAnsi="宋体" w:cs="仿宋"/>
                <w:szCs w:val="21"/>
              </w:rPr>
            </w:pPr>
            <w:r>
              <w:rPr>
                <w:rFonts w:ascii="宋体" w:hAnsi="宋体" w:cs="仿宋" w:hint="eastAsia"/>
                <w:szCs w:val="21"/>
              </w:rPr>
              <w:t>082502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EEE5DA"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F4A567"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7A25A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034B3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6944C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7FC72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7121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4E7CD5" w14:textId="77777777" w:rsidR="004D5ED6" w:rsidRDefault="001315EC">
            <w:pPr>
              <w:jc w:val="center"/>
              <w:rPr>
                <w:rFonts w:ascii="宋体" w:hAnsi="宋体" w:cs="黑体"/>
                <w:szCs w:val="21"/>
              </w:rPr>
            </w:pPr>
            <w:r>
              <w:rPr>
                <w:rFonts w:ascii="宋体" w:hAnsi="宋体" w:cs="黑体" w:hint="eastAsia"/>
                <w:szCs w:val="21"/>
              </w:rPr>
              <w:t>2</w:t>
            </w:r>
          </w:p>
        </w:tc>
      </w:tr>
      <w:tr w:rsidR="004D5ED6" w14:paraId="3ACCCE34" w14:textId="77777777">
        <w:trPr>
          <w:trHeight w:val="26"/>
        </w:trPr>
        <w:tc>
          <w:tcPr>
            <w:tcW w:w="567" w:type="dxa"/>
            <w:vMerge/>
            <w:tcBorders>
              <w:left w:val="single" w:sz="4" w:space="0" w:color="000000"/>
              <w:right w:val="single" w:sz="4" w:space="0" w:color="000000"/>
            </w:tcBorders>
            <w:tcMar>
              <w:top w:w="15" w:type="dxa"/>
              <w:left w:w="15" w:type="dxa"/>
              <w:right w:w="15" w:type="dxa"/>
            </w:tcMar>
            <w:vAlign w:val="center"/>
          </w:tcPr>
          <w:p w14:paraId="451A911E"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3DFD4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2A23F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B1D9A0"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69961" w14:textId="77777777" w:rsidR="004D5ED6" w:rsidRDefault="001315EC">
            <w:pPr>
              <w:widowControl/>
              <w:jc w:val="center"/>
              <w:textAlignment w:val="center"/>
              <w:rPr>
                <w:rFonts w:ascii="宋体" w:hAnsi="宋体" w:cs="仿宋"/>
                <w:szCs w:val="21"/>
              </w:rPr>
            </w:pPr>
            <w:r>
              <w:rPr>
                <w:rFonts w:ascii="宋体" w:hAnsi="宋体" w:cs="仿宋" w:hint="eastAsia"/>
                <w:szCs w:val="21"/>
              </w:rPr>
              <w:t>082503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66F84C"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50888D"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93565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63847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DDD30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F5687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B49A2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8BBC89" w14:textId="77777777" w:rsidR="004D5ED6" w:rsidRDefault="001315EC">
            <w:pPr>
              <w:jc w:val="center"/>
              <w:rPr>
                <w:rFonts w:ascii="宋体" w:hAnsi="宋体" w:cs="黑体"/>
                <w:szCs w:val="21"/>
              </w:rPr>
            </w:pPr>
            <w:r>
              <w:rPr>
                <w:rFonts w:ascii="宋体" w:hAnsi="宋体" w:cs="黑体" w:hint="eastAsia"/>
                <w:szCs w:val="21"/>
              </w:rPr>
              <w:t>2</w:t>
            </w:r>
          </w:p>
        </w:tc>
      </w:tr>
      <w:tr w:rsidR="004D5ED6" w14:paraId="7EFE75E9"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5E0F733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C4B68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9B9BA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AE64F9"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49D77" w14:textId="77777777" w:rsidR="004D5ED6" w:rsidRDefault="001315EC">
            <w:pPr>
              <w:widowControl/>
              <w:jc w:val="center"/>
              <w:textAlignment w:val="center"/>
              <w:rPr>
                <w:rFonts w:ascii="宋体" w:hAnsi="宋体" w:cs="仿宋"/>
                <w:szCs w:val="21"/>
              </w:rPr>
            </w:pPr>
            <w:r>
              <w:rPr>
                <w:rFonts w:ascii="宋体" w:hAnsi="宋体" w:cs="仿宋" w:hint="eastAsia"/>
                <w:szCs w:val="21"/>
              </w:rPr>
              <w:t>082504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F9C57B" w14:textId="77777777" w:rsidR="004D5ED6" w:rsidRDefault="001315EC">
            <w:pPr>
              <w:widowControl/>
              <w:jc w:val="center"/>
              <w:textAlignment w:val="center"/>
              <w:rPr>
                <w:rFonts w:ascii="宋体" w:hAnsi="宋体" w:cs="仿宋"/>
                <w:szCs w:val="21"/>
              </w:rPr>
            </w:pPr>
            <w:r>
              <w:rPr>
                <w:rFonts w:ascii="宋体" w:hAnsi="宋体" w:cs="仿宋" w:hint="eastAsia"/>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19E510" w14:textId="77777777" w:rsidR="004D5ED6" w:rsidRDefault="001315EC">
            <w:pPr>
              <w:jc w:val="center"/>
              <w:rPr>
                <w:rFonts w:ascii="宋体" w:hAnsi="宋体" w:cs="黑体"/>
                <w:szCs w:val="21"/>
              </w:rPr>
            </w:pPr>
            <w:r>
              <w:rPr>
                <w:rFonts w:ascii="宋体" w:hAnsi="宋体" w:cs="黑体" w:hint="eastAsia"/>
                <w:szCs w:val="21"/>
              </w:rPr>
              <w:t>206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75678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10D81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3FD45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C1AE3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4B4E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DC6AEB" w14:textId="77777777" w:rsidR="004D5ED6" w:rsidRDefault="001315EC">
            <w:pPr>
              <w:jc w:val="center"/>
              <w:rPr>
                <w:rFonts w:ascii="宋体" w:hAnsi="宋体" w:cs="黑体"/>
                <w:szCs w:val="21"/>
              </w:rPr>
            </w:pPr>
            <w:r>
              <w:rPr>
                <w:rFonts w:ascii="宋体" w:hAnsi="宋体" w:cs="黑体" w:hint="eastAsia"/>
                <w:szCs w:val="21"/>
              </w:rPr>
              <w:t>2</w:t>
            </w:r>
          </w:p>
        </w:tc>
      </w:tr>
      <w:tr w:rsidR="004D5ED6" w14:paraId="1E9AD530" w14:textId="77777777">
        <w:trPr>
          <w:trHeight w:val="26"/>
        </w:trPr>
        <w:tc>
          <w:tcPr>
            <w:tcW w:w="567" w:type="dxa"/>
            <w:vMerge/>
            <w:tcBorders>
              <w:left w:val="single" w:sz="4" w:space="0" w:color="000000"/>
              <w:right w:val="single" w:sz="4" w:space="0" w:color="000000"/>
            </w:tcBorders>
            <w:tcMar>
              <w:top w:w="15" w:type="dxa"/>
              <w:left w:w="15" w:type="dxa"/>
              <w:right w:w="15" w:type="dxa"/>
            </w:tcMar>
            <w:vAlign w:val="center"/>
          </w:tcPr>
          <w:p w14:paraId="02FE62D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23451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1EAC4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C2C77A"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6B5DF4" w14:textId="77777777" w:rsidR="004D5ED6" w:rsidRDefault="001315EC">
            <w:pPr>
              <w:widowControl/>
              <w:jc w:val="center"/>
              <w:textAlignment w:val="center"/>
              <w:rPr>
                <w:rFonts w:ascii="宋体" w:hAnsi="宋体" w:cs="仿宋"/>
                <w:szCs w:val="21"/>
              </w:rPr>
            </w:pPr>
            <w:r>
              <w:rPr>
                <w:rFonts w:ascii="宋体" w:hAnsi="宋体" w:cs="仿宋" w:hint="eastAsia"/>
                <w:szCs w:val="21"/>
              </w:rPr>
              <w:t>082505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0009D2" w14:textId="77777777" w:rsidR="004D5ED6" w:rsidRDefault="001315EC">
            <w:pPr>
              <w:widowControl/>
              <w:jc w:val="center"/>
              <w:textAlignment w:val="center"/>
              <w:rPr>
                <w:rFonts w:ascii="宋体" w:hAnsi="宋体" w:cs="仿宋"/>
                <w:szCs w:val="21"/>
              </w:rPr>
            </w:pPr>
            <w:r>
              <w:rPr>
                <w:rFonts w:ascii="宋体" w:hAnsi="宋体" w:cs="仿宋" w:hint="eastAsia"/>
                <w:szCs w:val="21"/>
              </w:rPr>
              <w:t>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858F43" w14:textId="77777777" w:rsidR="004D5ED6" w:rsidRDefault="001315EC">
            <w:pPr>
              <w:jc w:val="center"/>
              <w:rPr>
                <w:rFonts w:ascii="宋体" w:hAnsi="宋体" w:cs="黑体"/>
                <w:szCs w:val="21"/>
              </w:rPr>
            </w:pPr>
            <w:r>
              <w:rPr>
                <w:rFonts w:ascii="宋体" w:hAnsi="宋体" w:cs="黑体"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D5CC3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09244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C111F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DAA1E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81A961"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4BCA40" w14:textId="77777777" w:rsidR="004D5ED6" w:rsidRDefault="001315EC">
            <w:pPr>
              <w:jc w:val="center"/>
              <w:rPr>
                <w:rFonts w:ascii="宋体" w:hAnsi="宋体" w:cs="黑体"/>
                <w:szCs w:val="21"/>
              </w:rPr>
            </w:pPr>
            <w:r>
              <w:rPr>
                <w:rFonts w:ascii="宋体" w:hAnsi="宋体" w:cs="黑体" w:hint="eastAsia"/>
                <w:szCs w:val="21"/>
              </w:rPr>
              <w:t>2</w:t>
            </w:r>
          </w:p>
        </w:tc>
      </w:tr>
      <w:tr w:rsidR="004D5ED6" w14:paraId="366E5432" w14:textId="77777777">
        <w:trPr>
          <w:trHeight w:val="26"/>
        </w:trPr>
        <w:tc>
          <w:tcPr>
            <w:tcW w:w="567" w:type="dxa"/>
            <w:vMerge/>
            <w:tcBorders>
              <w:left w:val="single" w:sz="4" w:space="0" w:color="000000"/>
              <w:right w:val="single" w:sz="4" w:space="0" w:color="000000"/>
            </w:tcBorders>
            <w:tcMar>
              <w:top w:w="15" w:type="dxa"/>
              <w:left w:w="15" w:type="dxa"/>
              <w:right w:w="15" w:type="dxa"/>
            </w:tcMar>
            <w:vAlign w:val="center"/>
          </w:tcPr>
          <w:p w14:paraId="34F1676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18D9D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B18B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073CF"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8796AE" w14:textId="77777777" w:rsidR="004D5ED6" w:rsidRDefault="001315EC">
            <w:pPr>
              <w:widowControl/>
              <w:jc w:val="center"/>
              <w:textAlignment w:val="center"/>
              <w:rPr>
                <w:rFonts w:ascii="宋体" w:hAnsi="宋体" w:cs="仿宋"/>
                <w:szCs w:val="21"/>
              </w:rPr>
            </w:pPr>
            <w:r>
              <w:rPr>
                <w:rFonts w:ascii="宋体" w:hAnsi="宋体" w:cs="仿宋" w:hint="eastAsia"/>
                <w:szCs w:val="21"/>
              </w:rPr>
              <w:t>082506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9AC59D0"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3FE8124" w14:textId="77777777" w:rsidR="004D5ED6" w:rsidRDefault="001315EC">
            <w:pPr>
              <w:jc w:val="center"/>
              <w:rPr>
                <w:rFonts w:ascii="宋体" w:hAnsi="宋体" w:cs="黑体"/>
                <w:szCs w:val="21"/>
              </w:rPr>
            </w:pPr>
            <w:r>
              <w:rPr>
                <w:rFonts w:ascii="宋体" w:hAnsi="宋体" w:cs="黑体" w:hint="eastAsia"/>
                <w:szCs w:val="21"/>
              </w:rPr>
              <w:t>106</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5AD103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B546C3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0C8707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8E7FA2"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9C348E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D1E5EB" w14:textId="77777777" w:rsidR="004D5ED6" w:rsidRDefault="001315EC">
            <w:pPr>
              <w:jc w:val="center"/>
              <w:rPr>
                <w:rFonts w:ascii="宋体" w:hAnsi="宋体" w:cs="黑体"/>
                <w:szCs w:val="21"/>
              </w:rPr>
            </w:pPr>
            <w:r>
              <w:rPr>
                <w:rFonts w:ascii="宋体" w:hAnsi="宋体" w:cs="黑体" w:hint="eastAsia"/>
                <w:szCs w:val="21"/>
              </w:rPr>
              <w:t>4</w:t>
            </w:r>
          </w:p>
        </w:tc>
      </w:tr>
      <w:tr w:rsidR="004D5ED6" w14:paraId="41F00120"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41A0C440"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95AD08"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1BE752"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85FF5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51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A1A28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894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5849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1C636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1D67D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266B3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9</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EC065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BBAD3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r>
      <w:tr w:rsidR="004D5ED6" w14:paraId="34D71EEE" w14:textId="77777777">
        <w:trPr>
          <w:trHeight w:val="26"/>
        </w:trPr>
        <w:tc>
          <w:tcPr>
            <w:tcW w:w="567" w:type="dxa"/>
            <w:vMerge/>
            <w:tcBorders>
              <w:left w:val="single" w:sz="4" w:space="0" w:color="000000"/>
              <w:right w:val="single" w:sz="4" w:space="0" w:color="000000"/>
            </w:tcBorders>
            <w:tcMar>
              <w:top w:w="15" w:type="dxa"/>
              <w:left w:w="15" w:type="dxa"/>
              <w:right w:w="15" w:type="dxa"/>
            </w:tcMar>
            <w:vAlign w:val="center"/>
          </w:tcPr>
          <w:p w14:paraId="2F680EAE"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07EBD2"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38EEC37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E50F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055400" w14:textId="77777777" w:rsidR="004D5ED6" w:rsidRDefault="001315EC">
            <w:pPr>
              <w:jc w:val="center"/>
              <w:rPr>
                <w:rFonts w:ascii="宋体" w:hAnsi="宋体" w:cs="黑体"/>
                <w:szCs w:val="21"/>
              </w:rPr>
            </w:pPr>
            <w:r>
              <w:rPr>
                <w:rFonts w:ascii="宋体" w:hAnsi="宋体" w:cs="黑体" w:hint="eastAsia"/>
                <w:szCs w:val="21"/>
              </w:rPr>
              <w:t>汽车车身修复技术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743AED" w14:textId="77777777" w:rsidR="004D5ED6" w:rsidRDefault="001315EC">
            <w:pPr>
              <w:widowControl/>
              <w:jc w:val="center"/>
              <w:textAlignment w:val="center"/>
              <w:rPr>
                <w:rFonts w:ascii="宋体" w:hAnsi="宋体" w:cs="仿宋"/>
                <w:szCs w:val="21"/>
              </w:rPr>
            </w:pPr>
            <w:r>
              <w:rPr>
                <w:rFonts w:ascii="宋体" w:hAnsi="宋体" w:cs="仿宋" w:hint="eastAsia"/>
                <w:szCs w:val="21"/>
              </w:rPr>
              <w:t>082512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054F0B"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B634A2"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E0A4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E626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02AE6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E8EE0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01134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D9197" w14:textId="77777777" w:rsidR="004D5ED6" w:rsidRDefault="004D5ED6">
            <w:pPr>
              <w:jc w:val="center"/>
              <w:rPr>
                <w:rFonts w:ascii="宋体" w:hAnsi="宋体" w:cs="黑体"/>
                <w:szCs w:val="21"/>
              </w:rPr>
            </w:pPr>
          </w:p>
        </w:tc>
      </w:tr>
      <w:tr w:rsidR="004D5ED6" w14:paraId="192E2223" w14:textId="77777777">
        <w:trPr>
          <w:trHeight w:val="26"/>
        </w:trPr>
        <w:tc>
          <w:tcPr>
            <w:tcW w:w="567" w:type="dxa"/>
            <w:vMerge/>
            <w:tcBorders>
              <w:left w:val="single" w:sz="4" w:space="0" w:color="000000"/>
              <w:right w:val="single" w:sz="4" w:space="0" w:color="000000"/>
            </w:tcBorders>
            <w:tcMar>
              <w:top w:w="15" w:type="dxa"/>
              <w:left w:w="15" w:type="dxa"/>
              <w:right w:w="15" w:type="dxa"/>
            </w:tcMar>
            <w:vAlign w:val="center"/>
          </w:tcPr>
          <w:p w14:paraId="3BCA587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B0BC6C"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396A5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B1E6D8" w14:textId="77777777" w:rsidR="004D5ED6" w:rsidRDefault="001315EC">
            <w:pPr>
              <w:jc w:val="center"/>
              <w:rPr>
                <w:rFonts w:ascii="宋体" w:hAnsi="宋体" w:cs="黑体"/>
                <w:szCs w:val="21"/>
              </w:rPr>
            </w:pPr>
            <w:r>
              <w:rPr>
                <w:rFonts w:ascii="宋体" w:hAnsi="宋体" w:cs="黑体"/>
                <w:szCs w:val="21"/>
              </w:rPr>
              <w:t>汽车机电维修技术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F1D8BE" w14:textId="77777777" w:rsidR="004D5ED6" w:rsidRDefault="001315EC">
            <w:pPr>
              <w:widowControl/>
              <w:jc w:val="center"/>
              <w:textAlignment w:val="center"/>
              <w:rPr>
                <w:rFonts w:ascii="宋体" w:hAnsi="宋体" w:cs="仿宋"/>
                <w:szCs w:val="21"/>
              </w:rPr>
            </w:pPr>
            <w:r>
              <w:rPr>
                <w:rFonts w:ascii="宋体" w:hAnsi="宋体" w:cs="仿宋" w:hint="eastAsia"/>
                <w:szCs w:val="21"/>
              </w:rPr>
              <w:t>082513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14CD8F"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ECD4E"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B6E17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F42137"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B2169"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2D783D"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A6D63"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355C4" w14:textId="77777777" w:rsidR="004D5ED6" w:rsidRDefault="004D5ED6">
            <w:pPr>
              <w:jc w:val="center"/>
              <w:rPr>
                <w:rFonts w:ascii="宋体" w:hAnsi="宋体" w:cs="黑体"/>
                <w:szCs w:val="21"/>
              </w:rPr>
            </w:pPr>
          </w:p>
        </w:tc>
      </w:tr>
      <w:tr w:rsidR="004D5ED6" w14:paraId="0C881EBD"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19E05BB4"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2ACAB4"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F2BB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2CDA87" w14:textId="77777777" w:rsidR="004D5ED6" w:rsidRDefault="001315EC">
            <w:pPr>
              <w:jc w:val="center"/>
              <w:rPr>
                <w:rFonts w:ascii="宋体" w:hAnsi="宋体" w:cs="黑体"/>
                <w:szCs w:val="21"/>
              </w:rPr>
            </w:pPr>
            <w:r>
              <w:rPr>
                <w:rFonts w:ascii="宋体" w:hAnsi="宋体" w:cs="黑体" w:hint="eastAsia"/>
                <w:szCs w:val="21"/>
              </w:rPr>
              <w:t>汽车喷涂技术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C85F16" w14:textId="77777777" w:rsidR="004D5ED6" w:rsidRDefault="001315EC">
            <w:pPr>
              <w:widowControl/>
              <w:jc w:val="center"/>
              <w:textAlignment w:val="center"/>
              <w:rPr>
                <w:rFonts w:ascii="宋体" w:hAnsi="宋体" w:cs="仿宋"/>
                <w:szCs w:val="21"/>
              </w:rPr>
            </w:pPr>
            <w:r>
              <w:rPr>
                <w:rFonts w:ascii="宋体" w:hAnsi="宋体" w:cs="仿宋" w:hint="eastAsia"/>
                <w:szCs w:val="21"/>
              </w:rPr>
              <w:t>082514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F49400"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DEA902"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065F8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AD765"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75F703"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920634" w14:textId="77777777" w:rsidR="004D5ED6" w:rsidRDefault="001315EC">
            <w:pPr>
              <w:jc w:val="center"/>
              <w:rPr>
                <w:rFonts w:ascii="宋体" w:hAnsi="宋体" w:cs="黑体"/>
                <w:bCs/>
                <w:szCs w:val="21"/>
              </w:rPr>
            </w:pPr>
            <w:r>
              <w:rPr>
                <w:rFonts w:ascii="宋体" w:hAnsi="宋体" w:cs="黑体" w:hint="eastAsia"/>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4EA1B" w14:textId="77777777" w:rsidR="004D5ED6" w:rsidRDefault="001315EC">
            <w:pPr>
              <w:jc w:val="center"/>
              <w:rPr>
                <w:rFonts w:ascii="宋体" w:hAnsi="宋体" w:cs="黑体"/>
                <w:bCs/>
                <w:szCs w:val="21"/>
              </w:rPr>
            </w:pPr>
            <w:r>
              <w:rPr>
                <w:rFonts w:ascii="宋体" w:hAnsi="宋体" w:cs="黑体" w:hint="eastAsia"/>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95F941" w14:textId="77777777" w:rsidR="004D5ED6" w:rsidRDefault="004D5ED6">
            <w:pPr>
              <w:jc w:val="center"/>
              <w:rPr>
                <w:rFonts w:ascii="宋体" w:hAnsi="宋体" w:cs="黑体"/>
                <w:b/>
                <w:bCs/>
                <w:szCs w:val="21"/>
              </w:rPr>
            </w:pPr>
          </w:p>
        </w:tc>
      </w:tr>
      <w:tr w:rsidR="004D5ED6" w14:paraId="0CD45949"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5D0FF041"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80E546"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E88B5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366B70"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C4719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45A54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E1D02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FB800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6C2D5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1357E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207D9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7F75BB" w14:textId="77777777" w:rsidR="004D5ED6" w:rsidRDefault="001315EC">
            <w:pPr>
              <w:widowControl/>
              <w:jc w:val="center"/>
              <w:textAlignment w:val="center"/>
              <w:rPr>
                <w:rFonts w:ascii="宋体" w:hAnsi="宋体" w:cs="仿宋"/>
                <w:b/>
                <w:szCs w:val="21"/>
              </w:rPr>
            </w:pPr>
            <w:r>
              <w:rPr>
                <w:rFonts w:ascii="宋体" w:hAnsi="宋体" w:cs="仿宋" w:hint="eastAsia"/>
                <w:b/>
                <w:szCs w:val="21"/>
              </w:rPr>
              <w:t>0</w:t>
            </w:r>
          </w:p>
        </w:tc>
      </w:tr>
      <w:tr w:rsidR="004D5ED6" w14:paraId="3497882F"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4971EA89"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3F5945"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43507B3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92D97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ACD1A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F44C22"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19B6F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8C7932"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1242B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9722C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D14A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AD98D8"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CD51F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CE2CC0" w14:textId="77777777" w:rsidR="004D5ED6" w:rsidRDefault="004D5ED6">
            <w:pPr>
              <w:widowControl/>
              <w:jc w:val="center"/>
              <w:textAlignment w:val="center"/>
              <w:rPr>
                <w:rFonts w:ascii="宋体" w:hAnsi="宋体" w:cs="仿宋"/>
                <w:szCs w:val="21"/>
              </w:rPr>
            </w:pPr>
          </w:p>
        </w:tc>
      </w:tr>
      <w:tr w:rsidR="004D5ED6" w14:paraId="4DAEE5AC"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34504306"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280FC1" w14:textId="77777777" w:rsidR="004D5ED6" w:rsidRDefault="004D5ED6">
            <w:pPr>
              <w:jc w:val="center"/>
              <w:rPr>
                <w:rFonts w:ascii="宋体" w:hAnsi="宋体" w:cs="仿宋"/>
                <w:color w:val="FF000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1190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5A3168" w14:textId="77777777" w:rsidR="004D5ED6" w:rsidRDefault="001315EC">
            <w:pPr>
              <w:widowControl/>
              <w:jc w:val="center"/>
              <w:textAlignment w:val="center"/>
              <w:rPr>
                <w:rFonts w:ascii="宋体" w:hAnsi="宋体" w:cs="仿宋"/>
                <w:szCs w:val="21"/>
              </w:rPr>
            </w:pPr>
            <w:proofErr w:type="gramStart"/>
            <w:r>
              <w:rPr>
                <w:rFonts w:ascii="宋体" w:hAnsi="宋体" w:cs="仿宋" w:hint="eastAsia"/>
                <w:kern w:val="0"/>
                <w:szCs w:val="21"/>
              </w:rPr>
              <w:t>跟岗实习</w:t>
            </w:r>
            <w:proofErr w:type="gramEnd"/>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63308"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8081FD"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796B5"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D88C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E4164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37642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0B100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71C14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131C4" w14:textId="77777777" w:rsidR="004D5ED6" w:rsidRDefault="004D5ED6">
            <w:pPr>
              <w:jc w:val="center"/>
              <w:rPr>
                <w:rFonts w:ascii="宋体" w:hAnsi="宋体" w:cs="仿宋"/>
                <w:szCs w:val="21"/>
              </w:rPr>
            </w:pPr>
          </w:p>
        </w:tc>
      </w:tr>
      <w:tr w:rsidR="004D5ED6" w14:paraId="041E202D"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49ADDD89"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18B9BF" w14:textId="77777777" w:rsidR="004D5ED6" w:rsidRDefault="004D5ED6">
            <w:pPr>
              <w:jc w:val="center"/>
              <w:rPr>
                <w:rFonts w:ascii="宋体" w:hAnsi="宋体" w:cs="仿宋"/>
                <w:color w:val="FF000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9A9A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1B3B4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BDB99C"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864C99" w14:textId="77777777" w:rsidR="004D5ED6" w:rsidRDefault="001315EC">
            <w:pPr>
              <w:widowControl/>
              <w:jc w:val="center"/>
              <w:textAlignment w:val="center"/>
              <w:rPr>
                <w:rFonts w:ascii="宋体" w:hAnsi="宋体" w:cs="仿宋"/>
                <w:szCs w:val="21"/>
              </w:rPr>
            </w:pPr>
            <w:r>
              <w:rPr>
                <w:rFonts w:ascii="宋体" w:hAnsi="宋体" w:cs="仿宋" w:hint="eastAsia"/>
                <w:szCs w:val="21"/>
              </w:rPr>
              <w:t>33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354287"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4610A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FAC2A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0B03B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999AE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D7940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57F9FD" w14:textId="77777777" w:rsidR="004D5ED6" w:rsidRDefault="004D5ED6">
            <w:pPr>
              <w:widowControl/>
              <w:jc w:val="center"/>
              <w:textAlignment w:val="center"/>
              <w:rPr>
                <w:rFonts w:ascii="宋体" w:hAnsi="宋体" w:cs="仿宋"/>
                <w:szCs w:val="21"/>
              </w:rPr>
            </w:pPr>
          </w:p>
        </w:tc>
      </w:tr>
      <w:tr w:rsidR="004D5ED6" w14:paraId="11C43752"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12C519D9"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7D467B" w14:textId="77777777" w:rsidR="004D5ED6" w:rsidRDefault="004D5ED6">
            <w:pPr>
              <w:jc w:val="center"/>
              <w:rPr>
                <w:rFonts w:ascii="宋体" w:hAnsi="宋体" w:cs="仿宋"/>
                <w:color w:val="FF0000"/>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05B12B"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A7D9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6136E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415AE"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40A548"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11724F"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5AE831"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8A5FB4"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866B02" w14:textId="77777777" w:rsidR="004D5ED6" w:rsidRDefault="004D5ED6">
            <w:pPr>
              <w:widowControl/>
              <w:jc w:val="center"/>
              <w:textAlignment w:val="center"/>
              <w:rPr>
                <w:rFonts w:ascii="宋体" w:hAnsi="宋体" w:cs="仿宋"/>
                <w:b/>
                <w:bCs/>
                <w:szCs w:val="21"/>
              </w:rPr>
            </w:pPr>
          </w:p>
        </w:tc>
      </w:tr>
      <w:tr w:rsidR="004D5ED6" w14:paraId="079977DB" w14:textId="77777777">
        <w:trPr>
          <w:trHeight w:val="270"/>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2F8B078D" w14:textId="77777777" w:rsidR="004D5ED6" w:rsidRDefault="004D5ED6">
            <w:pPr>
              <w:jc w:val="center"/>
              <w:rPr>
                <w:rFonts w:ascii="宋体" w:hAnsi="宋体" w:cs="仿宋"/>
                <w:color w:val="FF0000"/>
                <w:szCs w:val="21"/>
              </w:rPr>
            </w:pPr>
          </w:p>
        </w:tc>
        <w:tc>
          <w:tcPr>
            <w:tcW w:w="4229"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AD7FFF"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140FF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51E4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7F97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0B0CE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F9A66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71534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9565F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74DEE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12</w:t>
            </w:r>
          </w:p>
        </w:tc>
      </w:tr>
      <w:tr w:rsidR="004D5ED6" w14:paraId="3C903051" w14:textId="77777777">
        <w:trPr>
          <w:trHeight w:val="270"/>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597B7F2" w14:textId="77777777" w:rsidR="004D5ED6" w:rsidRDefault="001315EC">
            <w:pPr>
              <w:jc w:val="center"/>
              <w:rPr>
                <w:rFonts w:ascii="宋体" w:hAnsi="宋体" w:cs="仿宋"/>
                <w:szCs w:val="21"/>
              </w:rPr>
            </w:pPr>
            <w:r>
              <w:rPr>
                <w:rFonts w:ascii="宋体" w:hAnsi="宋体" w:cs="仿宋" w:hint="eastAsia"/>
                <w:szCs w:val="21"/>
              </w:rPr>
              <w:t>选</w:t>
            </w:r>
          </w:p>
          <w:p w14:paraId="487878E9" w14:textId="77777777" w:rsidR="004D5ED6" w:rsidRDefault="001315EC">
            <w:pPr>
              <w:jc w:val="center"/>
              <w:rPr>
                <w:rFonts w:ascii="宋体" w:hAnsi="宋体" w:cs="仿宋"/>
                <w:szCs w:val="21"/>
              </w:rPr>
            </w:pPr>
            <w:r>
              <w:rPr>
                <w:rFonts w:ascii="宋体" w:hAnsi="宋体" w:cs="仿宋" w:hint="eastAsia"/>
                <w:szCs w:val="21"/>
              </w:rPr>
              <w:t>修</w:t>
            </w:r>
          </w:p>
          <w:p w14:paraId="50C34CBF" w14:textId="77777777" w:rsidR="004D5ED6" w:rsidRDefault="001315EC">
            <w:pPr>
              <w:jc w:val="center"/>
              <w:rPr>
                <w:rFonts w:ascii="宋体" w:hAnsi="宋体" w:cs="仿宋"/>
                <w:szCs w:val="21"/>
              </w:rPr>
            </w:pPr>
            <w:r>
              <w:rPr>
                <w:rFonts w:ascii="宋体" w:hAnsi="宋体" w:cs="仿宋" w:hint="eastAsia"/>
                <w:szCs w:val="21"/>
              </w:rPr>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6F642DE0" w14:textId="77777777" w:rsidR="004D5ED6" w:rsidRDefault="001315EC">
            <w:pPr>
              <w:jc w:val="center"/>
              <w:rPr>
                <w:rFonts w:ascii="宋体" w:hAnsi="宋体" w:cs="仿宋"/>
                <w:szCs w:val="21"/>
              </w:rPr>
            </w:pPr>
            <w:r>
              <w:rPr>
                <w:rFonts w:ascii="宋体" w:hAnsi="宋体" w:cs="仿宋" w:hint="eastAsia"/>
                <w:szCs w:val="21"/>
              </w:rPr>
              <w:t>素养</w:t>
            </w:r>
          </w:p>
          <w:p w14:paraId="7140D931"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5FD91F8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279AE86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20B35"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04EA04"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92555F"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E2070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33CE5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7FA7B0"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50DAB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E4494C" w14:textId="77777777" w:rsidR="004D5ED6" w:rsidRDefault="004D5ED6">
            <w:pPr>
              <w:widowControl/>
              <w:jc w:val="center"/>
              <w:textAlignment w:val="center"/>
              <w:rPr>
                <w:rFonts w:ascii="仿宋" w:eastAsia="仿宋" w:hAnsi="仿宋" w:cs="仿宋"/>
                <w:kern w:val="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CAAC5" w14:textId="77777777" w:rsidR="004D5ED6" w:rsidRDefault="004D5ED6">
            <w:pPr>
              <w:widowControl/>
              <w:jc w:val="center"/>
              <w:textAlignment w:val="center"/>
              <w:rPr>
                <w:rFonts w:ascii="仿宋" w:eastAsia="仿宋" w:hAnsi="仿宋" w:cs="仿宋"/>
                <w:kern w:val="0"/>
                <w:sz w:val="18"/>
                <w:szCs w:val="18"/>
              </w:rPr>
            </w:pPr>
          </w:p>
        </w:tc>
      </w:tr>
      <w:tr w:rsidR="004D5ED6" w14:paraId="240F9041"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029A762F"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7AB4ABFB"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0036C443"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5013DD22"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7544C"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099B8A"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A0ABE4"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EF0A7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72543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16D1E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7E41E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B26E32" w14:textId="77777777" w:rsidR="004D5ED6" w:rsidRDefault="004D5ED6">
            <w:pPr>
              <w:widowControl/>
              <w:jc w:val="center"/>
              <w:textAlignment w:val="center"/>
              <w:rPr>
                <w:rFonts w:ascii="仿宋" w:eastAsia="仿宋" w:hAnsi="仿宋" w:cs="仿宋"/>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3A27A3" w14:textId="77777777" w:rsidR="004D5ED6" w:rsidRDefault="004D5ED6">
            <w:pPr>
              <w:widowControl/>
              <w:jc w:val="center"/>
              <w:textAlignment w:val="center"/>
              <w:rPr>
                <w:rFonts w:ascii="仿宋" w:eastAsia="仿宋" w:hAnsi="仿宋" w:cs="仿宋"/>
                <w:sz w:val="18"/>
                <w:szCs w:val="18"/>
              </w:rPr>
            </w:pPr>
          </w:p>
        </w:tc>
      </w:tr>
      <w:tr w:rsidR="004D5ED6" w14:paraId="0F7FC4E8" w14:textId="77777777">
        <w:trPr>
          <w:trHeight w:val="254"/>
        </w:trPr>
        <w:tc>
          <w:tcPr>
            <w:tcW w:w="567" w:type="dxa"/>
            <w:vMerge/>
            <w:tcBorders>
              <w:left w:val="single" w:sz="4" w:space="0" w:color="000000"/>
              <w:right w:val="single" w:sz="4" w:space="0" w:color="000000"/>
            </w:tcBorders>
            <w:tcMar>
              <w:top w:w="15" w:type="dxa"/>
              <w:left w:w="15" w:type="dxa"/>
              <w:right w:w="15" w:type="dxa"/>
            </w:tcMar>
            <w:vAlign w:val="center"/>
          </w:tcPr>
          <w:p w14:paraId="041DC0CB"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0479E18C"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52CE7B5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5FB83D"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2BD600" w14:textId="77777777" w:rsidR="004D5ED6" w:rsidRDefault="001315EC">
            <w:pPr>
              <w:widowControl/>
              <w:jc w:val="center"/>
              <w:textAlignment w:val="center"/>
              <w:rPr>
                <w:rFonts w:ascii="宋体" w:hAnsi="宋体" w:cs="仿宋"/>
                <w:b/>
                <w:bCs/>
                <w:kern w:val="0"/>
                <w:szCs w:val="21"/>
              </w:rPr>
            </w:pPr>
            <w:r>
              <w:rPr>
                <w:rFonts w:asciiTheme="minorEastAsia" w:hAnsiTheme="minorEastAsia" w:cs="仿宋" w:hint="eastAsia"/>
                <w:b/>
                <w:bCs/>
                <w:kern w:val="0"/>
                <w:szCs w:val="21"/>
              </w:rPr>
              <w:t>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D8FAB" w14:textId="77777777" w:rsidR="004D5ED6" w:rsidRDefault="001315EC">
            <w:pPr>
              <w:widowControl/>
              <w:jc w:val="center"/>
              <w:textAlignment w:val="center"/>
              <w:rPr>
                <w:rFonts w:ascii="宋体" w:hAnsi="宋体" w:cs="仿宋"/>
                <w:b/>
                <w:bCs/>
                <w:kern w:val="0"/>
                <w:szCs w:val="21"/>
              </w:rPr>
            </w:pPr>
            <w:r>
              <w:rPr>
                <w:rFonts w:asciiTheme="minorEastAsia" w:hAnsiTheme="minorEastAsia"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3D92D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3869AC"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AE4A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625CD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90883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C64CD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0</w:t>
            </w:r>
          </w:p>
        </w:tc>
      </w:tr>
      <w:tr w:rsidR="004D5ED6" w14:paraId="043D9068" w14:textId="77777777">
        <w:trPr>
          <w:trHeight w:val="270"/>
        </w:trPr>
        <w:tc>
          <w:tcPr>
            <w:tcW w:w="567" w:type="dxa"/>
            <w:vMerge/>
            <w:tcBorders>
              <w:left w:val="single" w:sz="4" w:space="0" w:color="000000"/>
              <w:right w:val="single" w:sz="4" w:space="0" w:color="000000"/>
            </w:tcBorders>
            <w:tcMar>
              <w:top w:w="15" w:type="dxa"/>
              <w:left w:w="15" w:type="dxa"/>
              <w:right w:w="15" w:type="dxa"/>
            </w:tcMar>
            <w:vAlign w:val="center"/>
          </w:tcPr>
          <w:p w14:paraId="33B1AD1B"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24AC0D2"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48D4143A"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0B18CA0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510BBAB9"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0723EC" w14:textId="77777777" w:rsidR="004D5ED6" w:rsidRDefault="001315EC">
            <w:pPr>
              <w:jc w:val="center"/>
              <w:rPr>
                <w:rFonts w:ascii="宋体" w:hAnsi="宋体" w:cs="仿宋"/>
                <w:szCs w:val="21"/>
              </w:rPr>
            </w:pPr>
            <w:r>
              <w:rPr>
                <w:rFonts w:ascii="宋体" w:hAnsi="宋体" w:cs="仿宋" w:hint="eastAsia"/>
                <w:szCs w:val="21"/>
              </w:rPr>
              <w:t>082521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F9F0F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E4AF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ADA1C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4C2F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58258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A4241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09C98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85BA00" w14:textId="77777777" w:rsidR="004D5ED6" w:rsidRDefault="004D5ED6">
            <w:pPr>
              <w:widowControl/>
              <w:jc w:val="center"/>
              <w:textAlignment w:val="center"/>
              <w:rPr>
                <w:rFonts w:ascii="宋体" w:hAnsi="宋体" w:cs="仿宋"/>
                <w:kern w:val="0"/>
                <w:szCs w:val="21"/>
              </w:rPr>
            </w:pPr>
          </w:p>
        </w:tc>
      </w:tr>
      <w:tr w:rsidR="004D5ED6" w14:paraId="51C5BF91"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48D9A9BE"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6151AE32"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15949BA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0123B681" w14:textId="77777777" w:rsidR="004D5ED6" w:rsidRDefault="001315EC">
            <w:pPr>
              <w:jc w:val="center"/>
              <w:rPr>
                <w:rFonts w:ascii="宋体" w:hAnsi="宋体" w:cs="黑体"/>
                <w:szCs w:val="21"/>
              </w:rPr>
            </w:pPr>
            <w:r>
              <w:rPr>
                <w:rFonts w:ascii="宋体" w:hAnsi="宋体" w:cs="黑体" w:hint="eastAsia"/>
                <w:szCs w:val="21"/>
              </w:rPr>
              <w:t>汽车美容</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1D10C2" w14:textId="77777777" w:rsidR="004D5ED6" w:rsidRDefault="001315EC">
            <w:pPr>
              <w:jc w:val="center"/>
              <w:rPr>
                <w:rFonts w:ascii="宋体" w:hAnsi="宋体" w:cs="仿宋"/>
                <w:szCs w:val="21"/>
              </w:rPr>
            </w:pPr>
            <w:r>
              <w:rPr>
                <w:rFonts w:ascii="宋体" w:hAnsi="宋体" w:cs="仿宋" w:hint="eastAsia"/>
                <w:szCs w:val="21"/>
              </w:rPr>
              <w:t>082522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18CE86" w14:textId="77777777" w:rsidR="004D5ED6" w:rsidRDefault="001315EC">
            <w:pPr>
              <w:widowControl/>
              <w:jc w:val="center"/>
              <w:textAlignment w:val="center"/>
              <w:rPr>
                <w:rFonts w:ascii="宋体" w:hAnsi="宋体" w:cs="仿宋"/>
                <w:szCs w:val="21"/>
              </w:rPr>
            </w:pPr>
            <w:r>
              <w:rPr>
                <w:rFonts w:ascii="宋体" w:hAnsi="宋体" w:cs="仿宋"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B7CD23" w14:textId="77777777" w:rsidR="004D5ED6" w:rsidRDefault="001315EC">
            <w:pPr>
              <w:widowControl/>
              <w:jc w:val="center"/>
              <w:textAlignment w:val="center"/>
              <w:rPr>
                <w:rFonts w:ascii="宋体" w:hAnsi="宋体" w:cs="仿宋"/>
                <w:szCs w:val="21"/>
              </w:rPr>
            </w:pPr>
            <w:r>
              <w:rPr>
                <w:rFonts w:ascii="宋体" w:hAnsi="宋体" w:cs="仿宋"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45851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109BB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3018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CE01C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277E5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25E4C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r>
      <w:tr w:rsidR="004D5ED6" w14:paraId="008AA43A"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2A530D65"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4F35AEDC"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59821F96"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7002AC62" w14:textId="77777777" w:rsidR="004D5ED6" w:rsidRDefault="001315EC">
            <w:pPr>
              <w:jc w:val="center"/>
              <w:rPr>
                <w:rFonts w:ascii="宋体" w:hAnsi="宋体" w:cs="黑体"/>
                <w:szCs w:val="21"/>
              </w:rPr>
            </w:pPr>
            <w:r>
              <w:rPr>
                <w:rFonts w:ascii="宋体" w:hAnsi="宋体" w:cs="黑体" w:hint="eastAsia"/>
                <w:szCs w:val="21"/>
              </w:rPr>
              <w:t>新能源汽车结构与检测</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9C2536" w14:textId="77777777" w:rsidR="004D5ED6" w:rsidRDefault="001315EC">
            <w:pPr>
              <w:widowControl/>
              <w:jc w:val="center"/>
              <w:textAlignment w:val="center"/>
              <w:rPr>
                <w:rFonts w:ascii="宋体" w:hAnsi="宋体" w:cs="仿宋"/>
                <w:szCs w:val="21"/>
              </w:rPr>
            </w:pPr>
            <w:r>
              <w:rPr>
                <w:rFonts w:ascii="宋体" w:hAnsi="宋体" w:cs="仿宋" w:hint="eastAsia"/>
                <w:szCs w:val="21"/>
              </w:rPr>
              <w:t>082511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4C5AF6" w14:textId="77777777" w:rsidR="004D5ED6" w:rsidRDefault="001315EC">
            <w:pPr>
              <w:jc w:val="center"/>
              <w:rPr>
                <w:rFonts w:ascii="宋体" w:hAnsi="宋体" w:cs="黑体"/>
                <w:szCs w:val="21"/>
              </w:rPr>
            </w:pPr>
            <w:r>
              <w:rPr>
                <w:rFonts w:ascii="宋体" w:hAnsi="宋体" w:cs="黑体"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4A811B" w14:textId="77777777" w:rsidR="004D5ED6" w:rsidRDefault="001315EC">
            <w:pPr>
              <w:jc w:val="center"/>
              <w:rPr>
                <w:rFonts w:ascii="宋体" w:hAnsi="宋体" w:cs="黑体"/>
                <w:szCs w:val="21"/>
              </w:rPr>
            </w:pPr>
            <w:r>
              <w:rPr>
                <w:rFonts w:ascii="宋体" w:hAnsi="宋体" w:cs="黑体" w:hint="eastAsia"/>
                <w:szCs w:val="21"/>
              </w:rPr>
              <w:t>134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7DEA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363B9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9A25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F4E4A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F5A63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6CFB1"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r>
      <w:tr w:rsidR="004D5ED6" w14:paraId="7DC8B821" w14:textId="77777777">
        <w:trPr>
          <w:trHeight w:val="300"/>
        </w:trPr>
        <w:tc>
          <w:tcPr>
            <w:tcW w:w="567" w:type="dxa"/>
            <w:vMerge/>
            <w:tcBorders>
              <w:left w:val="single" w:sz="4" w:space="0" w:color="000000"/>
              <w:right w:val="single" w:sz="4" w:space="0" w:color="000000"/>
            </w:tcBorders>
            <w:tcMar>
              <w:top w:w="15" w:type="dxa"/>
              <w:left w:w="15" w:type="dxa"/>
              <w:right w:w="15" w:type="dxa"/>
            </w:tcMar>
            <w:vAlign w:val="center"/>
          </w:tcPr>
          <w:p w14:paraId="61CB0056" w14:textId="77777777" w:rsidR="004D5ED6" w:rsidRDefault="004D5ED6">
            <w:pPr>
              <w:widowControl/>
              <w:jc w:val="center"/>
              <w:textAlignment w:val="center"/>
              <w:rPr>
                <w:rFonts w:ascii="宋体" w:hAnsi="宋体" w:cs="仿宋"/>
                <w:kern w:val="0"/>
                <w:szCs w:val="21"/>
              </w:rPr>
            </w:pPr>
          </w:p>
        </w:tc>
        <w:tc>
          <w:tcPr>
            <w:tcW w:w="579" w:type="dxa"/>
            <w:vMerge/>
            <w:tcBorders>
              <w:left w:val="single" w:sz="4" w:space="0" w:color="000000"/>
              <w:bottom w:val="single" w:sz="4" w:space="0" w:color="000000"/>
              <w:right w:val="single" w:sz="4" w:space="0" w:color="auto"/>
            </w:tcBorders>
            <w:vAlign w:val="center"/>
          </w:tcPr>
          <w:p w14:paraId="43D8D715" w14:textId="77777777" w:rsidR="004D5ED6" w:rsidRDefault="004D5ED6">
            <w:pPr>
              <w:widowControl/>
              <w:jc w:val="center"/>
              <w:textAlignment w:val="center"/>
              <w:rPr>
                <w:rFonts w:ascii="宋体" w:hAnsi="宋体" w:cs="仿宋"/>
                <w:kern w:val="0"/>
                <w:szCs w:val="21"/>
              </w:rPr>
            </w:pPr>
          </w:p>
        </w:tc>
        <w:tc>
          <w:tcPr>
            <w:tcW w:w="3650" w:type="dxa"/>
            <w:gridSpan w:val="3"/>
            <w:tcBorders>
              <w:top w:val="single" w:sz="4" w:space="0" w:color="000000"/>
              <w:left w:val="single" w:sz="4" w:space="0" w:color="auto"/>
              <w:bottom w:val="single" w:sz="4" w:space="0" w:color="000000"/>
              <w:right w:val="single" w:sz="4" w:space="0" w:color="000000"/>
            </w:tcBorders>
            <w:vAlign w:val="center"/>
          </w:tcPr>
          <w:p w14:paraId="70C01EE3"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6DD7A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F654B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340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1CDBC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283F5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1251C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83E7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E07EB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693FF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r>
      <w:tr w:rsidR="004D5ED6" w14:paraId="648737CF" w14:textId="77777777">
        <w:trPr>
          <w:trHeight w:val="300"/>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184CC76C" w14:textId="77777777" w:rsidR="004D5ED6" w:rsidRDefault="004D5ED6">
            <w:pPr>
              <w:widowControl/>
              <w:jc w:val="center"/>
              <w:textAlignment w:val="center"/>
              <w:rPr>
                <w:rFonts w:ascii="宋体" w:hAnsi="宋体" w:cs="仿宋"/>
                <w:kern w:val="0"/>
                <w:szCs w:val="21"/>
              </w:rPr>
            </w:pPr>
          </w:p>
        </w:tc>
        <w:tc>
          <w:tcPr>
            <w:tcW w:w="4229" w:type="dxa"/>
            <w:gridSpan w:val="4"/>
            <w:tcBorders>
              <w:top w:val="single" w:sz="4" w:space="0" w:color="auto"/>
              <w:left w:val="single" w:sz="4" w:space="0" w:color="000000"/>
              <w:bottom w:val="single" w:sz="4" w:space="0" w:color="000000"/>
              <w:right w:val="single" w:sz="4" w:space="0" w:color="000000"/>
            </w:tcBorders>
            <w:vAlign w:val="center"/>
          </w:tcPr>
          <w:p w14:paraId="548B3068"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CCEC2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8BB2D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394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58978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BA037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2C10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53B4C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4B3FE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E0A78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r>
      <w:tr w:rsidR="004D5ED6" w14:paraId="5B652187" w14:textId="77777777">
        <w:trPr>
          <w:trHeight w:val="300"/>
        </w:trPr>
        <w:tc>
          <w:tcPr>
            <w:tcW w:w="479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74FDA1"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32E5E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235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A99AC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3705</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A41E1B"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23F32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34CD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16FC97"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E500B3"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58B6A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r>
    </w:tbl>
    <w:p w14:paraId="51C41CAC" w14:textId="77777777" w:rsidR="004D5ED6" w:rsidRDefault="004D5ED6">
      <w:pPr>
        <w:widowControl/>
        <w:spacing w:line="400" w:lineRule="exact"/>
        <w:jc w:val="left"/>
        <w:rPr>
          <w:rFonts w:ascii="仿宋" w:eastAsia="仿宋" w:hAnsi="仿宋" w:cs="仿宋"/>
          <w:sz w:val="32"/>
          <w:szCs w:val="32"/>
        </w:rPr>
      </w:pPr>
    </w:p>
    <w:p w14:paraId="6B8CCA26" w14:textId="77777777" w:rsidR="004D5ED6" w:rsidRDefault="001315EC">
      <w:pPr>
        <w:widowControl/>
        <w:jc w:val="left"/>
        <w:rPr>
          <w:rFonts w:ascii="仿宋" w:eastAsia="仿宋" w:hAnsi="仿宋" w:cs="仿宋"/>
          <w:sz w:val="32"/>
          <w:szCs w:val="32"/>
        </w:rPr>
      </w:pPr>
      <w:r>
        <w:rPr>
          <w:rFonts w:ascii="仿宋" w:eastAsia="仿宋" w:hAnsi="仿宋" w:cs="仿宋"/>
          <w:sz w:val="32"/>
          <w:szCs w:val="32"/>
        </w:rPr>
        <w:br w:type="page"/>
      </w:r>
    </w:p>
    <w:p w14:paraId="13340194" w14:textId="77777777" w:rsidR="004D5ED6" w:rsidRDefault="001315EC">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14:paraId="4D2D4249" w14:textId="77777777" w:rsidR="004D5ED6" w:rsidRDefault="001315EC">
      <w:pPr>
        <w:jc w:val="center"/>
        <w:rPr>
          <w:b/>
          <w:sz w:val="28"/>
          <w:szCs w:val="28"/>
        </w:rPr>
      </w:pPr>
      <w:r>
        <w:rPr>
          <w:rFonts w:hint="eastAsia"/>
          <w:b/>
          <w:sz w:val="28"/>
          <w:szCs w:val="28"/>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4D5ED6" w14:paraId="0729E458" w14:textId="77777777">
        <w:trPr>
          <w:jc w:val="center"/>
        </w:trPr>
        <w:tc>
          <w:tcPr>
            <w:tcW w:w="988" w:type="dxa"/>
            <w:vAlign w:val="center"/>
          </w:tcPr>
          <w:p w14:paraId="5C54DB3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w:t>
            </w:r>
          </w:p>
          <w:p w14:paraId="3E6A87A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14:paraId="17E2CDC3" w14:textId="77777777" w:rsidR="004D5ED6" w:rsidRDefault="001315EC">
            <w:pPr>
              <w:pStyle w:val="af2"/>
              <w:ind w:firstLine="360"/>
              <w:jc w:val="center"/>
              <w:rPr>
                <w:rFonts w:ascii="宋体" w:hAnsi="宋体" w:cs="宋体"/>
                <w:kern w:val="0"/>
                <w:szCs w:val="24"/>
                <w:lang w:val="en-US"/>
              </w:rPr>
            </w:pPr>
            <w:r>
              <w:rPr>
                <w:rFonts w:ascii="宋体" w:hAnsi="宋体" w:cs="宋体" w:hint="eastAsia"/>
                <w:kern w:val="0"/>
                <w:szCs w:val="24"/>
                <w:lang w:val="en-US"/>
              </w:rPr>
              <w:t>汽车运用与维修</w:t>
            </w:r>
          </w:p>
        </w:tc>
        <w:tc>
          <w:tcPr>
            <w:tcW w:w="992" w:type="dxa"/>
            <w:vAlign w:val="center"/>
          </w:tcPr>
          <w:p w14:paraId="72FC7F3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w:t>
            </w:r>
          </w:p>
          <w:p w14:paraId="5BAA3959"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14:paraId="2C6704A4" w14:textId="77777777" w:rsidR="004D5ED6" w:rsidRDefault="001315EC">
            <w:pPr>
              <w:pStyle w:val="af2"/>
              <w:ind w:firstLine="360"/>
              <w:jc w:val="center"/>
              <w:rPr>
                <w:rFonts w:ascii="宋体" w:hAnsi="宋体" w:cs="宋体"/>
                <w:kern w:val="0"/>
                <w:szCs w:val="24"/>
                <w:lang w:val="en-US"/>
              </w:rPr>
            </w:pPr>
            <w:r>
              <w:rPr>
                <w:rFonts w:ascii="宋体" w:hAnsi="宋体" w:cs="宋体" w:hint="eastAsia"/>
                <w:kern w:val="0"/>
                <w:szCs w:val="24"/>
                <w:lang w:val="en-US"/>
              </w:rPr>
              <w:t>700206</w:t>
            </w:r>
          </w:p>
        </w:tc>
      </w:tr>
      <w:tr w:rsidR="004D5ED6" w14:paraId="29FD4A4A" w14:textId="77777777">
        <w:trPr>
          <w:trHeight w:val="721"/>
          <w:jc w:val="center"/>
        </w:trPr>
        <w:tc>
          <w:tcPr>
            <w:tcW w:w="988" w:type="dxa"/>
            <w:vAlign w:val="center"/>
          </w:tcPr>
          <w:p w14:paraId="6D29B27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14:paraId="73B1AA9E" w14:textId="77777777" w:rsidR="004D5ED6" w:rsidRDefault="001315EC">
            <w:pPr>
              <w:pStyle w:val="af2"/>
              <w:ind w:firstLine="360"/>
              <w:jc w:val="center"/>
              <w:rPr>
                <w:rFonts w:ascii="宋体" w:hAnsi="宋体" w:cs="宋体"/>
                <w:kern w:val="0"/>
                <w:szCs w:val="24"/>
                <w:lang w:val="en-US"/>
              </w:rPr>
            </w:pPr>
            <w:r>
              <w:rPr>
                <w:rFonts w:ascii="宋体" w:hAnsi="宋体" w:cs="宋体" w:hint="eastAsia"/>
                <w:kern w:val="0"/>
                <w:szCs w:val="24"/>
                <w:lang w:val="en-US"/>
              </w:rPr>
              <w:t>2</w:t>
            </w:r>
            <w:r>
              <w:rPr>
                <w:rFonts w:ascii="宋体" w:hAnsi="宋体" w:cs="宋体"/>
                <w:kern w:val="0"/>
                <w:szCs w:val="24"/>
                <w:lang w:val="en-US"/>
              </w:rPr>
              <w:t>02</w:t>
            </w:r>
            <w:r>
              <w:rPr>
                <w:rFonts w:ascii="宋体" w:hAnsi="宋体" w:cs="宋体" w:hint="eastAsia"/>
                <w:kern w:val="0"/>
                <w:szCs w:val="24"/>
                <w:lang w:val="en-US"/>
              </w:rPr>
              <w:t>1</w:t>
            </w:r>
            <w:r>
              <w:rPr>
                <w:rFonts w:ascii="宋体" w:hAnsi="宋体" w:cs="宋体"/>
                <w:kern w:val="0"/>
                <w:szCs w:val="24"/>
                <w:lang w:val="en-US"/>
              </w:rPr>
              <w:t>级</w:t>
            </w:r>
          </w:p>
        </w:tc>
        <w:tc>
          <w:tcPr>
            <w:tcW w:w="992" w:type="dxa"/>
            <w:vAlign w:val="center"/>
          </w:tcPr>
          <w:p w14:paraId="01EB729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14:paraId="40983385" w14:textId="77777777" w:rsidR="004D5ED6" w:rsidRDefault="001315EC">
            <w:pPr>
              <w:pStyle w:val="af2"/>
              <w:ind w:firstLine="360"/>
              <w:jc w:val="center"/>
              <w:rPr>
                <w:rFonts w:ascii="宋体" w:hAnsi="宋体" w:cs="宋体"/>
                <w:kern w:val="0"/>
                <w:szCs w:val="24"/>
                <w:lang w:val="en-US"/>
              </w:rPr>
            </w:pPr>
            <w:r>
              <w:rPr>
                <w:rFonts w:ascii="宋体" w:hAnsi="宋体" w:cs="宋体" w:hint="eastAsia"/>
                <w:kern w:val="0"/>
                <w:szCs w:val="24"/>
                <w:lang w:val="en-US"/>
              </w:rPr>
              <w:t>3</w:t>
            </w:r>
          </w:p>
        </w:tc>
      </w:tr>
      <w:tr w:rsidR="004D5ED6" w14:paraId="4BA1419E" w14:textId="77777777">
        <w:trPr>
          <w:jc w:val="center"/>
        </w:trPr>
        <w:tc>
          <w:tcPr>
            <w:tcW w:w="988" w:type="dxa"/>
            <w:vMerge w:val="restart"/>
            <w:vAlign w:val="center"/>
          </w:tcPr>
          <w:p w14:paraId="7517C29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原教学</w:t>
            </w:r>
          </w:p>
          <w:p w14:paraId="2B91D0A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13FFA6B7"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51AB657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14:paraId="3761504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2B52059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14:paraId="04AD627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0AA7960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14:paraId="5A33246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w:t>
            </w:r>
          </w:p>
          <w:p w14:paraId="770803B7"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14:paraId="09837932"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学时</w:t>
            </w:r>
          </w:p>
          <w:p w14:paraId="13CD346E"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14:paraId="42611B7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开课</w:t>
            </w:r>
          </w:p>
          <w:p w14:paraId="2267138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14:paraId="6764C21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变更状态</w:t>
            </w:r>
          </w:p>
          <w:p w14:paraId="1F77A27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4D5ED6" w14:paraId="1FDE3967" w14:textId="77777777">
        <w:trPr>
          <w:jc w:val="center"/>
        </w:trPr>
        <w:tc>
          <w:tcPr>
            <w:tcW w:w="988" w:type="dxa"/>
            <w:vMerge/>
            <w:vAlign w:val="center"/>
          </w:tcPr>
          <w:p w14:paraId="045F2AAF"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51F53EB6" w14:textId="77777777" w:rsidR="004D5ED6" w:rsidRDefault="001315EC">
            <w:pPr>
              <w:pStyle w:val="af2"/>
              <w:ind w:firstLine="0"/>
              <w:jc w:val="center"/>
              <w:rPr>
                <w:rFonts w:ascii="宋体" w:hAnsi="宋体" w:cs="宋体"/>
                <w:kern w:val="0"/>
                <w:sz w:val="21"/>
                <w:szCs w:val="24"/>
                <w:lang w:val="en-US"/>
              </w:rPr>
            </w:pPr>
            <w:r>
              <w:rPr>
                <w:rFonts w:ascii="宋体" w:hAnsi="宋体" w:cs="宋体" w:hint="eastAsia"/>
                <w:kern w:val="0"/>
                <w:sz w:val="21"/>
                <w:szCs w:val="24"/>
                <w:lang w:val="en-US"/>
              </w:rPr>
              <w:t>051213</w:t>
            </w:r>
          </w:p>
        </w:tc>
        <w:tc>
          <w:tcPr>
            <w:tcW w:w="1985" w:type="dxa"/>
            <w:vAlign w:val="center"/>
          </w:tcPr>
          <w:p w14:paraId="48739C5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汽车维修基础技能（装配钳工）</w:t>
            </w:r>
          </w:p>
        </w:tc>
        <w:tc>
          <w:tcPr>
            <w:tcW w:w="992" w:type="dxa"/>
            <w:vAlign w:val="center"/>
          </w:tcPr>
          <w:p w14:paraId="16428A3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11BDC93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4</w:t>
            </w:r>
          </w:p>
        </w:tc>
        <w:tc>
          <w:tcPr>
            <w:tcW w:w="992" w:type="dxa"/>
            <w:vAlign w:val="center"/>
          </w:tcPr>
          <w:p w14:paraId="38DDC76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6</w:t>
            </w:r>
            <w:r>
              <w:rPr>
                <w:rFonts w:ascii="宋体" w:hAnsi="宋体" w:cs="宋体"/>
                <w:kern w:val="0"/>
                <w:szCs w:val="24"/>
                <w:lang w:val="en-US"/>
              </w:rPr>
              <w:t>4</w:t>
            </w:r>
          </w:p>
        </w:tc>
        <w:tc>
          <w:tcPr>
            <w:tcW w:w="851" w:type="dxa"/>
            <w:vAlign w:val="center"/>
          </w:tcPr>
          <w:p w14:paraId="2F38AF7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2</w:t>
            </w:r>
          </w:p>
        </w:tc>
        <w:tc>
          <w:tcPr>
            <w:tcW w:w="1428" w:type="dxa"/>
            <w:vAlign w:val="center"/>
          </w:tcPr>
          <w:p w14:paraId="2CB110C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4D5ED6" w14:paraId="1CA6E1BD" w14:textId="77777777">
        <w:trPr>
          <w:trHeight w:val="70"/>
          <w:jc w:val="center"/>
        </w:trPr>
        <w:tc>
          <w:tcPr>
            <w:tcW w:w="988" w:type="dxa"/>
            <w:vMerge/>
            <w:vAlign w:val="center"/>
          </w:tcPr>
          <w:p w14:paraId="2B4CEF59"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4186F562" w14:textId="77777777" w:rsidR="004D5ED6" w:rsidRDefault="001315EC">
            <w:pPr>
              <w:pStyle w:val="af2"/>
              <w:ind w:firstLine="0"/>
              <w:jc w:val="center"/>
              <w:rPr>
                <w:rFonts w:ascii="宋体" w:hAnsi="宋体" w:cs="宋体"/>
                <w:kern w:val="0"/>
                <w:sz w:val="21"/>
                <w:szCs w:val="24"/>
                <w:lang w:val="en-US"/>
              </w:rPr>
            </w:pPr>
            <w:r>
              <w:rPr>
                <w:rFonts w:ascii="宋体" w:hAnsi="宋体" w:cs="宋体" w:hint="eastAsia"/>
                <w:kern w:val="0"/>
                <w:sz w:val="21"/>
                <w:szCs w:val="24"/>
                <w:lang w:val="en-US"/>
              </w:rPr>
              <w:t>051212</w:t>
            </w:r>
          </w:p>
        </w:tc>
        <w:tc>
          <w:tcPr>
            <w:tcW w:w="1985" w:type="dxa"/>
            <w:vAlign w:val="center"/>
          </w:tcPr>
          <w:p w14:paraId="7180987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机械技能综合训</w:t>
            </w:r>
          </w:p>
        </w:tc>
        <w:tc>
          <w:tcPr>
            <w:tcW w:w="992" w:type="dxa"/>
            <w:vAlign w:val="center"/>
          </w:tcPr>
          <w:p w14:paraId="6D656A89"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66B50639" w14:textId="77777777" w:rsidR="004D5ED6" w:rsidRDefault="001315EC">
            <w:pPr>
              <w:pStyle w:val="af2"/>
              <w:ind w:firstLine="0"/>
              <w:jc w:val="center"/>
              <w:rPr>
                <w:rFonts w:ascii="宋体" w:hAnsi="宋体" w:cs="宋体"/>
                <w:kern w:val="0"/>
                <w:szCs w:val="24"/>
                <w:lang w:val="en-US"/>
              </w:rPr>
            </w:pPr>
            <w:r>
              <w:rPr>
                <w:rFonts w:ascii="宋体" w:hAnsi="宋体" w:cs="宋体"/>
                <w:kern w:val="0"/>
                <w:szCs w:val="24"/>
                <w:lang w:val="en-US"/>
              </w:rPr>
              <w:t>6</w:t>
            </w:r>
          </w:p>
        </w:tc>
        <w:tc>
          <w:tcPr>
            <w:tcW w:w="992" w:type="dxa"/>
            <w:vAlign w:val="center"/>
          </w:tcPr>
          <w:p w14:paraId="49BCADA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6</w:t>
            </w:r>
            <w:r>
              <w:rPr>
                <w:rFonts w:ascii="宋体" w:hAnsi="宋体" w:cs="宋体"/>
                <w:kern w:val="0"/>
                <w:szCs w:val="24"/>
                <w:lang w:val="en-US"/>
              </w:rPr>
              <w:t>4</w:t>
            </w:r>
          </w:p>
        </w:tc>
        <w:tc>
          <w:tcPr>
            <w:tcW w:w="851" w:type="dxa"/>
            <w:vAlign w:val="center"/>
          </w:tcPr>
          <w:p w14:paraId="665F67B7" w14:textId="77777777" w:rsidR="004D5ED6" w:rsidRDefault="001315EC">
            <w:pPr>
              <w:pStyle w:val="af2"/>
              <w:ind w:firstLine="0"/>
              <w:jc w:val="center"/>
              <w:rPr>
                <w:rFonts w:ascii="宋体" w:hAnsi="宋体" w:cs="宋体"/>
                <w:kern w:val="0"/>
                <w:szCs w:val="24"/>
                <w:lang w:val="en-US"/>
              </w:rPr>
            </w:pPr>
            <w:r>
              <w:rPr>
                <w:rFonts w:ascii="宋体" w:hAnsi="宋体" w:cs="宋体"/>
                <w:kern w:val="0"/>
                <w:szCs w:val="24"/>
                <w:lang w:val="en-US"/>
              </w:rPr>
              <w:t>6</w:t>
            </w:r>
          </w:p>
        </w:tc>
        <w:tc>
          <w:tcPr>
            <w:tcW w:w="1428" w:type="dxa"/>
            <w:vAlign w:val="center"/>
          </w:tcPr>
          <w:p w14:paraId="751AB53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4D5ED6" w14:paraId="4C0B0B96" w14:textId="77777777">
        <w:trPr>
          <w:jc w:val="center"/>
        </w:trPr>
        <w:tc>
          <w:tcPr>
            <w:tcW w:w="988" w:type="dxa"/>
            <w:vMerge/>
            <w:vAlign w:val="center"/>
          </w:tcPr>
          <w:p w14:paraId="492ED2B9"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2456CC7D" w14:textId="77777777" w:rsidR="004D5ED6" w:rsidRDefault="001315EC">
            <w:pPr>
              <w:pStyle w:val="af2"/>
              <w:ind w:firstLine="0"/>
              <w:jc w:val="center"/>
              <w:rPr>
                <w:rFonts w:ascii="宋体" w:hAnsi="宋体" w:cs="宋体"/>
                <w:kern w:val="0"/>
                <w:sz w:val="21"/>
                <w:szCs w:val="24"/>
                <w:lang w:val="en-US"/>
              </w:rPr>
            </w:pPr>
            <w:r>
              <w:rPr>
                <w:rFonts w:ascii="宋体" w:hAnsi="宋体" w:cs="宋体" w:hint="eastAsia"/>
                <w:kern w:val="0"/>
                <w:sz w:val="21"/>
                <w:szCs w:val="24"/>
                <w:lang w:val="en-US"/>
              </w:rPr>
              <w:t>051211</w:t>
            </w:r>
          </w:p>
        </w:tc>
        <w:tc>
          <w:tcPr>
            <w:tcW w:w="1985" w:type="dxa"/>
            <w:vAlign w:val="center"/>
          </w:tcPr>
          <w:p w14:paraId="30EFA39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金属加工实训</w:t>
            </w:r>
          </w:p>
        </w:tc>
        <w:tc>
          <w:tcPr>
            <w:tcW w:w="992" w:type="dxa"/>
            <w:vAlign w:val="center"/>
          </w:tcPr>
          <w:p w14:paraId="74648D7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5093B00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5</w:t>
            </w:r>
          </w:p>
        </w:tc>
        <w:tc>
          <w:tcPr>
            <w:tcW w:w="992" w:type="dxa"/>
            <w:vAlign w:val="center"/>
          </w:tcPr>
          <w:p w14:paraId="4CD4AD0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8</w:t>
            </w:r>
            <w:r>
              <w:rPr>
                <w:rFonts w:ascii="宋体" w:hAnsi="宋体" w:cs="宋体"/>
                <w:kern w:val="0"/>
                <w:szCs w:val="24"/>
                <w:lang w:val="en-US"/>
              </w:rPr>
              <w:t>0</w:t>
            </w:r>
          </w:p>
        </w:tc>
        <w:tc>
          <w:tcPr>
            <w:tcW w:w="851" w:type="dxa"/>
            <w:vAlign w:val="center"/>
          </w:tcPr>
          <w:p w14:paraId="15FE86A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3/4</w:t>
            </w:r>
          </w:p>
        </w:tc>
        <w:tc>
          <w:tcPr>
            <w:tcW w:w="1428" w:type="dxa"/>
            <w:vAlign w:val="center"/>
          </w:tcPr>
          <w:p w14:paraId="6080E62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4D5ED6" w14:paraId="42C1176B" w14:textId="77777777">
        <w:trPr>
          <w:trHeight w:val="259"/>
          <w:jc w:val="center"/>
        </w:trPr>
        <w:tc>
          <w:tcPr>
            <w:tcW w:w="988" w:type="dxa"/>
            <w:vAlign w:val="center"/>
          </w:tcPr>
          <w:p w14:paraId="5EC85F0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调整后</w:t>
            </w:r>
          </w:p>
          <w:p w14:paraId="47F22160"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2EF7428F" w14:textId="77777777" w:rsidR="004D5ED6" w:rsidRDefault="001315EC">
            <w:pPr>
              <w:pStyle w:val="af2"/>
              <w:ind w:firstLine="0"/>
              <w:jc w:val="center"/>
              <w:rPr>
                <w:rFonts w:ascii="宋体" w:hAnsi="宋体" w:cs="宋体"/>
                <w:kern w:val="0"/>
                <w:sz w:val="21"/>
                <w:szCs w:val="24"/>
                <w:lang w:val="en-US"/>
              </w:rPr>
            </w:pPr>
            <w:r>
              <w:rPr>
                <w:rFonts w:ascii="宋体" w:hAnsi="宋体" w:cs="宋体" w:hint="eastAsia"/>
                <w:kern w:val="0"/>
                <w:sz w:val="21"/>
                <w:szCs w:val="24"/>
                <w:lang w:val="en-US"/>
              </w:rPr>
              <w:t>082507</w:t>
            </w:r>
          </w:p>
        </w:tc>
        <w:tc>
          <w:tcPr>
            <w:tcW w:w="1985" w:type="dxa"/>
            <w:vAlign w:val="center"/>
          </w:tcPr>
          <w:p w14:paraId="5EC123E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汽车定期维护</w:t>
            </w:r>
          </w:p>
        </w:tc>
        <w:tc>
          <w:tcPr>
            <w:tcW w:w="992" w:type="dxa"/>
            <w:vAlign w:val="center"/>
          </w:tcPr>
          <w:p w14:paraId="328AC7A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核心课程</w:t>
            </w:r>
          </w:p>
        </w:tc>
        <w:tc>
          <w:tcPr>
            <w:tcW w:w="709" w:type="dxa"/>
            <w:vAlign w:val="center"/>
          </w:tcPr>
          <w:p w14:paraId="111A4C1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6</w:t>
            </w:r>
          </w:p>
        </w:tc>
        <w:tc>
          <w:tcPr>
            <w:tcW w:w="992" w:type="dxa"/>
            <w:vAlign w:val="center"/>
          </w:tcPr>
          <w:p w14:paraId="38E653A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106</w:t>
            </w:r>
          </w:p>
        </w:tc>
        <w:tc>
          <w:tcPr>
            <w:tcW w:w="851" w:type="dxa"/>
            <w:vAlign w:val="center"/>
          </w:tcPr>
          <w:p w14:paraId="77239E61"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4/5/6</w:t>
            </w:r>
          </w:p>
        </w:tc>
        <w:tc>
          <w:tcPr>
            <w:tcW w:w="1428" w:type="dxa"/>
            <w:vAlign w:val="center"/>
          </w:tcPr>
          <w:p w14:paraId="2C7FED5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增加</w:t>
            </w:r>
          </w:p>
        </w:tc>
      </w:tr>
      <w:tr w:rsidR="004D5ED6" w14:paraId="0EE3229C" w14:textId="77777777">
        <w:trPr>
          <w:trHeight w:val="1320"/>
          <w:jc w:val="center"/>
        </w:trPr>
        <w:tc>
          <w:tcPr>
            <w:tcW w:w="988" w:type="dxa"/>
            <w:vAlign w:val="center"/>
          </w:tcPr>
          <w:p w14:paraId="04AC448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w:t>
            </w:r>
          </w:p>
          <w:p w14:paraId="5FCDD50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14:paraId="767202D2" w14:textId="77777777" w:rsidR="004D5ED6" w:rsidRDefault="001315EC">
            <w:pPr>
              <w:pStyle w:val="af2"/>
              <w:ind w:firstLine="360"/>
              <w:rPr>
                <w:rFonts w:ascii="宋体" w:hAnsi="宋体" w:cs="宋体"/>
                <w:kern w:val="0"/>
                <w:szCs w:val="24"/>
                <w:lang w:val="en-US"/>
              </w:rPr>
            </w:pPr>
            <w:r>
              <w:rPr>
                <w:rFonts w:ascii="宋体" w:hAnsi="宋体" w:cs="宋体" w:hint="eastAsia"/>
                <w:kern w:val="0"/>
                <w:szCs w:val="24"/>
                <w:lang w:val="en-US"/>
              </w:rPr>
              <w:t>根据教育部职业院校专业人才培养方案制订与实施的指导意见教职成[</w:t>
            </w:r>
            <w:r>
              <w:rPr>
                <w:rFonts w:ascii="宋体" w:hAnsi="宋体" w:cs="宋体"/>
                <w:kern w:val="0"/>
                <w:szCs w:val="24"/>
                <w:lang w:val="en-US"/>
              </w:rPr>
              <w:t>2019]13</w:t>
            </w:r>
            <w:r>
              <w:rPr>
                <w:rFonts w:ascii="宋体" w:hAnsi="宋体" w:cs="宋体" w:hint="eastAsia"/>
                <w:kern w:val="0"/>
                <w:szCs w:val="24"/>
                <w:lang w:val="en-US"/>
              </w:rPr>
              <w:t>号文件的要求与本专业根据人才培养方案调研报告的结论修改本专业2</w:t>
            </w:r>
            <w:r>
              <w:rPr>
                <w:rFonts w:ascii="宋体" w:hAnsi="宋体" w:cs="宋体"/>
                <w:kern w:val="0"/>
                <w:szCs w:val="24"/>
                <w:lang w:val="en-US"/>
              </w:rPr>
              <w:t>02</w:t>
            </w:r>
            <w:r>
              <w:rPr>
                <w:rFonts w:ascii="宋体" w:hAnsi="宋体" w:cs="宋体" w:hint="eastAsia"/>
                <w:kern w:val="0"/>
                <w:szCs w:val="24"/>
                <w:lang w:val="en-US"/>
              </w:rPr>
              <w:t>1级人才培养方案。</w:t>
            </w:r>
          </w:p>
        </w:tc>
      </w:tr>
      <w:tr w:rsidR="004D5ED6" w14:paraId="6B773573" w14:textId="77777777">
        <w:trPr>
          <w:jc w:val="center"/>
        </w:trPr>
        <w:tc>
          <w:tcPr>
            <w:tcW w:w="988" w:type="dxa"/>
            <w:vAlign w:val="center"/>
          </w:tcPr>
          <w:p w14:paraId="3AB378F0"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w:t>
            </w:r>
          </w:p>
          <w:p w14:paraId="123366D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14:paraId="58FDA6F7" w14:textId="77777777" w:rsidR="004D5ED6" w:rsidRDefault="004D5ED6">
            <w:pPr>
              <w:pStyle w:val="af2"/>
              <w:ind w:firstLine="360"/>
              <w:jc w:val="center"/>
              <w:rPr>
                <w:rFonts w:ascii="宋体" w:hAnsi="宋体" w:cs="宋体"/>
                <w:kern w:val="0"/>
                <w:szCs w:val="24"/>
                <w:lang w:val="en-US"/>
              </w:rPr>
            </w:pPr>
          </w:p>
          <w:p w14:paraId="15FB2F8B" w14:textId="77777777" w:rsidR="004D5ED6" w:rsidRDefault="004D5ED6">
            <w:pPr>
              <w:pStyle w:val="af2"/>
              <w:ind w:firstLine="360"/>
              <w:jc w:val="center"/>
              <w:rPr>
                <w:rFonts w:ascii="宋体" w:hAnsi="宋体" w:cs="宋体"/>
                <w:kern w:val="0"/>
                <w:szCs w:val="24"/>
                <w:lang w:val="en-US"/>
              </w:rPr>
            </w:pPr>
          </w:p>
          <w:p w14:paraId="605BAADB" w14:textId="77777777" w:rsidR="004D5ED6" w:rsidRDefault="004D5ED6">
            <w:pPr>
              <w:pStyle w:val="af2"/>
              <w:ind w:firstLine="360"/>
              <w:jc w:val="center"/>
              <w:rPr>
                <w:rFonts w:ascii="宋体" w:hAnsi="宋体" w:cs="宋体"/>
                <w:kern w:val="0"/>
                <w:szCs w:val="24"/>
                <w:lang w:val="en-US"/>
              </w:rPr>
            </w:pPr>
          </w:p>
          <w:p w14:paraId="37B678B6" w14:textId="77777777" w:rsidR="004D5ED6" w:rsidRDefault="004D5ED6">
            <w:pPr>
              <w:pStyle w:val="af2"/>
              <w:ind w:firstLine="360"/>
              <w:jc w:val="center"/>
              <w:rPr>
                <w:rFonts w:ascii="宋体" w:hAnsi="宋体" w:cs="宋体"/>
                <w:kern w:val="0"/>
                <w:szCs w:val="24"/>
                <w:lang w:val="en-US"/>
              </w:rPr>
            </w:pPr>
          </w:p>
          <w:p w14:paraId="6E41C032"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4D5ED6" w14:paraId="76CD38EC" w14:textId="77777777">
        <w:trPr>
          <w:jc w:val="center"/>
        </w:trPr>
        <w:tc>
          <w:tcPr>
            <w:tcW w:w="988" w:type="dxa"/>
            <w:vAlign w:val="center"/>
          </w:tcPr>
          <w:p w14:paraId="574A5D3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教务处</w:t>
            </w:r>
          </w:p>
          <w:p w14:paraId="5AE6B1C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审核</w:t>
            </w:r>
          </w:p>
          <w:p w14:paraId="5F3E7B2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14:paraId="7B08586B" w14:textId="77777777" w:rsidR="004D5ED6" w:rsidRDefault="004D5ED6">
            <w:pPr>
              <w:pStyle w:val="af2"/>
              <w:ind w:firstLine="360"/>
              <w:jc w:val="center"/>
              <w:rPr>
                <w:rFonts w:ascii="宋体" w:hAnsi="宋体" w:cs="宋体"/>
                <w:kern w:val="0"/>
                <w:szCs w:val="24"/>
                <w:lang w:val="en-US"/>
              </w:rPr>
            </w:pPr>
          </w:p>
          <w:p w14:paraId="0A34F05E" w14:textId="77777777" w:rsidR="004D5ED6" w:rsidRDefault="004D5ED6">
            <w:pPr>
              <w:pStyle w:val="af2"/>
              <w:ind w:firstLine="360"/>
              <w:jc w:val="center"/>
              <w:rPr>
                <w:rFonts w:ascii="宋体" w:hAnsi="宋体" w:cs="宋体"/>
                <w:kern w:val="0"/>
                <w:szCs w:val="24"/>
                <w:lang w:val="en-US"/>
              </w:rPr>
            </w:pPr>
          </w:p>
          <w:p w14:paraId="2BF6046A" w14:textId="77777777" w:rsidR="004D5ED6" w:rsidRDefault="004D5ED6">
            <w:pPr>
              <w:pStyle w:val="af2"/>
              <w:ind w:firstLine="360"/>
              <w:jc w:val="center"/>
              <w:rPr>
                <w:rFonts w:ascii="宋体" w:hAnsi="宋体" w:cs="宋体"/>
                <w:kern w:val="0"/>
                <w:szCs w:val="24"/>
                <w:lang w:val="en-US"/>
              </w:rPr>
            </w:pPr>
          </w:p>
          <w:p w14:paraId="18142E2D" w14:textId="77777777" w:rsidR="004D5ED6" w:rsidRDefault="004D5ED6">
            <w:pPr>
              <w:pStyle w:val="af2"/>
              <w:ind w:firstLine="360"/>
              <w:jc w:val="center"/>
              <w:rPr>
                <w:rFonts w:ascii="宋体" w:hAnsi="宋体" w:cs="宋体"/>
                <w:kern w:val="0"/>
                <w:szCs w:val="24"/>
                <w:lang w:val="en-US"/>
              </w:rPr>
            </w:pPr>
          </w:p>
          <w:p w14:paraId="593C3BC1"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4D5ED6" w14:paraId="4CC1E154" w14:textId="77777777">
        <w:trPr>
          <w:jc w:val="center"/>
        </w:trPr>
        <w:tc>
          <w:tcPr>
            <w:tcW w:w="988" w:type="dxa"/>
            <w:vAlign w:val="center"/>
          </w:tcPr>
          <w:p w14:paraId="3A0D9F7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14:paraId="37AB30BC" w14:textId="77777777" w:rsidR="004D5ED6" w:rsidRDefault="004D5ED6">
            <w:pPr>
              <w:pStyle w:val="af2"/>
              <w:ind w:firstLine="360"/>
              <w:jc w:val="center"/>
              <w:rPr>
                <w:rFonts w:ascii="宋体" w:hAnsi="宋体" w:cs="宋体"/>
                <w:kern w:val="0"/>
                <w:szCs w:val="24"/>
                <w:lang w:val="en-US"/>
              </w:rPr>
            </w:pPr>
          </w:p>
          <w:p w14:paraId="3D795EFC" w14:textId="77777777" w:rsidR="004D5ED6" w:rsidRDefault="004D5ED6">
            <w:pPr>
              <w:pStyle w:val="af2"/>
              <w:ind w:firstLine="360"/>
              <w:jc w:val="center"/>
              <w:rPr>
                <w:rFonts w:ascii="宋体" w:hAnsi="宋体" w:cs="宋体"/>
                <w:kern w:val="0"/>
                <w:szCs w:val="24"/>
                <w:lang w:val="en-US"/>
              </w:rPr>
            </w:pPr>
          </w:p>
          <w:p w14:paraId="743DB658" w14:textId="77777777" w:rsidR="004D5ED6" w:rsidRDefault="004D5ED6">
            <w:pPr>
              <w:pStyle w:val="af2"/>
              <w:ind w:firstLine="360"/>
              <w:jc w:val="center"/>
              <w:rPr>
                <w:rFonts w:ascii="宋体" w:hAnsi="宋体" w:cs="宋体"/>
                <w:kern w:val="0"/>
                <w:szCs w:val="24"/>
                <w:lang w:val="en-US"/>
              </w:rPr>
            </w:pPr>
          </w:p>
          <w:p w14:paraId="7E895523" w14:textId="77777777" w:rsidR="004D5ED6" w:rsidRDefault="004D5ED6">
            <w:pPr>
              <w:pStyle w:val="af2"/>
              <w:ind w:firstLine="360"/>
              <w:jc w:val="center"/>
              <w:rPr>
                <w:rFonts w:ascii="宋体" w:hAnsi="宋体" w:cs="宋体"/>
                <w:kern w:val="0"/>
                <w:szCs w:val="24"/>
                <w:lang w:val="en-US"/>
              </w:rPr>
            </w:pPr>
          </w:p>
          <w:p w14:paraId="759413A0"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4D5ED6" w14:paraId="16C1A5A8" w14:textId="77777777">
        <w:trPr>
          <w:jc w:val="center"/>
        </w:trPr>
        <w:tc>
          <w:tcPr>
            <w:tcW w:w="988" w:type="dxa"/>
            <w:vAlign w:val="center"/>
          </w:tcPr>
          <w:p w14:paraId="44EE254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14:paraId="7F185BB2" w14:textId="77777777" w:rsidR="004D5ED6" w:rsidRDefault="004D5ED6">
            <w:pPr>
              <w:pStyle w:val="af2"/>
              <w:ind w:firstLine="360"/>
              <w:jc w:val="center"/>
              <w:rPr>
                <w:rFonts w:ascii="宋体" w:hAnsi="宋体" w:cs="宋体"/>
                <w:kern w:val="0"/>
                <w:szCs w:val="24"/>
                <w:lang w:val="en-US"/>
              </w:rPr>
            </w:pPr>
          </w:p>
          <w:p w14:paraId="6482AC21" w14:textId="77777777" w:rsidR="004D5ED6" w:rsidRDefault="004D5ED6">
            <w:pPr>
              <w:pStyle w:val="af2"/>
              <w:ind w:firstLine="360"/>
              <w:jc w:val="center"/>
              <w:rPr>
                <w:rFonts w:ascii="宋体" w:hAnsi="宋体" w:cs="宋体"/>
                <w:kern w:val="0"/>
                <w:szCs w:val="24"/>
                <w:lang w:val="en-US"/>
              </w:rPr>
            </w:pPr>
          </w:p>
          <w:p w14:paraId="0412608F" w14:textId="77777777" w:rsidR="004D5ED6" w:rsidRDefault="004D5ED6">
            <w:pPr>
              <w:pStyle w:val="af2"/>
              <w:ind w:firstLine="360"/>
              <w:jc w:val="center"/>
              <w:rPr>
                <w:rFonts w:ascii="宋体" w:hAnsi="宋体" w:cs="宋体"/>
                <w:kern w:val="0"/>
                <w:szCs w:val="24"/>
                <w:lang w:val="en-US"/>
              </w:rPr>
            </w:pPr>
          </w:p>
          <w:p w14:paraId="500EF702" w14:textId="77777777" w:rsidR="004D5ED6" w:rsidRDefault="004D5ED6">
            <w:pPr>
              <w:pStyle w:val="af2"/>
              <w:ind w:firstLine="360"/>
              <w:jc w:val="center"/>
              <w:rPr>
                <w:rFonts w:ascii="宋体" w:hAnsi="宋体" w:cs="宋体"/>
                <w:kern w:val="0"/>
                <w:szCs w:val="24"/>
                <w:lang w:val="en-US"/>
              </w:rPr>
            </w:pPr>
          </w:p>
          <w:p w14:paraId="6926F63E" w14:textId="77777777" w:rsidR="004D5ED6" w:rsidRDefault="001315EC">
            <w:pPr>
              <w:pStyle w:val="af2"/>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14:paraId="1DFCDE8C" w14:textId="77777777" w:rsidR="004D5ED6" w:rsidRDefault="001315EC">
      <w:pPr>
        <w:rPr>
          <w:rFonts w:asciiTheme="minorEastAsia" w:hAnsiTheme="minorEastAsia" w:cstheme="minorEastAsia"/>
          <w:sz w:val="24"/>
        </w:rPr>
      </w:pPr>
      <w:r>
        <w:rPr>
          <w:rFonts w:asciiTheme="minorEastAsia" w:hAnsiTheme="minorEastAsia" w:cstheme="minorEastAsia"/>
          <w:sz w:val="24"/>
        </w:rPr>
        <w:br w:type="page"/>
      </w:r>
    </w:p>
    <w:p w14:paraId="08F26366" w14:textId="77777777" w:rsidR="004D5ED6" w:rsidRDefault="001315EC">
      <w:pPr>
        <w:jc w:val="center"/>
        <w:rPr>
          <w:rFonts w:ascii="黑体" w:eastAsia="黑体" w:hAnsi="黑体" w:cs="黑体"/>
          <w:b/>
          <w:sz w:val="36"/>
          <w:szCs w:val="36"/>
        </w:rPr>
      </w:pPr>
      <w:r>
        <w:rPr>
          <w:rFonts w:ascii="黑体" w:eastAsia="黑体" w:hAnsi="黑体" w:cs="黑体" w:hint="eastAsia"/>
          <w:b/>
          <w:sz w:val="36"/>
          <w:szCs w:val="36"/>
        </w:rPr>
        <w:lastRenderedPageBreak/>
        <w:t>资中县职业技术学校</w:t>
      </w:r>
    </w:p>
    <w:p w14:paraId="55DBFEEB" w14:textId="77777777" w:rsidR="004D5ED6" w:rsidRDefault="001315EC">
      <w:pPr>
        <w:widowControl/>
        <w:jc w:val="center"/>
        <w:outlineLvl w:val="0"/>
        <w:rPr>
          <w:rFonts w:ascii="黑体" w:eastAsia="黑体" w:hAnsi="黑体" w:cs="黑体"/>
          <w:b/>
          <w:sz w:val="36"/>
          <w:szCs w:val="36"/>
        </w:rPr>
      </w:pPr>
      <w:bookmarkStart w:id="14" w:name="_Toc67259912"/>
      <w:r>
        <w:rPr>
          <w:rFonts w:ascii="黑体" w:eastAsia="黑体" w:hAnsi="黑体" w:cs="黑体" w:hint="eastAsia"/>
          <w:b/>
          <w:sz w:val="36"/>
          <w:szCs w:val="36"/>
        </w:rPr>
        <w:t>汽车运用与维修专业人才培养方案（就业方向）</w:t>
      </w:r>
      <w:bookmarkEnd w:id="14"/>
    </w:p>
    <w:p w14:paraId="73CF666B"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一、专业名称及代码</w:t>
      </w:r>
    </w:p>
    <w:p w14:paraId="76990A08"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1.专业名称：汽车运用与维修专业</w:t>
      </w:r>
    </w:p>
    <w:p w14:paraId="6822DC26"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2.专业代码：700206</w:t>
      </w:r>
    </w:p>
    <w:p w14:paraId="1C6498C4"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二、入学要求</w:t>
      </w:r>
    </w:p>
    <w:p w14:paraId="5A454D73"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本专业招收初中毕业生或具有同等学力者</w:t>
      </w:r>
    </w:p>
    <w:p w14:paraId="2FB92219"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三、修业年限</w:t>
      </w:r>
    </w:p>
    <w:p w14:paraId="6C5DF37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3年</w:t>
      </w:r>
    </w:p>
    <w:p w14:paraId="6B513880"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四、职业面向</w:t>
      </w: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32"/>
        <w:gridCol w:w="1284"/>
        <w:gridCol w:w="1504"/>
        <w:gridCol w:w="2548"/>
        <w:gridCol w:w="1542"/>
      </w:tblGrid>
      <w:tr w:rsidR="004D5ED6" w14:paraId="29D70B90" w14:textId="77777777">
        <w:trPr>
          <w:trHeight w:val="20"/>
          <w:jc w:val="center"/>
        </w:trPr>
        <w:tc>
          <w:tcPr>
            <w:tcW w:w="528" w:type="pct"/>
            <w:shd w:val="clear" w:color="auto" w:fill="auto"/>
            <w:vAlign w:val="center"/>
          </w:tcPr>
          <w:p w14:paraId="25F1697B"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所属专业大类</w:t>
            </w:r>
          </w:p>
          <w:p w14:paraId="39686B93"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679" w:type="pct"/>
            <w:shd w:val="clear" w:color="auto" w:fill="auto"/>
            <w:vAlign w:val="center"/>
          </w:tcPr>
          <w:p w14:paraId="75F3C2B6"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w:t>
            </w:r>
          </w:p>
          <w:p w14:paraId="2381B7EE"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专业类</w:t>
            </w:r>
          </w:p>
          <w:p w14:paraId="4279EA05"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708" w:type="pct"/>
            <w:shd w:val="clear" w:color="auto" w:fill="auto"/>
            <w:vAlign w:val="center"/>
          </w:tcPr>
          <w:p w14:paraId="5A13A35F"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对应</w:t>
            </w:r>
          </w:p>
          <w:p w14:paraId="3E6F6062"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行业</w:t>
            </w:r>
          </w:p>
        </w:tc>
        <w:tc>
          <w:tcPr>
            <w:tcW w:w="829" w:type="pct"/>
            <w:shd w:val="clear" w:color="auto" w:fill="auto"/>
            <w:vAlign w:val="center"/>
          </w:tcPr>
          <w:p w14:paraId="51D16685"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主要职业类别</w:t>
            </w:r>
          </w:p>
          <w:p w14:paraId="6956CAC4"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1404" w:type="pct"/>
            <w:shd w:val="clear" w:color="auto" w:fill="auto"/>
            <w:vAlign w:val="center"/>
          </w:tcPr>
          <w:p w14:paraId="41ADA1DC"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主要岗位类别</w:t>
            </w:r>
          </w:p>
        </w:tc>
        <w:tc>
          <w:tcPr>
            <w:tcW w:w="849" w:type="pct"/>
            <w:shd w:val="clear" w:color="auto" w:fill="auto"/>
            <w:vAlign w:val="center"/>
          </w:tcPr>
          <w:p w14:paraId="3D275AE6" w14:textId="77777777" w:rsidR="004D5ED6" w:rsidRDefault="001315EC">
            <w:pPr>
              <w:rPr>
                <w:rFonts w:asciiTheme="minorEastAsia" w:hAnsiTheme="minorEastAsia" w:cs="仿宋"/>
                <w:b/>
                <w:szCs w:val="21"/>
              </w:rPr>
            </w:pPr>
            <w:r>
              <w:rPr>
                <w:rFonts w:asciiTheme="minorEastAsia" w:hAnsiTheme="minorEastAsia" w:cs="仿宋" w:hint="eastAsia"/>
                <w:b/>
                <w:szCs w:val="21"/>
              </w:rPr>
              <w:t>职业资格证书</w:t>
            </w:r>
          </w:p>
        </w:tc>
      </w:tr>
      <w:tr w:rsidR="004D5ED6" w14:paraId="05E17403" w14:textId="77777777">
        <w:trPr>
          <w:trHeight w:val="1363"/>
          <w:jc w:val="center"/>
        </w:trPr>
        <w:tc>
          <w:tcPr>
            <w:tcW w:w="528" w:type="pct"/>
            <w:shd w:val="clear" w:color="auto" w:fill="auto"/>
            <w:vAlign w:val="center"/>
          </w:tcPr>
          <w:p w14:paraId="39E35D44" w14:textId="15EABE78" w:rsidR="004D5ED6" w:rsidRDefault="001315EC">
            <w:pPr>
              <w:jc w:val="center"/>
              <w:rPr>
                <w:rFonts w:asciiTheme="minorEastAsia" w:hAnsiTheme="minorEastAsia" w:cs="仿宋"/>
                <w:szCs w:val="21"/>
              </w:rPr>
            </w:pPr>
            <w:r>
              <w:rPr>
                <w:rFonts w:asciiTheme="minorEastAsia" w:hAnsiTheme="minorEastAsia" w:cs="仿宋" w:hint="eastAsia"/>
                <w:szCs w:val="21"/>
              </w:rPr>
              <w:t>交通运输</w:t>
            </w:r>
            <w:r w:rsidR="00C014BC">
              <w:rPr>
                <w:rFonts w:asciiTheme="minorEastAsia" w:hAnsiTheme="minorEastAsia" w:cs="仿宋" w:hint="eastAsia"/>
                <w:szCs w:val="21"/>
              </w:rPr>
              <w:t>大</w:t>
            </w:r>
            <w:r>
              <w:rPr>
                <w:rFonts w:asciiTheme="minorEastAsia" w:hAnsiTheme="minorEastAsia" w:cs="仿宋" w:hint="eastAsia"/>
                <w:szCs w:val="21"/>
              </w:rPr>
              <w:t>类</w:t>
            </w:r>
          </w:p>
          <w:p w14:paraId="627DDE4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（70）</w:t>
            </w:r>
          </w:p>
        </w:tc>
        <w:tc>
          <w:tcPr>
            <w:tcW w:w="679" w:type="pct"/>
            <w:shd w:val="clear" w:color="auto" w:fill="auto"/>
            <w:vAlign w:val="center"/>
          </w:tcPr>
          <w:p w14:paraId="11C45AAD" w14:textId="660F6205" w:rsidR="004D5ED6" w:rsidRDefault="00C014BC" w:rsidP="00C014BC">
            <w:pPr>
              <w:jc w:val="center"/>
              <w:rPr>
                <w:rFonts w:asciiTheme="minorEastAsia" w:hAnsiTheme="minorEastAsia" w:cs="仿宋"/>
                <w:szCs w:val="21"/>
              </w:rPr>
            </w:pPr>
            <w:r>
              <w:rPr>
                <w:rFonts w:asciiTheme="minorEastAsia" w:hAnsiTheme="minorEastAsia" w:cs="仿宋" w:hint="eastAsia"/>
                <w:szCs w:val="21"/>
              </w:rPr>
              <w:t>道路运输类</w:t>
            </w:r>
            <w:r w:rsidR="001315EC">
              <w:rPr>
                <w:rFonts w:asciiTheme="minorEastAsia" w:hAnsiTheme="minorEastAsia" w:cs="仿宋" w:hint="eastAsia"/>
                <w:szCs w:val="21"/>
              </w:rPr>
              <w:t>（7002）</w:t>
            </w:r>
          </w:p>
        </w:tc>
        <w:tc>
          <w:tcPr>
            <w:tcW w:w="708" w:type="pct"/>
            <w:shd w:val="clear" w:color="auto" w:fill="auto"/>
            <w:vAlign w:val="center"/>
          </w:tcPr>
          <w:p w14:paraId="34D76A6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汽车修理与维护</w:t>
            </w:r>
          </w:p>
          <w:p w14:paraId="4718C24F" w14:textId="77777777" w:rsidR="004D5ED6" w:rsidRDefault="001315EC">
            <w:pPr>
              <w:jc w:val="center"/>
              <w:rPr>
                <w:rFonts w:asciiTheme="minorEastAsia" w:hAnsiTheme="minorEastAsia" w:cs="仿宋"/>
                <w:color w:val="FF0000"/>
                <w:szCs w:val="21"/>
              </w:rPr>
            </w:pPr>
            <w:r>
              <w:rPr>
                <w:rFonts w:asciiTheme="minorEastAsia" w:hAnsiTheme="minorEastAsia" w:cs="仿宋" w:hint="eastAsia"/>
                <w:szCs w:val="21"/>
              </w:rPr>
              <w:t>（8011）</w:t>
            </w:r>
          </w:p>
        </w:tc>
        <w:tc>
          <w:tcPr>
            <w:tcW w:w="829" w:type="pct"/>
            <w:shd w:val="clear" w:color="auto" w:fill="auto"/>
            <w:vAlign w:val="center"/>
          </w:tcPr>
          <w:p w14:paraId="1BE33DF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汽车修理工</w:t>
            </w:r>
          </w:p>
          <w:p w14:paraId="77CC404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4120101</w:t>
            </w:r>
          </w:p>
        </w:tc>
        <w:tc>
          <w:tcPr>
            <w:tcW w:w="1404" w:type="pct"/>
            <w:shd w:val="clear" w:color="auto" w:fill="auto"/>
            <w:vAlign w:val="center"/>
          </w:tcPr>
          <w:p w14:paraId="71CBF6E8" w14:textId="77777777" w:rsidR="004D5ED6" w:rsidRDefault="001315EC">
            <w:pPr>
              <w:jc w:val="center"/>
              <w:rPr>
                <w:rFonts w:asciiTheme="minorEastAsia" w:hAnsiTheme="minorEastAsia" w:cs="仿宋"/>
                <w:szCs w:val="21"/>
              </w:rPr>
            </w:pPr>
            <w:r>
              <w:rPr>
                <w:rFonts w:asciiTheme="minorEastAsia" w:hAnsiTheme="minorEastAsia" w:cs="仿宋"/>
                <w:szCs w:val="21"/>
              </w:rPr>
              <w:t>汽车</w:t>
            </w:r>
            <w:r>
              <w:rPr>
                <w:rFonts w:asciiTheme="minorEastAsia" w:hAnsiTheme="minorEastAsia" w:cs="仿宋" w:hint="eastAsia"/>
                <w:szCs w:val="21"/>
              </w:rPr>
              <w:t>销售、汽车</w:t>
            </w:r>
            <w:proofErr w:type="gramStart"/>
            <w:r>
              <w:rPr>
                <w:rFonts w:asciiTheme="minorEastAsia" w:hAnsiTheme="minorEastAsia" w:cs="仿宋" w:hint="eastAsia"/>
                <w:szCs w:val="21"/>
              </w:rPr>
              <w:t>钣</w:t>
            </w:r>
            <w:proofErr w:type="gramEnd"/>
            <w:r>
              <w:rPr>
                <w:rFonts w:asciiTheme="minorEastAsia" w:hAnsiTheme="minorEastAsia" w:cs="仿宋" w:hint="eastAsia"/>
                <w:szCs w:val="21"/>
              </w:rPr>
              <w:t>喷、</w:t>
            </w:r>
            <w:r>
              <w:rPr>
                <w:rFonts w:asciiTheme="minorEastAsia" w:hAnsiTheme="minorEastAsia" w:cs="仿宋"/>
                <w:szCs w:val="21"/>
              </w:rPr>
              <w:t>汽车</w:t>
            </w:r>
            <w:r>
              <w:rPr>
                <w:rFonts w:asciiTheme="minorEastAsia" w:hAnsiTheme="minorEastAsia" w:cs="仿宋" w:hint="eastAsia"/>
                <w:szCs w:val="21"/>
              </w:rPr>
              <w:t>机电维修、</w:t>
            </w:r>
            <w:r>
              <w:rPr>
                <w:rFonts w:asciiTheme="minorEastAsia" w:hAnsiTheme="minorEastAsia" w:cs="仿宋"/>
                <w:szCs w:val="21"/>
              </w:rPr>
              <w:t>汽车维护与</w:t>
            </w:r>
            <w:r>
              <w:rPr>
                <w:rFonts w:asciiTheme="minorEastAsia" w:hAnsiTheme="minorEastAsia" w:cs="仿宋" w:hint="eastAsia"/>
                <w:szCs w:val="21"/>
              </w:rPr>
              <w:t>保养、汽车美容装潢</w:t>
            </w:r>
          </w:p>
        </w:tc>
        <w:tc>
          <w:tcPr>
            <w:tcW w:w="849" w:type="pct"/>
            <w:shd w:val="clear" w:color="auto" w:fill="auto"/>
            <w:vAlign w:val="center"/>
          </w:tcPr>
          <w:p w14:paraId="38CC04D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汽车维修工</w:t>
            </w:r>
          </w:p>
        </w:tc>
      </w:tr>
    </w:tbl>
    <w:p w14:paraId="352C3F67"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五、培训目标与人才规格</w:t>
      </w:r>
    </w:p>
    <w:p w14:paraId="7D89219D"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（一）培养目标</w:t>
      </w:r>
    </w:p>
    <w:p w14:paraId="10DB8404" w14:textId="77777777" w:rsidR="004D5ED6" w:rsidRDefault="001315EC">
      <w:pPr>
        <w:adjustRightInd w:val="0"/>
        <w:snapToGrid w:val="0"/>
        <w:spacing w:line="360" w:lineRule="auto"/>
        <w:ind w:firstLineChars="200" w:firstLine="480"/>
        <w:rPr>
          <w:rFonts w:ascii="宋体" w:hAnsi="宋体"/>
          <w:sz w:val="24"/>
        </w:rPr>
      </w:pPr>
      <w:r>
        <w:rPr>
          <w:rFonts w:cs="宋体" w:hint="eastAsia"/>
          <w:kern w:val="0"/>
          <w:sz w:val="24"/>
        </w:rPr>
        <w:t>本专业坚持以习近平新时代中国特色社会主义思想为指导，以立德树人为根本任务，以服务成渝地区和内江地方经济和社会事业发展为宗旨，面向汽车维修服务行业及产业链，培养能胜任汽车销售、汽车</w:t>
      </w:r>
      <w:proofErr w:type="gramStart"/>
      <w:r>
        <w:rPr>
          <w:rFonts w:cs="宋体" w:hint="eastAsia"/>
          <w:kern w:val="0"/>
          <w:sz w:val="24"/>
        </w:rPr>
        <w:t>钣</w:t>
      </w:r>
      <w:proofErr w:type="gramEnd"/>
      <w:r>
        <w:rPr>
          <w:rFonts w:cs="宋体" w:hint="eastAsia"/>
          <w:kern w:val="0"/>
          <w:sz w:val="24"/>
        </w:rPr>
        <w:t>喷、汽车机电维修、汽车维护保养、汽车美容装潢等岗位，具有汽车营销能力、汽车机电维修能力、汽车维护保养能力、汽车美容装潢能力，德、智、体、美、</w:t>
      </w:r>
      <w:proofErr w:type="gramStart"/>
      <w:r>
        <w:rPr>
          <w:rFonts w:cs="宋体" w:hint="eastAsia"/>
          <w:kern w:val="0"/>
          <w:sz w:val="24"/>
        </w:rPr>
        <w:t>劳</w:t>
      </w:r>
      <w:proofErr w:type="gramEnd"/>
      <w:r>
        <w:rPr>
          <w:rFonts w:cs="宋体" w:hint="eastAsia"/>
          <w:kern w:val="0"/>
          <w:sz w:val="24"/>
        </w:rPr>
        <w:t>全面发展的高素质劳动者和初中级技能型人才</w:t>
      </w:r>
      <w:r>
        <w:rPr>
          <w:rFonts w:ascii="宋体" w:hAnsi="宋体" w:hint="eastAsia"/>
          <w:sz w:val="24"/>
        </w:rPr>
        <w:t>。</w:t>
      </w:r>
    </w:p>
    <w:p w14:paraId="50644A38"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（二）人才规格</w:t>
      </w:r>
    </w:p>
    <w:p w14:paraId="32802C19" w14:textId="77777777" w:rsidR="004D5ED6" w:rsidRDefault="001315EC">
      <w:pPr>
        <w:widowControl/>
        <w:adjustRightInd w:val="0"/>
        <w:snapToGrid w:val="0"/>
        <w:spacing w:beforeLines="50" w:before="156" w:line="360" w:lineRule="auto"/>
        <w:ind w:firstLineChars="200" w:firstLine="562"/>
        <w:jc w:val="left"/>
        <w:rPr>
          <w:rFonts w:ascii="宋体" w:hAnsi="宋体" w:cs="宋体"/>
          <w:b/>
          <w:color w:val="000000"/>
          <w:kern w:val="0"/>
          <w:sz w:val="28"/>
          <w:szCs w:val="28"/>
        </w:rPr>
      </w:pPr>
      <w:r>
        <w:rPr>
          <w:rFonts w:ascii="宋体" w:hAnsi="宋体" w:cs="宋体" w:hint="eastAsia"/>
          <w:b/>
          <w:color w:val="000000"/>
          <w:kern w:val="0"/>
          <w:sz w:val="28"/>
          <w:szCs w:val="28"/>
        </w:rPr>
        <w:lastRenderedPageBreak/>
        <w:t>1．知识</w:t>
      </w:r>
    </w:p>
    <w:p w14:paraId="7A28882E"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1.1掌握必备的思想政治理论、科学文化知识和中华优秀传统文化知识。</w:t>
      </w:r>
    </w:p>
    <w:p w14:paraId="7FFD4963"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1.2熟悉与专业相关的法律法规、安全知识、环境保护、文明生产的相关知识。</w:t>
      </w:r>
    </w:p>
    <w:p w14:paraId="32F564C2"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1.3掌握汽车发动机、底盘、车身电器、空调的结构和工作原理。</w:t>
      </w:r>
    </w:p>
    <w:p w14:paraId="0B2741D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1.4掌握汽车机械基础知识，并能进行简单的钳工作业。</w:t>
      </w:r>
    </w:p>
    <w:p w14:paraId="7C14B282"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1.5掌握汽车电工电子基础知识，能识读汽车电路图，并能进行简单电器零部件的检测。</w:t>
      </w:r>
    </w:p>
    <w:p w14:paraId="41111F49"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1.6学会使用汽车维修设备说明书和汽车维修技术资料。</w:t>
      </w:r>
    </w:p>
    <w:p w14:paraId="48EA0950" w14:textId="77777777" w:rsidR="004D5ED6" w:rsidRDefault="001315EC">
      <w:pPr>
        <w:widowControl/>
        <w:adjustRightInd w:val="0"/>
        <w:snapToGrid w:val="0"/>
        <w:spacing w:beforeLines="50" w:before="156" w:line="360" w:lineRule="auto"/>
        <w:ind w:firstLineChars="200" w:firstLine="480"/>
        <w:jc w:val="left"/>
        <w:rPr>
          <w:rFonts w:ascii="宋体" w:hAnsi="宋体"/>
          <w:sz w:val="24"/>
        </w:rPr>
      </w:pPr>
      <w:r>
        <w:rPr>
          <w:rFonts w:ascii="宋体" w:hAnsi="宋体" w:hint="eastAsia"/>
          <w:sz w:val="24"/>
        </w:rPr>
        <w:t>1.7掌握汽车维修业务接待流程及基本知识。</w:t>
      </w:r>
    </w:p>
    <w:p w14:paraId="55741B14" w14:textId="77777777" w:rsidR="004D5ED6" w:rsidRDefault="001315EC">
      <w:pPr>
        <w:widowControl/>
        <w:adjustRightInd w:val="0"/>
        <w:snapToGrid w:val="0"/>
        <w:spacing w:beforeLines="50" w:before="156" w:line="360" w:lineRule="auto"/>
        <w:ind w:firstLineChars="200" w:firstLine="562"/>
        <w:jc w:val="left"/>
        <w:rPr>
          <w:rFonts w:ascii="宋体" w:hAnsi="宋体" w:cs="宋体"/>
          <w:b/>
          <w:color w:val="000000"/>
          <w:kern w:val="0"/>
          <w:sz w:val="28"/>
          <w:szCs w:val="28"/>
        </w:rPr>
      </w:pPr>
      <w:r>
        <w:rPr>
          <w:rFonts w:ascii="宋体" w:hAnsi="宋体" w:cs="宋体" w:hint="eastAsia"/>
          <w:b/>
          <w:color w:val="000000"/>
          <w:kern w:val="0"/>
          <w:sz w:val="28"/>
          <w:szCs w:val="28"/>
        </w:rPr>
        <w:t>2．能力</w:t>
      </w:r>
    </w:p>
    <w:p w14:paraId="623FA003"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2.1具有终生学习、持续发展的能力。</w:t>
      </w:r>
    </w:p>
    <w:p w14:paraId="3DEA7373"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2.2具有良好的语言、文字表达能力和人际交往、沟通的能力。</w:t>
      </w:r>
    </w:p>
    <w:p w14:paraId="665BCCE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2.3具有与本专业相适应的信息技术应用能力。</w:t>
      </w:r>
    </w:p>
    <w:p w14:paraId="6ACFC63A"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2.4能进行汽车维护保养作业。</w:t>
      </w:r>
    </w:p>
    <w:p w14:paraId="3FF48DE4"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2.5能完成汽车发动机、变速器总成大修及部件检修。</w:t>
      </w:r>
    </w:p>
    <w:p w14:paraId="23F4302F"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2.6能完成汽车制动系统、悬架转向系统总成及部件检修。</w:t>
      </w:r>
    </w:p>
    <w:p w14:paraId="69E93212"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2.7能完成汽车车身电器系统、空调系统总成及部件检修。</w:t>
      </w:r>
    </w:p>
    <w:p w14:paraId="3232C2D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2.8能完成汽车发动机电器及控制系统总成及部件检修。</w:t>
      </w:r>
    </w:p>
    <w:p w14:paraId="6068A37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2.9具有制订和实施简单维修作业方案的能力，能分析、排除车辆常见故障。</w:t>
      </w:r>
    </w:p>
    <w:p w14:paraId="295305E3" w14:textId="77777777" w:rsidR="004D5ED6" w:rsidRDefault="001315EC">
      <w:pPr>
        <w:widowControl/>
        <w:adjustRightInd w:val="0"/>
        <w:snapToGrid w:val="0"/>
        <w:spacing w:beforeLines="50" w:before="156" w:line="360" w:lineRule="auto"/>
        <w:ind w:firstLineChars="200" w:firstLine="480"/>
        <w:jc w:val="left"/>
        <w:rPr>
          <w:rFonts w:ascii="宋体" w:hAnsi="宋体"/>
          <w:sz w:val="24"/>
        </w:rPr>
      </w:pPr>
      <w:r>
        <w:rPr>
          <w:rFonts w:ascii="宋体" w:hAnsi="宋体" w:hint="eastAsia"/>
          <w:sz w:val="24"/>
        </w:rPr>
        <w:t>2.10能对本人完成的维修作业内容进行维修质量检验和评价。</w:t>
      </w:r>
    </w:p>
    <w:p w14:paraId="71159527" w14:textId="77777777" w:rsidR="004D5ED6" w:rsidRDefault="001315EC">
      <w:pPr>
        <w:widowControl/>
        <w:adjustRightInd w:val="0"/>
        <w:snapToGrid w:val="0"/>
        <w:spacing w:beforeLines="50" w:before="156" w:line="360" w:lineRule="auto"/>
        <w:ind w:firstLineChars="200" w:firstLine="562"/>
        <w:jc w:val="left"/>
        <w:rPr>
          <w:rFonts w:ascii="宋体" w:hAnsi="宋体" w:cs="宋体"/>
          <w:b/>
          <w:color w:val="000000"/>
          <w:kern w:val="0"/>
          <w:sz w:val="28"/>
          <w:szCs w:val="28"/>
        </w:rPr>
      </w:pPr>
      <w:r>
        <w:rPr>
          <w:rFonts w:ascii="宋体" w:hAnsi="宋体" w:cs="宋体" w:hint="eastAsia"/>
          <w:b/>
          <w:color w:val="000000"/>
          <w:kern w:val="0"/>
          <w:sz w:val="28"/>
          <w:szCs w:val="28"/>
        </w:rPr>
        <w:t>3．素质要求</w:t>
      </w:r>
    </w:p>
    <w:p w14:paraId="6407E224"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1.1拥护中国共产党领导和社会主义制度，</w:t>
      </w:r>
      <w:proofErr w:type="gramStart"/>
      <w:r>
        <w:rPr>
          <w:rFonts w:ascii="宋体" w:hAnsi="宋体" w:hint="eastAsia"/>
          <w:sz w:val="24"/>
        </w:rPr>
        <w:t>践行</w:t>
      </w:r>
      <w:proofErr w:type="gramEnd"/>
      <w:r>
        <w:rPr>
          <w:rFonts w:ascii="宋体" w:hAnsi="宋体" w:hint="eastAsia"/>
          <w:sz w:val="24"/>
        </w:rPr>
        <w:t>社会主义核心价值观，具有深厚的爱国主义情怀。</w:t>
      </w:r>
    </w:p>
    <w:p w14:paraId="1D7B6B5A"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1.2崇尚宪法，遵纪守法，诚实守信，遵守道德准则和行为规范。</w:t>
      </w:r>
    </w:p>
    <w:p w14:paraId="22D2213B"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1.3具有质量意识、安全意识、集体意识、信息素养、工匠精神。</w:t>
      </w:r>
    </w:p>
    <w:p w14:paraId="72519D7C"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1.4具有健康的体魄、健全的心理和人格、良好的健身与卫生习惯、良好的行为习惯。</w:t>
      </w:r>
    </w:p>
    <w:p w14:paraId="4013A212" w14:textId="77777777" w:rsidR="004D5ED6" w:rsidRDefault="001315EC">
      <w:pPr>
        <w:widowControl/>
        <w:adjustRightInd w:val="0"/>
        <w:snapToGrid w:val="0"/>
        <w:spacing w:beforeLines="50" w:before="156" w:line="360" w:lineRule="auto"/>
        <w:ind w:firstLineChars="200" w:firstLine="480"/>
        <w:jc w:val="left"/>
        <w:rPr>
          <w:rFonts w:ascii="宋体" w:hAnsi="宋体" w:cs="宋体"/>
          <w:b/>
          <w:color w:val="000000"/>
          <w:kern w:val="0"/>
          <w:sz w:val="28"/>
          <w:szCs w:val="28"/>
        </w:rPr>
      </w:pPr>
      <w:r>
        <w:rPr>
          <w:rFonts w:ascii="宋体" w:hAnsi="宋体" w:hint="eastAsia"/>
          <w:sz w:val="24"/>
        </w:rPr>
        <w:lastRenderedPageBreak/>
        <w:t>1.5具有一定的审美和人文素养，能有高雅的爱好和特长。</w:t>
      </w:r>
    </w:p>
    <w:p w14:paraId="4C3D687A" w14:textId="77777777" w:rsidR="004D5ED6" w:rsidRDefault="001315EC">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4</w:t>
      </w:r>
      <w:r>
        <w:rPr>
          <w:rFonts w:ascii="宋体" w:hAnsi="宋体" w:hint="eastAsia"/>
          <w:b/>
          <w:sz w:val="28"/>
          <w:szCs w:val="28"/>
        </w:rPr>
        <w:t>.思政要求</w:t>
      </w:r>
    </w:p>
    <w:p w14:paraId="6ADDE549" w14:textId="77777777" w:rsidR="004D5ED6" w:rsidRDefault="001315EC">
      <w:pPr>
        <w:adjustRightInd w:val="0"/>
        <w:snapToGrid w:val="0"/>
        <w:spacing w:line="360" w:lineRule="auto"/>
        <w:ind w:firstLineChars="200" w:firstLine="480"/>
        <w:rPr>
          <w:rFonts w:ascii="宋体" w:hAnsi="宋体"/>
          <w:sz w:val="24"/>
        </w:rPr>
      </w:pPr>
      <w:r>
        <w:rPr>
          <w:rFonts w:ascii="宋体" w:hAnsi="宋体"/>
          <w:sz w:val="24"/>
        </w:rPr>
        <w:t>4.1</w:t>
      </w:r>
      <w:r>
        <w:rPr>
          <w:rFonts w:ascii="宋体" w:hAnsi="宋体" w:hint="eastAsia"/>
          <w:sz w:val="24"/>
        </w:rPr>
        <w:t>了解伟大祖国灿烂的历史文化和发展历程，培养学生热爱祖国，热爱社会主义制度，拥护中国共产党的领导，</w:t>
      </w:r>
      <w:proofErr w:type="gramStart"/>
      <w:r>
        <w:rPr>
          <w:rFonts w:ascii="宋体" w:hAnsi="宋体"/>
          <w:sz w:val="24"/>
        </w:rPr>
        <w:t>践行</w:t>
      </w:r>
      <w:proofErr w:type="gramEnd"/>
      <w:r>
        <w:rPr>
          <w:rFonts w:ascii="宋体" w:hAnsi="宋体"/>
          <w:sz w:val="24"/>
        </w:rPr>
        <w:t>社会主义核心价值观，具有深厚的爱国主义情怀</w:t>
      </w:r>
      <w:r>
        <w:rPr>
          <w:rFonts w:ascii="宋体" w:hAnsi="宋体" w:hint="eastAsia"/>
          <w:sz w:val="24"/>
        </w:rPr>
        <w:t xml:space="preserve">和坚定正确的政治方向，做到“两个维护”。 </w:t>
      </w:r>
    </w:p>
    <w:p w14:paraId="5DB220F9"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.2</w:t>
      </w:r>
      <w:r>
        <w:rPr>
          <w:rFonts w:ascii="宋体" w:hAnsi="宋体" w:hint="eastAsia"/>
          <w:sz w:val="24"/>
        </w:rPr>
        <w:t>了解国家汽车运用与维修行业最新发展趋势，了解我国汽车运用与维修行业在国际上的领先地位，认同改革开放以来取得的伟大成就，坚定“四个自信”。</w:t>
      </w:r>
    </w:p>
    <w:p w14:paraId="15A7C940"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.3</w:t>
      </w:r>
      <w:r>
        <w:rPr>
          <w:rFonts w:ascii="宋体" w:hAnsi="宋体" w:hint="eastAsia"/>
          <w:sz w:val="24"/>
        </w:rPr>
        <w:t>了解汽车运用与维修行业的先进人物事迹，让学生树立和追求崇高理想，逐步形成正确的世界观、人生观、价值观。</w:t>
      </w:r>
    </w:p>
    <w:p w14:paraId="60E05917"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.4 崇尚宪法，遵纪守法，诚实守信，遵守道德准则和行为规范</w:t>
      </w:r>
      <w:r>
        <w:rPr>
          <w:rFonts w:ascii="宋体" w:hAnsi="宋体" w:hint="eastAsia"/>
          <w:sz w:val="24"/>
        </w:rPr>
        <w:t>，引导学生扣好人生第一粒扣子，立鸿鹄志，做奋斗者，做有理想、有道德、有文化、有纪律的“四有新人”。</w:t>
      </w:r>
    </w:p>
    <w:p w14:paraId="19C6B414"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六、课程设置及要求</w:t>
      </w:r>
    </w:p>
    <w:p w14:paraId="76F72C3E"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本专业课程设置分为公共基础课程和专业（技能）课程。</w:t>
      </w:r>
    </w:p>
    <w:p w14:paraId="03694395"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公共基础课包括思想政治、语文、数学、英语、历史、信息技术、体育与健康、艺术和劳动专题教育等课程。</w:t>
      </w:r>
    </w:p>
    <w:p w14:paraId="785264BF"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专业（技能）课包括专业核心课、专业技能课、综合实训和顶岗实习等课程。</w:t>
      </w:r>
    </w:p>
    <w:p w14:paraId="0BEFE761" w14:textId="77777777" w:rsidR="004D5ED6" w:rsidRDefault="001315EC">
      <w:pPr>
        <w:adjustRightInd w:val="0"/>
        <w:snapToGrid w:val="0"/>
        <w:spacing w:line="360" w:lineRule="auto"/>
        <w:ind w:firstLineChars="200" w:firstLine="480"/>
        <w:rPr>
          <w:rFonts w:ascii="宋体" w:hAnsi="宋体"/>
          <w:sz w:val="24"/>
        </w:rPr>
      </w:pPr>
      <w:r>
        <w:rPr>
          <w:rFonts w:ascii="宋体" w:hAnsi="宋体" w:hint="eastAsia"/>
          <w:sz w:val="24"/>
        </w:rPr>
        <w:t>选修课包括专业选修课程和人文素养选修课程。</w:t>
      </w:r>
    </w:p>
    <w:p w14:paraId="0D8C2E9C" w14:textId="77777777" w:rsidR="004D5ED6" w:rsidRDefault="001315EC">
      <w:pPr>
        <w:pStyle w:val="11"/>
        <w:numPr>
          <w:ilvl w:val="0"/>
          <w:numId w:val="1"/>
        </w:numPr>
        <w:adjustRightInd w:val="0"/>
        <w:snapToGrid w:val="0"/>
        <w:spacing w:beforeLines="50" w:before="156" w:line="360" w:lineRule="auto"/>
        <w:rPr>
          <w:rFonts w:ascii="黑体" w:eastAsia="黑体" w:hAnsi="黑体"/>
        </w:rPr>
      </w:pPr>
      <w:r>
        <w:rPr>
          <w:rFonts w:ascii="黑体" w:eastAsia="黑体" w:hAnsi="黑体" w:hint="eastAsia"/>
        </w:rPr>
        <w:t>课程结构</w:t>
      </w:r>
    </w:p>
    <w:p w14:paraId="55E4DD41"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b w:val="0"/>
          <w:noProof/>
        </w:rPr>
        <w:lastRenderedPageBreak/>
        <w:drawing>
          <wp:inline distT="0" distB="0" distL="0" distR="0" wp14:anchorId="5CE035D7" wp14:editId="207E50D9">
            <wp:extent cx="5274310" cy="5874385"/>
            <wp:effectExtent l="0" t="0" r="2540" b="1206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noChangeArrowheads="1"/>
                    </pic:cNvPicPr>
                  </pic:nvPicPr>
                  <pic:blipFill>
                    <a:blip r:embed="rId11" cstate="print"/>
                    <a:srcRect/>
                    <a:stretch>
                      <a:fillRect/>
                    </a:stretch>
                  </pic:blipFill>
                  <pic:spPr>
                    <a:xfrm>
                      <a:off x="0" y="0"/>
                      <a:ext cx="5274310" cy="5874638"/>
                    </a:xfrm>
                    <a:prstGeom prst="rect">
                      <a:avLst/>
                    </a:prstGeom>
                    <a:noFill/>
                    <a:ln w="9525">
                      <a:noFill/>
                      <a:miter lim="800000"/>
                      <a:headEnd/>
                      <a:tailEnd/>
                    </a:ln>
                  </pic:spPr>
                </pic:pic>
              </a:graphicData>
            </a:graphic>
          </wp:inline>
        </w:drawing>
      </w:r>
    </w:p>
    <w:p w14:paraId="4808E480" w14:textId="77777777" w:rsidR="004D5ED6" w:rsidRDefault="001315EC">
      <w:pPr>
        <w:pStyle w:val="11"/>
        <w:numPr>
          <w:ilvl w:val="0"/>
          <w:numId w:val="1"/>
        </w:numPr>
        <w:adjustRightInd w:val="0"/>
        <w:snapToGrid w:val="0"/>
        <w:spacing w:beforeLines="50" w:before="156" w:line="360" w:lineRule="auto"/>
        <w:rPr>
          <w:rFonts w:ascii="黑体" w:eastAsia="黑体" w:hAnsi="黑体"/>
        </w:rPr>
      </w:pPr>
      <w:r>
        <w:rPr>
          <w:rFonts w:ascii="黑体" w:eastAsia="黑体" w:hAnsi="黑体" w:hint="eastAsia"/>
        </w:rPr>
        <w:t>公共基础课</w:t>
      </w:r>
    </w:p>
    <w:p w14:paraId="1832CCD5" w14:textId="77777777" w:rsidR="004D5ED6" w:rsidRDefault="001315EC">
      <w:pPr>
        <w:adjustRightInd w:val="0"/>
        <w:snapToGrid w:val="0"/>
        <w:spacing w:line="360" w:lineRule="auto"/>
        <w:ind w:firstLineChars="200" w:firstLine="480"/>
        <w:rPr>
          <w:rFonts w:asciiTheme="minorEastAsia" w:hAnsiTheme="minorEastAsia"/>
          <w:sz w:val="24"/>
        </w:rPr>
      </w:pPr>
      <w:r>
        <w:rPr>
          <w:rFonts w:asciiTheme="minorEastAsia" w:hAnsiTheme="minorEastAsia" w:cs="仿宋" w:hint="eastAsia"/>
          <w:sz w:val="24"/>
        </w:rPr>
        <w:t>依据</w:t>
      </w:r>
      <w:r>
        <w:rPr>
          <w:rFonts w:asciiTheme="minorEastAsia" w:hAnsiTheme="minorEastAsia" w:cs="仿宋"/>
          <w:sz w:val="24"/>
        </w:rPr>
        <w:t>教育部办公厅关于印发《中等职业学校公共基础课程方案》的通知</w:t>
      </w:r>
      <w:r>
        <w:rPr>
          <w:rFonts w:asciiTheme="minorEastAsia" w:hAnsiTheme="minorEastAsia" w:cs="仿宋" w:hint="eastAsia"/>
          <w:sz w:val="24"/>
        </w:rPr>
        <w:t>（</w:t>
      </w:r>
      <w:proofErr w:type="gramStart"/>
      <w:r>
        <w:rPr>
          <w:rFonts w:asciiTheme="minorEastAsia" w:hAnsiTheme="minorEastAsia" w:cs="仿宋"/>
          <w:sz w:val="24"/>
        </w:rPr>
        <w:t>教职成厅〔2019〕</w:t>
      </w:r>
      <w:proofErr w:type="gramEnd"/>
      <w:r>
        <w:rPr>
          <w:rFonts w:asciiTheme="minorEastAsia" w:hAnsiTheme="minorEastAsia" w:cs="仿宋"/>
          <w:sz w:val="24"/>
        </w:rPr>
        <w:t>6号</w:t>
      </w:r>
      <w:r>
        <w:rPr>
          <w:rFonts w:asciiTheme="minorEastAsia" w:hAnsiTheme="minorEastAsia" w:cs="仿宋" w:hint="eastAsia"/>
          <w:sz w:val="24"/>
        </w:rPr>
        <w:t>）精神，按照《思想政治》《语文》《数学》《英语》《历史》《信息技术》《体育与健康》《艺术》等课程标准，以及《大中小学劳动教育指导纲要（试行）》，开设公共基础课程。</w:t>
      </w:r>
    </w:p>
    <w:p w14:paraId="6FE8C20C" w14:textId="77777777" w:rsidR="004D5ED6" w:rsidRDefault="001315EC">
      <w:pPr>
        <w:spacing w:line="360" w:lineRule="auto"/>
        <w:jc w:val="center"/>
        <w:rPr>
          <w:b/>
          <w:sz w:val="24"/>
        </w:rPr>
      </w:pPr>
      <w:r>
        <w:rPr>
          <w:rFonts w:hint="eastAsia"/>
          <w:sz w:val="24"/>
        </w:rPr>
        <w:t>表</w:t>
      </w:r>
      <w:r>
        <w:rPr>
          <w:rFonts w:hint="eastAsia"/>
          <w:sz w:val="24"/>
        </w:rPr>
        <w:t>2</w:t>
      </w:r>
      <w:r>
        <w:rPr>
          <w:rFonts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4D5ED6" w14:paraId="5AD8CD15" w14:textId="77777777">
        <w:trPr>
          <w:trHeight w:val="502"/>
          <w:jc w:val="center"/>
        </w:trPr>
        <w:tc>
          <w:tcPr>
            <w:tcW w:w="1246" w:type="dxa"/>
            <w:tcBorders>
              <w:bottom w:val="single" w:sz="4" w:space="0" w:color="auto"/>
            </w:tcBorders>
            <w:shd w:val="clear" w:color="auto" w:fill="auto"/>
            <w:vAlign w:val="center"/>
          </w:tcPr>
          <w:p w14:paraId="4F6928D1" w14:textId="77777777" w:rsidR="004D5ED6" w:rsidRDefault="001315EC">
            <w:pPr>
              <w:jc w:val="center"/>
              <w:rPr>
                <w:rFonts w:asciiTheme="minorEastAsia" w:hAnsiTheme="minorEastAsia"/>
                <w:b/>
                <w:szCs w:val="21"/>
              </w:rPr>
            </w:pPr>
            <w:r>
              <w:rPr>
                <w:rFonts w:asciiTheme="minorEastAsia" w:hAnsiTheme="minorEastAsia" w:hint="eastAsia"/>
                <w:b/>
                <w:szCs w:val="21"/>
              </w:rPr>
              <w:t>课程名称</w:t>
            </w:r>
          </w:p>
        </w:tc>
        <w:tc>
          <w:tcPr>
            <w:tcW w:w="7683" w:type="dxa"/>
            <w:gridSpan w:val="12"/>
            <w:tcBorders>
              <w:bottom w:val="single" w:sz="4" w:space="0" w:color="auto"/>
            </w:tcBorders>
            <w:shd w:val="clear" w:color="auto" w:fill="auto"/>
            <w:vAlign w:val="center"/>
          </w:tcPr>
          <w:p w14:paraId="104FA77B" w14:textId="77777777" w:rsidR="004D5ED6" w:rsidRDefault="001315EC">
            <w:pPr>
              <w:jc w:val="center"/>
              <w:rPr>
                <w:rFonts w:asciiTheme="minorEastAsia" w:hAnsiTheme="minorEastAsia" w:cs="宋体"/>
                <w:b/>
                <w:kern w:val="0"/>
                <w:szCs w:val="21"/>
              </w:rPr>
            </w:pPr>
            <w:r>
              <w:rPr>
                <w:rFonts w:asciiTheme="minorEastAsia" w:hAnsiTheme="minorEastAsia" w:cs="宋体" w:hint="eastAsia"/>
                <w:b/>
                <w:kern w:val="0"/>
                <w:szCs w:val="21"/>
              </w:rPr>
              <w:t>课程概况</w:t>
            </w:r>
          </w:p>
        </w:tc>
      </w:tr>
      <w:tr w:rsidR="004D5ED6" w14:paraId="4133BD35" w14:textId="77777777">
        <w:trPr>
          <w:trHeight w:val="633"/>
          <w:jc w:val="center"/>
        </w:trPr>
        <w:tc>
          <w:tcPr>
            <w:tcW w:w="1246" w:type="dxa"/>
            <w:vMerge w:val="restart"/>
            <w:shd w:val="clear" w:color="auto" w:fill="auto"/>
            <w:vAlign w:val="center"/>
          </w:tcPr>
          <w:p w14:paraId="4A408FB2" w14:textId="77777777" w:rsidR="004D5ED6" w:rsidRDefault="001315EC">
            <w:pPr>
              <w:jc w:val="center"/>
              <w:rPr>
                <w:rFonts w:asciiTheme="minorEastAsia" w:hAnsiTheme="minorEastAsia"/>
                <w:szCs w:val="21"/>
              </w:rPr>
            </w:pPr>
            <w:r>
              <w:rPr>
                <w:rFonts w:asciiTheme="minorEastAsia" w:hAnsiTheme="minorEastAsia" w:hint="eastAsia"/>
                <w:szCs w:val="21"/>
              </w:rPr>
              <w:t>思想政治</w:t>
            </w:r>
          </w:p>
        </w:tc>
        <w:tc>
          <w:tcPr>
            <w:tcW w:w="1250" w:type="dxa"/>
            <w:tcBorders>
              <w:bottom w:val="single" w:sz="4" w:space="0" w:color="auto"/>
            </w:tcBorders>
            <w:shd w:val="clear" w:color="auto" w:fill="auto"/>
            <w:vAlign w:val="center"/>
          </w:tcPr>
          <w:p w14:paraId="29D57D2D"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7E2FF532"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tcBorders>
              <w:bottom w:val="single" w:sz="4" w:space="0" w:color="auto"/>
            </w:tcBorders>
            <w:shd w:val="clear" w:color="auto" w:fill="auto"/>
            <w:vAlign w:val="center"/>
          </w:tcPr>
          <w:p w14:paraId="10DE74C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政治认同、职业精神、法治意识、健全人格、公共参与</w:t>
            </w:r>
          </w:p>
        </w:tc>
      </w:tr>
      <w:tr w:rsidR="004D5ED6" w14:paraId="35FB1DE5" w14:textId="77777777">
        <w:trPr>
          <w:trHeight w:val="476"/>
          <w:jc w:val="center"/>
        </w:trPr>
        <w:tc>
          <w:tcPr>
            <w:tcW w:w="1246" w:type="dxa"/>
            <w:vMerge/>
            <w:shd w:val="clear" w:color="auto" w:fill="auto"/>
            <w:vAlign w:val="center"/>
          </w:tcPr>
          <w:p w14:paraId="78EE60D5" w14:textId="77777777" w:rsidR="004D5ED6" w:rsidRDefault="004D5ED6">
            <w:pPr>
              <w:jc w:val="center"/>
              <w:rPr>
                <w:rFonts w:asciiTheme="minorEastAsia" w:hAnsiTheme="minorEastAsia"/>
                <w:szCs w:val="21"/>
              </w:rPr>
            </w:pPr>
          </w:p>
        </w:tc>
        <w:tc>
          <w:tcPr>
            <w:tcW w:w="7683" w:type="dxa"/>
            <w:gridSpan w:val="12"/>
            <w:shd w:val="clear" w:color="auto" w:fill="auto"/>
            <w:vAlign w:val="center"/>
          </w:tcPr>
          <w:p w14:paraId="6C05CFA0" w14:textId="77777777" w:rsidR="004D5ED6" w:rsidRDefault="001315EC">
            <w:pPr>
              <w:jc w:val="center"/>
              <w:rPr>
                <w:rFonts w:asciiTheme="minorEastAsia" w:hAnsiTheme="minorEastAsia" w:cs="宋体"/>
                <w:kern w:val="0"/>
                <w:szCs w:val="21"/>
              </w:rPr>
            </w:pPr>
            <w:r>
              <w:rPr>
                <w:rFonts w:asciiTheme="minorEastAsia" w:hAnsiTheme="minorEastAsia" w:hint="eastAsia"/>
                <w:szCs w:val="21"/>
              </w:rPr>
              <w:t>中国特色社会主义</w:t>
            </w:r>
          </w:p>
        </w:tc>
      </w:tr>
      <w:tr w:rsidR="004D5ED6" w14:paraId="0FC7B2B5" w14:textId="77777777">
        <w:trPr>
          <w:trHeight w:val="159"/>
          <w:jc w:val="center"/>
        </w:trPr>
        <w:tc>
          <w:tcPr>
            <w:tcW w:w="1246" w:type="dxa"/>
            <w:vMerge/>
            <w:shd w:val="clear" w:color="auto" w:fill="auto"/>
            <w:vAlign w:val="center"/>
          </w:tcPr>
          <w:p w14:paraId="7DB69BE6"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6187D238"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tcBorders>
              <w:bottom w:val="single" w:sz="4" w:space="0" w:color="auto"/>
            </w:tcBorders>
            <w:shd w:val="clear" w:color="auto" w:fill="auto"/>
          </w:tcPr>
          <w:p w14:paraId="32989E5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1.正确认识我国发展新的历史方位和社会主要矛盾的变化，理解习近平新时代中国特色社会主义思想是党和国家必须长期坚持的指导思想；</w:t>
            </w:r>
          </w:p>
          <w:p w14:paraId="24001E78"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2.拥护党的领导，领会中国共产党领导是中国特色社会主义</w:t>
            </w:r>
            <w:proofErr w:type="gramStart"/>
            <w:r>
              <w:rPr>
                <w:rFonts w:asciiTheme="minorEastAsia" w:hAnsiTheme="minorEastAsia" w:cs="宋体" w:hint="eastAsia"/>
                <w:kern w:val="0"/>
                <w:szCs w:val="21"/>
              </w:rPr>
              <w:t>最</w:t>
            </w:r>
            <w:proofErr w:type="gramEnd"/>
            <w:r>
              <w:rPr>
                <w:rFonts w:asciiTheme="minorEastAsia" w:hAnsiTheme="minorEastAsia" w:cs="宋体" w:hint="eastAsia"/>
                <w:kern w:val="0"/>
                <w:szCs w:val="21"/>
              </w:rPr>
              <w:t>本质的特征和中国特色社会主义制度的最大优势，理解新时代中国共产党的历史使命；</w:t>
            </w:r>
          </w:p>
          <w:p w14:paraId="339D9C6A"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14:paraId="4086588A"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4.坚持社会主义核心价值体系，自觉培育和</w:t>
            </w:r>
            <w:proofErr w:type="gramStart"/>
            <w:r>
              <w:rPr>
                <w:rFonts w:asciiTheme="minorEastAsia" w:hAnsiTheme="minorEastAsia" w:cs="宋体" w:hint="eastAsia"/>
                <w:kern w:val="0"/>
                <w:szCs w:val="21"/>
              </w:rPr>
              <w:t>践行</w:t>
            </w:r>
            <w:proofErr w:type="gramEnd"/>
            <w:r>
              <w:rPr>
                <w:rFonts w:asciiTheme="minorEastAsia" w:hAnsiTheme="minorEastAsia" w:cs="宋体" w:hint="eastAsia"/>
                <w:kern w:val="0"/>
                <w:szCs w:val="21"/>
              </w:rPr>
              <w:t>社会主义核心价值观；</w:t>
            </w:r>
          </w:p>
          <w:p w14:paraId="7CFF6B4A"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5.热爱伟大祖国，自觉弘扬和实践爱国主义精神，树立远大志向，在实现中国梦的伟大实践中创造自己精彩人生。</w:t>
            </w:r>
          </w:p>
          <w:p w14:paraId="6DC3E8D2"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6.具有人民当家作主的主人翁意识，积极参与民主选举、民主管理、民主决策、民主监督的实践，提高对话协商、沟通合作、表达诉求和解决问题的能力；</w:t>
            </w:r>
          </w:p>
        </w:tc>
      </w:tr>
      <w:tr w:rsidR="004D5ED6" w14:paraId="4445FB71" w14:textId="77777777">
        <w:trPr>
          <w:trHeight w:val="159"/>
          <w:jc w:val="center"/>
        </w:trPr>
        <w:tc>
          <w:tcPr>
            <w:tcW w:w="1246" w:type="dxa"/>
            <w:vMerge/>
            <w:shd w:val="clear" w:color="auto" w:fill="auto"/>
            <w:vAlign w:val="center"/>
          </w:tcPr>
          <w:p w14:paraId="7B1F8B50"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043079CC"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5260" w:type="dxa"/>
            <w:gridSpan w:val="4"/>
            <w:tcBorders>
              <w:bottom w:val="single" w:sz="4" w:space="0" w:color="auto"/>
            </w:tcBorders>
            <w:shd w:val="clear" w:color="auto" w:fill="auto"/>
          </w:tcPr>
          <w:p w14:paraId="52BD32C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14:paraId="3F526B9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6</w:t>
            </w:r>
          </w:p>
        </w:tc>
        <w:tc>
          <w:tcPr>
            <w:tcW w:w="570" w:type="dxa"/>
            <w:gridSpan w:val="3"/>
            <w:vMerge w:val="restart"/>
            <w:shd w:val="clear" w:color="auto" w:fill="auto"/>
            <w:vAlign w:val="center"/>
          </w:tcPr>
          <w:p w14:paraId="57F7460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kern w:val="0"/>
                <w:szCs w:val="21"/>
              </w:rPr>
              <w:t>6</w:t>
            </w:r>
          </w:p>
        </w:tc>
      </w:tr>
      <w:tr w:rsidR="004D5ED6" w14:paraId="273D383D" w14:textId="77777777">
        <w:trPr>
          <w:trHeight w:val="159"/>
          <w:jc w:val="center"/>
        </w:trPr>
        <w:tc>
          <w:tcPr>
            <w:tcW w:w="1246" w:type="dxa"/>
            <w:vMerge/>
            <w:shd w:val="clear" w:color="auto" w:fill="auto"/>
            <w:vAlign w:val="center"/>
          </w:tcPr>
          <w:p w14:paraId="4BCBFEC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BFA2B9A"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776790D4"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中国特色社会主义经济</w:t>
            </w:r>
          </w:p>
        </w:tc>
        <w:tc>
          <w:tcPr>
            <w:tcW w:w="603" w:type="dxa"/>
            <w:gridSpan w:val="4"/>
            <w:tcBorders>
              <w:bottom w:val="single" w:sz="4" w:space="0" w:color="auto"/>
            </w:tcBorders>
            <w:shd w:val="clear" w:color="auto" w:fill="auto"/>
            <w:vAlign w:val="center"/>
          </w:tcPr>
          <w:p w14:paraId="5B2C05C8"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570" w:type="dxa"/>
            <w:gridSpan w:val="3"/>
            <w:vMerge/>
            <w:shd w:val="clear" w:color="auto" w:fill="auto"/>
            <w:vAlign w:val="center"/>
          </w:tcPr>
          <w:p w14:paraId="42E6B1BB" w14:textId="77777777" w:rsidR="004D5ED6" w:rsidRDefault="004D5ED6">
            <w:pPr>
              <w:jc w:val="center"/>
              <w:rPr>
                <w:rFonts w:asciiTheme="minorEastAsia" w:hAnsiTheme="minorEastAsia" w:cs="宋体"/>
                <w:kern w:val="0"/>
                <w:szCs w:val="21"/>
              </w:rPr>
            </w:pPr>
          </w:p>
        </w:tc>
      </w:tr>
      <w:tr w:rsidR="004D5ED6" w14:paraId="44512982" w14:textId="77777777">
        <w:trPr>
          <w:trHeight w:val="159"/>
          <w:jc w:val="center"/>
        </w:trPr>
        <w:tc>
          <w:tcPr>
            <w:tcW w:w="1246" w:type="dxa"/>
            <w:vMerge/>
            <w:shd w:val="clear" w:color="auto" w:fill="auto"/>
            <w:vAlign w:val="center"/>
          </w:tcPr>
          <w:p w14:paraId="72A345D0"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7CBA2B9A"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0D27BAA5"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中国特色社会主义政治</w:t>
            </w:r>
          </w:p>
        </w:tc>
        <w:tc>
          <w:tcPr>
            <w:tcW w:w="603" w:type="dxa"/>
            <w:gridSpan w:val="4"/>
            <w:tcBorders>
              <w:bottom w:val="single" w:sz="4" w:space="0" w:color="auto"/>
            </w:tcBorders>
            <w:shd w:val="clear" w:color="auto" w:fill="auto"/>
            <w:vAlign w:val="center"/>
          </w:tcPr>
          <w:p w14:paraId="482FFD9E"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570" w:type="dxa"/>
            <w:gridSpan w:val="3"/>
            <w:vMerge/>
            <w:shd w:val="clear" w:color="auto" w:fill="auto"/>
            <w:vAlign w:val="center"/>
          </w:tcPr>
          <w:p w14:paraId="742180A5" w14:textId="77777777" w:rsidR="004D5ED6" w:rsidRDefault="004D5ED6">
            <w:pPr>
              <w:jc w:val="center"/>
              <w:rPr>
                <w:rFonts w:asciiTheme="minorEastAsia" w:hAnsiTheme="minorEastAsia" w:cs="宋体"/>
                <w:kern w:val="0"/>
                <w:szCs w:val="21"/>
              </w:rPr>
            </w:pPr>
          </w:p>
        </w:tc>
      </w:tr>
      <w:tr w:rsidR="004D5ED6" w14:paraId="02E6D05F" w14:textId="77777777">
        <w:trPr>
          <w:trHeight w:val="159"/>
          <w:jc w:val="center"/>
        </w:trPr>
        <w:tc>
          <w:tcPr>
            <w:tcW w:w="1246" w:type="dxa"/>
            <w:vMerge/>
            <w:shd w:val="clear" w:color="auto" w:fill="auto"/>
            <w:vAlign w:val="center"/>
          </w:tcPr>
          <w:p w14:paraId="78B24BE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B169111"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5BC8233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中国特色社会主义文化</w:t>
            </w:r>
          </w:p>
        </w:tc>
        <w:tc>
          <w:tcPr>
            <w:tcW w:w="603" w:type="dxa"/>
            <w:gridSpan w:val="4"/>
            <w:tcBorders>
              <w:bottom w:val="single" w:sz="4" w:space="0" w:color="auto"/>
            </w:tcBorders>
            <w:shd w:val="clear" w:color="auto" w:fill="auto"/>
            <w:vAlign w:val="center"/>
          </w:tcPr>
          <w:p w14:paraId="27FB364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6</w:t>
            </w:r>
          </w:p>
        </w:tc>
        <w:tc>
          <w:tcPr>
            <w:tcW w:w="570" w:type="dxa"/>
            <w:gridSpan w:val="3"/>
            <w:vMerge/>
            <w:shd w:val="clear" w:color="auto" w:fill="auto"/>
            <w:vAlign w:val="center"/>
          </w:tcPr>
          <w:p w14:paraId="6B5DA744" w14:textId="77777777" w:rsidR="004D5ED6" w:rsidRDefault="004D5ED6">
            <w:pPr>
              <w:jc w:val="center"/>
              <w:rPr>
                <w:rFonts w:asciiTheme="minorEastAsia" w:hAnsiTheme="minorEastAsia" w:cs="宋体"/>
                <w:kern w:val="0"/>
                <w:szCs w:val="21"/>
              </w:rPr>
            </w:pPr>
          </w:p>
        </w:tc>
      </w:tr>
      <w:tr w:rsidR="004D5ED6" w14:paraId="5C4E2B79" w14:textId="77777777">
        <w:trPr>
          <w:trHeight w:val="159"/>
          <w:jc w:val="center"/>
        </w:trPr>
        <w:tc>
          <w:tcPr>
            <w:tcW w:w="1246" w:type="dxa"/>
            <w:vMerge/>
            <w:shd w:val="clear" w:color="auto" w:fill="auto"/>
            <w:vAlign w:val="center"/>
          </w:tcPr>
          <w:p w14:paraId="6BD478F1"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5130AABE"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531308E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14:paraId="1C4848A7"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6</w:t>
            </w:r>
          </w:p>
        </w:tc>
        <w:tc>
          <w:tcPr>
            <w:tcW w:w="570" w:type="dxa"/>
            <w:gridSpan w:val="3"/>
            <w:vMerge/>
            <w:shd w:val="clear" w:color="auto" w:fill="auto"/>
            <w:vAlign w:val="center"/>
          </w:tcPr>
          <w:p w14:paraId="1C17E8E4" w14:textId="77777777" w:rsidR="004D5ED6" w:rsidRDefault="004D5ED6">
            <w:pPr>
              <w:jc w:val="center"/>
              <w:rPr>
                <w:rFonts w:asciiTheme="minorEastAsia" w:hAnsiTheme="minorEastAsia" w:cs="宋体"/>
                <w:kern w:val="0"/>
                <w:szCs w:val="21"/>
              </w:rPr>
            </w:pPr>
          </w:p>
        </w:tc>
      </w:tr>
      <w:tr w:rsidR="004D5ED6" w14:paraId="69B1F098" w14:textId="77777777">
        <w:trPr>
          <w:trHeight w:val="159"/>
          <w:jc w:val="center"/>
        </w:trPr>
        <w:tc>
          <w:tcPr>
            <w:tcW w:w="1246" w:type="dxa"/>
            <w:vMerge/>
            <w:shd w:val="clear" w:color="auto" w:fill="auto"/>
            <w:vAlign w:val="center"/>
          </w:tcPr>
          <w:p w14:paraId="3DE6A716" w14:textId="77777777" w:rsidR="004D5ED6" w:rsidRDefault="004D5ED6">
            <w:pPr>
              <w:jc w:val="center"/>
              <w:rPr>
                <w:rFonts w:asciiTheme="minorEastAsia" w:hAnsiTheme="minorEastAsia"/>
                <w:szCs w:val="21"/>
              </w:rPr>
            </w:pPr>
          </w:p>
        </w:tc>
        <w:tc>
          <w:tcPr>
            <w:tcW w:w="1250" w:type="dxa"/>
            <w:vMerge/>
            <w:tcBorders>
              <w:bottom w:val="single" w:sz="4" w:space="0" w:color="auto"/>
            </w:tcBorders>
            <w:shd w:val="clear" w:color="auto" w:fill="auto"/>
            <w:vAlign w:val="center"/>
          </w:tcPr>
          <w:p w14:paraId="54A4C092"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4F7C891D"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踏上新征程共圆中国梦</w:t>
            </w:r>
          </w:p>
        </w:tc>
        <w:tc>
          <w:tcPr>
            <w:tcW w:w="603" w:type="dxa"/>
            <w:gridSpan w:val="4"/>
            <w:tcBorders>
              <w:bottom w:val="single" w:sz="4" w:space="0" w:color="auto"/>
            </w:tcBorders>
            <w:shd w:val="clear" w:color="auto" w:fill="auto"/>
            <w:vAlign w:val="center"/>
          </w:tcPr>
          <w:p w14:paraId="77A502D6"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570" w:type="dxa"/>
            <w:gridSpan w:val="3"/>
            <w:vMerge/>
            <w:tcBorders>
              <w:bottom w:val="single" w:sz="4" w:space="0" w:color="auto"/>
            </w:tcBorders>
            <w:shd w:val="clear" w:color="auto" w:fill="auto"/>
            <w:vAlign w:val="center"/>
          </w:tcPr>
          <w:p w14:paraId="106ABBC3" w14:textId="77777777" w:rsidR="004D5ED6" w:rsidRDefault="004D5ED6">
            <w:pPr>
              <w:jc w:val="center"/>
              <w:rPr>
                <w:rFonts w:asciiTheme="minorEastAsia" w:hAnsiTheme="minorEastAsia" w:cs="宋体"/>
                <w:kern w:val="0"/>
                <w:szCs w:val="21"/>
              </w:rPr>
            </w:pPr>
          </w:p>
        </w:tc>
      </w:tr>
      <w:tr w:rsidR="004D5ED6" w14:paraId="087D6F2D" w14:textId="77777777">
        <w:trPr>
          <w:trHeight w:val="328"/>
          <w:jc w:val="center"/>
        </w:trPr>
        <w:tc>
          <w:tcPr>
            <w:tcW w:w="1246" w:type="dxa"/>
            <w:vMerge/>
            <w:shd w:val="clear" w:color="auto" w:fill="auto"/>
            <w:vAlign w:val="center"/>
          </w:tcPr>
          <w:p w14:paraId="6A67DF5E" w14:textId="77777777" w:rsidR="004D5ED6" w:rsidRDefault="004D5ED6">
            <w:pPr>
              <w:jc w:val="center"/>
              <w:rPr>
                <w:rFonts w:asciiTheme="minorEastAsia" w:hAnsiTheme="minorEastAsia"/>
                <w:szCs w:val="21"/>
              </w:rPr>
            </w:pPr>
          </w:p>
        </w:tc>
        <w:tc>
          <w:tcPr>
            <w:tcW w:w="1250" w:type="dxa"/>
            <w:shd w:val="clear" w:color="auto" w:fill="auto"/>
            <w:vAlign w:val="center"/>
          </w:tcPr>
          <w:p w14:paraId="2DF1056C"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1269C5C5"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1.学生能够正确认识中华民族近代以来从站起来到富起来再到强起来的发展进程；</w:t>
            </w:r>
          </w:p>
          <w:p w14:paraId="7ED4DF9E"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2.明确中国特色社会主义制度的显著优势，坚决拥护中国共产党的领导，坚定中国特色社会主义道路自信、理论自信、制度自信、文化自信；</w:t>
            </w:r>
          </w:p>
          <w:p w14:paraId="4793B46C"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3.认清自己在实现中国特色社会主义新时代发展目标中的历史机遇与使命担当，以热爱祖国为立身之本、成才之基，在新时代新征程中健康成长、成才报国。</w:t>
            </w:r>
          </w:p>
        </w:tc>
      </w:tr>
      <w:tr w:rsidR="004D5ED6" w14:paraId="24D8FAA7" w14:textId="77777777">
        <w:trPr>
          <w:trHeight w:val="466"/>
          <w:jc w:val="center"/>
        </w:trPr>
        <w:tc>
          <w:tcPr>
            <w:tcW w:w="1246" w:type="dxa"/>
            <w:vMerge/>
            <w:shd w:val="clear" w:color="auto" w:fill="auto"/>
            <w:vAlign w:val="center"/>
          </w:tcPr>
          <w:p w14:paraId="4F1EBFF4" w14:textId="77777777" w:rsidR="004D5ED6" w:rsidRDefault="004D5ED6">
            <w:pPr>
              <w:jc w:val="center"/>
              <w:rPr>
                <w:rFonts w:asciiTheme="minorEastAsia" w:hAnsiTheme="minorEastAsia"/>
                <w:szCs w:val="21"/>
              </w:rPr>
            </w:pPr>
          </w:p>
        </w:tc>
        <w:tc>
          <w:tcPr>
            <w:tcW w:w="7683" w:type="dxa"/>
            <w:gridSpan w:val="12"/>
            <w:shd w:val="clear" w:color="auto" w:fill="auto"/>
            <w:vAlign w:val="center"/>
          </w:tcPr>
          <w:p w14:paraId="69B6CCBA" w14:textId="77777777" w:rsidR="004D5ED6" w:rsidRDefault="001315EC">
            <w:pPr>
              <w:jc w:val="center"/>
              <w:rPr>
                <w:rFonts w:asciiTheme="minorEastAsia" w:hAnsiTheme="minorEastAsia" w:cs="宋体"/>
                <w:kern w:val="0"/>
                <w:szCs w:val="21"/>
              </w:rPr>
            </w:pPr>
            <w:r>
              <w:rPr>
                <w:rFonts w:asciiTheme="minorEastAsia" w:hAnsiTheme="minorEastAsia" w:hint="eastAsia"/>
                <w:szCs w:val="21"/>
              </w:rPr>
              <w:t>心理健康与职业生涯</w:t>
            </w:r>
          </w:p>
        </w:tc>
      </w:tr>
      <w:tr w:rsidR="004D5ED6" w14:paraId="0883CCF4" w14:textId="77777777">
        <w:trPr>
          <w:trHeight w:val="157"/>
          <w:jc w:val="center"/>
        </w:trPr>
        <w:tc>
          <w:tcPr>
            <w:tcW w:w="1246" w:type="dxa"/>
            <w:vMerge/>
            <w:shd w:val="clear" w:color="auto" w:fill="auto"/>
            <w:vAlign w:val="center"/>
          </w:tcPr>
          <w:p w14:paraId="33148E8B"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36AD34FA"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tcBorders>
              <w:bottom w:val="single" w:sz="4" w:space="0" w:color="auto"/>
            </w:tcBorders>
            <w:shd w:val="clear" w:color="auto" w:fill="auto"/>
          </w:tcPr>
          <w:p w14:paraId="2DD6236D" w14:textId="77777777" w:rsidR="004D5ED6" w:rsidRDefault="001315EC">
            <w:pPr>
              <w:ind w:firstLineChars="100" w:firstLine="210"/>
              <w:rPr>
                <w:rFonts w:asciiTheme="minorEastAsia" w:hAnsiTheme="minorEastAsia"/>
                <w:szCs w:val="21"/>
              </w:rPr>
            </w:pPr>
            <w:r>
              <w:rPr>
                <w:rFonts w:asciiTheme="minorEastAsia" w:hAnsiTheme="minorEastAsia" w:hint="eastAsia"/>
                <w:szCs w:val="21"/>
              </w:rPr>
              <w:t>1.具有自立自强、敬业乐群的心理品质和自尊自信、理性平和、积极向上的良好心态；</w:t>
            </w:r>
          </w:p>
          <w:p w14:paraId="0B19E6D1" w14:textId="77777777" w:rsidR="004D5ED6" w:rsidRDefault="001315EC">
            <w:pPr>
              <w:ind w:firstLineChars="100" w:firstLine="210"/>
              <w:rPr>
                <w:rFonts w:asciiTheme="minorEastAsia" w:hAnsiTheme="minorEastAsia"/>
                <w:szCs w:val="21"/>
              </w:rPr>
            </w:pPr>
            <w:r>
              <w:rPr>
                <w:rFonts w:asciiTheme="minorEastAsia" w:hAnsiTheme="minorEastAsia" w:hint="eastAsia"/>
                <w:szCs w:val="21"/>
              </w:rPr>
              <w:t>2.能够正确认识自我，正确处理个人与他人、个人与社会的关系，确立符合社会需要和自身实际的积极生活目标，选择正确的人生发展道路；</w:t>
            </w:r>
          </w:p>
          <w:p w14:paraId="7BB887B6" w14:textId="77777777" w:rsidR="004D5ED6" w:rsidRDefault="001315EC">
            <w:pPr>
              <w:ind w:firstLineChars="100" w:firstLine="210"/>
              <w:rPr>
                <w:rFonts w:asciiTheme="minorEastAsia" w:hAnsiTheme="minorEastAsia"/>
                <w:szCs w:val="21"/>
              </w:rPr>
            </w:pPr>
            <w:r>
              <w:rPr>
                <w:rFonts w:asciiTheme="minorEastAsia" w:hAnsiTheme="minorEastAsia" w:hint="eastAsia"/>
                <w:szCs w:val="21"/>
              </w:rPr>
              <w:t>3.能够适应环境、应对挫折、把握机遇、勇于创新，正确处理在生活、成长、学习和求职就业过程中出现的心理和行为问题，增强调控情绪、自主自助和积极适应社会发展变化的能力。</w:t>
            </w:r>
          </w:p>
          <w:p w14:paraId="713B3C43" w14:textId="77777777" w:rsidR="004D5ED6" w:rsidRDefault="001315EC">
            <w:pPr>
              <w:ind w:firstLineChars="100" w:firstLine="210"/>
              <w:rPr>
                <w:rFonts w:asciiTheme="minorEastAsia" w:hAnsiTheme="minorEastAsia"/>
                <w:szCs w:val="21"/>
              </w:rPr>
            </w:pPr>
            <w:r>
              <w:rPr>
                <w:rFonts w:asciiTheme="minorEastAsia" w:hAnsiTheme="minorEastAsia" w:hint="eastAsia"/>
                <w:szCs w:val="21"/>
              </w:rPr>
              <w:t>4.学会根据社会发展需要和自身特点进行职业生涯规划，正确处理人生发展过程中遇到的问题，养成良好职业道德行为习惯，自觉</w:t>
            </w:r>
            <w:proofErr w:type="gramStart"/>
            <w:r>
              <w:rPr>
                <w:rFonts w:asciiTheme="minorEastAsia" w:hAnsiTheme="minorEastAsia" w:hint="eastAsia"/>
                <w:szCs w:val="21"/>
              </w:rPr>
              <w:t>践行</w:t>
            </w:r>
            <w:proofErr w:type="gramEnd"/>
            <w:r>
              <w:rPr>
                <w:rFonts w:asciiTheme="minorEastAsia" w:hAnsiTheme="minorEastAsia" w:hint="eastAsia"/>
                <w:szCs w:val="21"/>
              </w:rPr>
              <w:t>劳动精神、劳模精神和工匠精神，不断提升职业道德境界。</w:t>
            </w:r>
          </w:p>
        </w:tc>
      </w:tr>
      <w:tr w:rsidR="004D5ED6" w14:paraId="19690234" w14:textId="77777777">
        <w:trPr>
          <w:trHeight w:val="157"/>
          <w:jc w:val="center"/>
        </w:trPr>
        <w:tc>
          <w:tcPr>
            <w:tcW w:w="1246" w:type="dxa"/>
            <w:vMerge/>
            <w:shd w:val="clear" w:color="auto" w:fill="auto"/>
            <w:vAlign w:val="center"/>
          </w:tcPr>
          <w:p w14:paraId="435A74CC"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003F8CE1"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5260" w:type="dxa"/>
            <w:gridSpan w:val="4"/>
            <w:tcBorders>
              <w:bottom w:val="single" w:sz="4" w:space="0" w:color="auto"/>
            </w:tcBorders>
            <w:shd w:val="clear" w:color="auto" w:fill="auto"/>
          </w:tcPr>
          <w:p w14:paraId="210C5441" w14:textId="77777777" w:rsidR="004D5ED6" w:rsidRDefault="001315EC">
            <w:pPr>
              <w:rPr>
                <w:rFonts w:asciiTheme="minorEastAsia" w:hAnsiTheme="minorEastAsia"/>
                <w:szCs w:val="21"/>
              </w:rPr>
            </w:pPr>
            <w:r>
              <w:rPr>
                <w:rFonts w:asciiTheme="minorEastAsia" w:hAnsiTheme="minorEastAsia" w:hint="eastAsia"/>
                <w:szCs w:val="21"/>
              </w:rPr>
              <w:t>时代导航 生涯筑梦</w:t>
            </w:r>
          </w:p>
        </w:tc>
        <w:tc>
          <w:tcPr>
            <w:tcW w:w="603" w:type="dxa"/>
            <w:gridSpan w:val="4"/>
            <w:tcBorders>
              <w:bottom w:val="single" w:sz="4" w:space="0" w:color="auto"/>
            </w:tcBorders>
            <w:shd w:val="clear" w:color="auto" w:fill="auto"/>
            <w:vAlign w:val="center"/>
          </w:tcPr>
          <w:p w14:paraId="71090426" w14:textId="77777777" w:rsidR="004D5ED6" w:rsidRDefault="001315EC">
            <w:pPr>
              <w:jc w:val="center"/>
              <w:rPr>
                <w:rFonts w:asciiTheme="minorEastAsia" w:hAnsiTheme="minorEastAsia"/>
                <w:szCs w:val="21"/>
              </w:rPr>
            </w:pPr>
            <w:r>
              <w:rPr>
                <w:rFonts w:asciiTheme="minorEastAsia" w:hAnsiTheme="minorEastAsia" w:hint="eastAsia"/>
                <w:szCs w:val="21"/>
              </w:rPr>
              <w:t>4</w:t>
            </w:r>
          </w:p>
        </w:tc>
        <w:tc>
          <w:tcPr>
            <w:tcW w:w="570" w:type="dxa"/>
            <w:gridSpan w:val="3"/>
            <w:vMerge w:val="restart"/>
            <w:shd w:val="clear" w:color="auto" w:fill="auto"/>
            <w:vAlign w:val="center"/>
          </w:tcPr>
          <w:p w14:paraId="01F1196C" w14:textId="77777777" w:rsidR="004D5ED6" w:rsidRDefault="001315EC">
            <w:pPr>
              <w:jc w:val="center"/>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6</w:t>
            </w:r>
          </w:p>
        </w:tc>
      </w:tr>
      <w:tr w:rsidR="004D5ED6" w14:paraId="5A66DED0" w14:textId="77777777">
        <w:trPr>
          <w:trHeight w:val="157"/>
          <w:jc w:val="center"/>
        </w:trPr>
        <w:tc>
          <w:tcPr>
            <w:tcW w:w="1246" w:type="dxa"/>
            <w:vMerge/>
            <w:shd w:val="clear" w:color="auto" w:fill="auto"/>
            <w:vAlign w:val="center"/>
          </w:tcPr>
          <w:p w14:paraId="6C8640AF"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756C6877"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5AF096D6" w14:textId="77777777" w:rsidR="004D5ED6" w:rsidRDefault="001315EC">
            <w:pPr>
              <w:rPr>
                <w:rFonts w:asciiTheme="minorEastAsia" w:hAnsiTheme="minorEastAsia"/>
                <w:szCs w:val="21"/>
              </w:rPr>
            </w:pPr>
            <w:r>
              <w:rPr>
                <w:rFonts w:asciiTheme="minorEastAsia" w:hAnsiTheme="minorEastAsia" w:hint="eastAsia"/>
                <w:szCs w:val="21"/>
              </w:rPr>
              <w:t>认识自我 健康成长</w:t>
            </w:r>
          </w:p>
        </w:tc>
        <w:tc>
          <w:tcPr>
            <w:tcW w:w="603" w:type="dxa"/>
            <w:gridSpan w:val="4"/>
            <w:tcBorders>
              <w:bottom w:val="single" w:sz="4" w:space="0" w:color="auto"/>
            </w:tcBorders>
            <w:shd w:val="clear" w:color="auto" w:fill="auto"/>
            <w:vAlign w:val="center"/>
          </w:tcPr>
          <w:p w14:paraId="5AD78873" w14:textId="77777777" w:rsidR="004D5ED6" w:rsidRDefault="001315EC">
            <w:pPr>
              <w:jc w:val="center"/>
              <w:rPr>
                <w:rFonts w:asciiTheme="minorEastAsia" w:hAnsiTheme="minorEastAsia"/>
                <w:szCs w:val="21"/>
              </w:rPr>
            </w:pPr>
            <w:r>
              <w:rPr>
                <w:rFonts w:asciiTheme="minorEastAsia" w:hAnsiTheme="minorEastAsia" w:hint="eastAsia"/>
                <w:szCs w:val="21"/>
              </w:rPr>
              <w:t>8</w:t>
            </w:r>
          </w:p>
        </w:tc>
        <w:tc>
          <w:tcPr>
            <w:tcW w:w="570" w:type="dxa"/>
            <w:gridSpan w:val="3"/>
            <w:vMerge/>
            <w:shd w:val="clear" w:color="auto" w:fill="auto"/>
            <w:vAlign w:val="center"/>
          </w:tcPr>
          <w:p w14:paraId="199A9585" w14:textId="77777777" w:rsidR="004D5ED6" w:rsidRDefault="004D5ED6">
            <w:pPr>
              <w:jc w:val="center"/>
              <w:rPr>
                <w:rFonts w:asciiTheme="minorEastAsia" w:hAnsiTheme="minorEastAsia"/>
                <w:szCs w:val="21"/>
              </w:rPr>
            </w:pPr>
          </w:p>
        </w:tc>
      </w:tr>
      <w:tr w:rsidR="004D5ED6" w14:paraId="45E8B7D6" w14:textId="77777777">
        <w:trPr>
          <w:trHeight w:val="157"/>
          <w:jc w:val="center"/>
        </w:trPr>
        <w:tc>
          <w:tcPr>
            <w:tcW w:w="1246" w:type="dxa"/>
            <w:vMerge/>
            <w:shd w:val="clear" w:color="auto" w:fill="auto"/>
            <w:vAlign w:val="center"/>
          </w:tcPr>
          <w:p w14:paraId="377EC70D"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5A7105F"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452BCD66" w14:textId="77777777" w:rsidR="004D5ED6" w:rsidRDefault="001315EC">
            <w:pPr>
              <w:rPr>
                <w:rFonts w:asciiTheme="minorEastAsia" w:hAnsiTheme="minorEastAsia"/>
                <w:szCs w:val="21"/>
              </w:rPr>
            </w:pPr>
            <w:r>
              <w:rPr>
                <w:rFonts w:asciiTheme="minorEastAsia" w:hAnsiTheme="minorEastAsia" w:hint="eastAsia"/>
                <w:szCs w:val="21"/>
              </w:rPr>
              <w:t>立足专业 谋划发展</w:t>
            </w:r>
          </w:p>
        </w:tc>
        <w:tc>
          <w:tcPr>
            <w:tcW w:w="603" w:type="dxa"/>
            <w:gridSpan w:val="4"/>
            <w:tcBorders>
              <w:bottom w:val="single" w:sz="4" w:space="0" w:color="auto"/>
            </w:tcBorders>
            <w:shd w:val="clear" w:color="auto" w:fill="auto"/>
            <w:vAlign w:val="center"/>
          </w:tcPr>
          <w:p w14:paraId="3C73A76F" w14:textId="77777777" w:rsidR="004D5ED6" w:rsidRDefault="001315EC">
            <w:pPr>
              <w:jc w:val="center"/>
              <w:rPr>
                <w:rFonts w:asciiTheme="minorEastAsia" w:hAnsiTheme="minorEastAsia"/>
                <w:szCs w:val="21"/>
              </w:rPr>
            </w:pPr>
            <w:r>
              <w:rPr>
                <w:rFonts w:asciiTheme="minorEastAsia" w:hAnsiTheme="minorEastAsia" w:hint="eastAsia"/>
                <w:szCs w:val="21"/>
              </w:rPr>
              <w:t>4</w:t>
            </w:r>
          </w:p>
        </w:tc>
        <w:tc>
          <w:tcPr>
            <w:tcW w:w="570" w:type="dxa"/>
            <w:gridSpan w:val="3"/>
            <w:vMerge/>
            <w:shd w:val="clear" w:color="auto" w:fill="auto"/>
            <w:vAlign w:val="center"/>
          </w:tcPr>
          <w:p w14:paraId="3BEB1DF3" w14:textId="77777777" w:rsidR="004D5ED6" w:rsidRDefault="004D5ED6">
            <w:pPr>
              <w:jc w:val="center"/>
              <w:rPr>
                <w:rFonts w:asciiTheme="minorEastAsia" w:hAnsiTheme="minorEastAsia"/>
                <w:szCs w:val="21"/>
              </w:rPr>
            </w:pPr>
          </w:p>
        </w:tc>
      </w:tr>
      <w:tr w:rsidR="004D5ED6" w14:paraId="13C84450" w14:textId="77777777">
        <w:trPr>
          <w:trHeight w:val="157"/>
          <w:jc w:val="center"/>
        </w:trPr>
        <w:tc>
          <w:tcPr>
            <w:tcW w:w="1246" w:type="dxa"/>
            <w:vMerge/>
            <w:shd w:val="clear" w:color="auto" w:fill="auto"/>
            <w:vAlign w:val="center"/>
          </w:tcPr>
          <w:p w14:paraId="0BE16E4D"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251467A"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6309B399" w14:textId="77777777" w:rsidR="004D5ED6" w:rsidRDefault="001315EC">
            <w:pPr>
              <w:rPr>
                <w:rFonts w:asciiTheme="minorEastAsia" w:hAnsiTheme="minorEastAsia"/>
                <w:szCs w:val="21"/>
              </w:rPr>
            </w:pPr>
            <w:r>
              <w:rPr>
                <w:rFonts w:asciiTheme="minorEastAsia" w:hAnsiTheme="minorEastAsia" w:hint="eastAsia"/>
                <w:szCs w:val="21"/>
              </w:rPr>
              <w:t>和谐交往 快乐生活</w:t>
            </w:r>
          </w:p>
        </w:tc>
        <w:tc>
          <w:tcPr>
            <w:tcW w:w="603" w:type="dxa"/>
            <w:gridSpan w:val="4"/>
            <w:tcBorders>
              <w:bottom w:val="single" w:sz="4" w:space="0" w:color="auto"/>
            </w:tcBorders>
            <w:shd w:val="clear" w:color="auto" w:fill="auto"/>
            <w:vAlign w:val="center"/>
          </w:tcPr>
          <w:p w14:paraId="063BE966" w14:textId="77777777" w:rsidR="004D5ED6" w:rsidRDefault="001315EC">
            <w:pPr>
              <w:jc w:val="center"/>
              <w:rPr>
                <w:rFonts w:asciiTheme="minorEastAsia" w:hAnsiTheme="minorEastAsia"/>
                <w:szCs w:val="21"/>
              </w:rPr>
            </w:pPr>
            <w:r>
              <w:rPr>
                <w:rFonts w:asciiTheme="minorEastAsia" w:hAnsiTheme="minorEastAsia" w:hint="eastAsia"/>
                <w:szCs w:val="21"/>
              </w:rPr>
              <w:t>8</w:t>
            </w:r>
          </w:p>
        </w:tc>
        <w:tc>
          <w:tcPr>
            <w:tcW w:w="570" w:type="dxa"/>
            <w:gridSpan w:val="3"/>
            <w:vMerge/>
            <w:shd w:val="clear" w:color="auto" w:fill="auto"/>
            <w:vAlign w:val="center"/>
          </w:tcPr>
          <w:p w14:paraId="4375A859" w14:textId="77777777" w:rsidR="004D5ED6" w:rsidRDefault="004D5ED6">
            <w:pPr>
              <w:jc w:val="center"/>
              <w:rPr>
                <w:rFonts w:asciiTheme="minorEastAsia" w:hAnsiTheme="minorEastAsia"/>
                <w:szCs w:val="21"/>
              </w:rPr>
            </w:pPr>
          </w:p>
        </w:tc>
      </w:tr>
      <w:tr w:rsidR="004D5ED6" w14:paraId="6A01DD90" w14:textId="77777777">
        <w:trPr>
          <w:trHeight w:val="157"/>
          <w:jc w:val="center"/>
        </w:trPr>
        <w:tc>
          <w:tcPr>
            <w:tcW w:w="1246" w:type="dxa"/>
            <w:vMerge/>
            <w:shd w:val="clear" w:color="auto" w:fill="auto"/>
            <w:vAlign w:val="center"/>
          </w:tcPr>
          <w:p w14:paraId="04F16CB6"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CE425B5"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1787754F" w14:textId="77777777" w:rsidR="004D5ED6" w:rsidRDefault="001315EC">
            <w:pPr>
              <w:rPr>
                <w:rFonts w:asciiTheme="minorEastAsia" w:hAnsiTheme="minorEastAsia"/>
                <w:szCs w:val="21"/>
              </w:rPr>
            </w:pPr>
            <w:r>
              <w:rPr>
                <w:rFonts w:asciiTheme="minorEastAsia" w:hAnsiTheme="minorEastAsia" w:hint="eastAsia"/>
                <w:szCs w:val="21"/>
              </w:rPr>
              <w:t>学会学习 终生受益</w:t>
            </w:r>
          </w:p>
        </w:tc>
        <w:tc>
          <w:tcPr>
            <w:tcW w:w="603" w:type="dxa"/>
            <w:gridSpan w:val="4"/>
            <w:tcBorders>
              <w:bottom w:val="single" w:sz="4" w:space="0" w:color="auto"/>
            </w:tcBorders>
            <w:shd w:val="clear" w:color="auto" w:fill="auto"/>
            <w:vAlign w:val="center"/>
          </w:tcPr>
          <w:p w14:paraId="42AC2866" w14:textId="77777777" w:rsidR="004D5ED6" w:rsidRDefault="001315EC">
            <w:pPr>
              <w:jc w:val="center"/>
              <w:rPr>
                <w:rFonts w:asciiTheme="minorEastAsia" w:hAnsiTheme="minorEastAsia"/>
                <w:szCs w:val="21"/>
              </w:rPr>
            </w:pPr>
            <w:r>
              <w:rPr>
                <w:rFonts w:asciiTheme="minorEastAsia" w:hAnsiTheme="minorEastAsia" w:hint="eastAsia"/>
                <w:szCs w:val="21"/>
              </w:rPr>
              <w:t>6</w:t>
            </w:r>
          </w:p>
        </w:tc>
        <w:tc>
          <w:tcPr>
            <w:tcW w:w="570" w:type="dxa"/>
            <w:gridSpan w:val="3"/>
            <w:vMerge/>
            <w:shd w:val="clear" w:color="auto" w:fill="auto"/>
            <w:vAlign w:val="center"/>
          </w:tcPr>
          <w:p w14:paraId="61969C95" w14:textId="77777777" w:rsidR="004D5ED6" w:rsidRDefault="004D5ED6">
            <w:pPr>
              <w:jc w:val="center"/>
              <w:rPr>
                <w:rFonts w:asciiTheme="minorEastAsia" w:hAnsiTheme="minorEastAsia"/>
                <w:szCs w:val="21"/>
              </w:rPr>
            </w:pPr>
          </w:p>
        </w:tc>
      </w:tr>
      <w:tr w:rsidR="004D5ED6" w14:paraId="78D6D8E0" w14:textId="77777777">
        <w:trPr>
          <w:trHeight w:val="157"/>
          <w:jc w:val="center"/>
        </w:trPr>
        <w:tc>
          <w:tcPr>
            <w:tcW w:w="1246" w:type="dxa"/>
            <w:vMerge/>
            <w:shd w:val="clear" w:color="auto" w:fill="auto"/>
            <w:vAlign w:val="center"/>
          </w:tcPr>
          <w:p w14:paraId="649DCA8E" w14:textId="77777777" w:rsidR="004D5ED6" w:rsidRDefault="004D5ED6">
            <w:pPr>
              <w:jc w:val="center"/>
              <w:rPr>
                <w:rFonts w:asciiTheme="minorEastAsia" w:hAnsiTheme="minorEastAsia"/>
                <w:szCs w:val="21"/>
              </w:rPr>
            </w:pPr>
          </w:p>
        </w:tc>
        <w:tc>
          <w:tcPr>
            <w:tcW w:w="1250" w:type="dxa"/>
            <w:vMerge/>
            <w:tcBorders>
              <w:bottom w:val="single" w:sz="4" w:space="0" w:color="auto"/>
            </w:tcBorders>
            <w:shd w:val="clear" w:color="auto" w:fill="auto"/>
            <w:vAlign w:val="center"/>
          </w:tcPr>
          <w:p w14:paraId="1470A359"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4037472D" w14:textId="77777777" w:rsidR="004D5ED6" w:rsidRDefault="001315EC">
            <w:pPr>
              <w:rPr>
                <w:rFonts w:asciiTheme="minorEastAsia" w:hAnsiTheme="minorEastAsia"/>
                <w:szCs w:val="21"/>
              </w:rPr>
            </w:pPr>
            <w:r>
              <w:rPr>
                <w:rFonts w:asciiTheme="minorEastAsia" w:hAnsiTheme="minorEastAsia" w:hint="eastAsia"/>
                <w:szCs w:val="21"/>
              </w:rPr>
              <w:t>规划生涯 放飞理想</w:t>
            </w:r>
          </w:p>
        </w:tc>
        <w:tc>
          <w:tcPr>
            <w:tcW w:w="603" w:type="dxa"/>
            <w:gridSpan w:val="4"/>
            <w:tcBorders>
              <w:bottom w:val="single" w:sz="4" w:space="0" w:color="auto"/>
            </w:tcBorders>
            <w:shd w:val="clear" w:color="auto" w:fill="auto"/>
            <w:vAlign w:val="center"/>
          </w:tcPr>
          <w:p w14:paraId="23B26BE1" w14:textId="77777777" w:rsidR="004D5ED6" w:rsidRDefault="001315EC">
            <w:pPr>
              <w:jc w:val="center"/>
              <w:rPr>
                <w:rFonts w:asciiTheme="minorEastAsia" w:hAnsiTheme="minorEastAsia"/>
                <w:szCs w:val="21"/>
              </w:rPr>
            </w:pPr>
            <w:r>
              <w:rPr>
                <w:rFonts w:asciiTheme="minorEastAsia" w:hAnsiTheme="minorEastAsia" w:hint="eastAsia"/>
                <w:szCs w:val="21"/>
              </w:rPr>
              <w:t>6</w:t>
            </w:r>
          </w:p>
        </w:tc>
        <w:tc>
          <w:tcPr>
            <w:tcW w:w="570" w:type="dxa"/>
            <w:gridSpan w:val="3"/>
            <w:vMerge/>
            <w:tcBorders>
              <w:bottom w:val="single" w:sz="4" w:space="0" w:color="auto"/>
            </w:tcBorders>
            <w:shd w:val="clear" w:color="auto" w:fill="auto"/>
            <w:vAlign w:val="center"/>
          </w:tcPr>
          <w:p w14:paraId="0EE16B1C" w14:textId="77777777" w:rsidR="004D5ED6" w:rsidRDefault="004D5ED6">
            <w:pPr>
              <w:jc w:val="center"/>
              <w:rPr>
                <w:rFonts w:asciiTheme="minorEastAsia" w:hAnsiTheme="minorEastAsia"/>
                <w:szCs w:val="21"/>
              </w:rPr>
            </w:pPr>
          </w:p>
        </w:tc>
      </w:tr>
      <w:tr w:rsidR="004D5ED6" w14:paraId="262CC9DA" w14:textId="77777777">
        <w:trPr>
          <w:trHeight w:val="157"/>
          <w:jc w:val="center"/>
        </w:trPr>
        <w:tc>
          <w:tcPr>
            <w:tcW w:w="1246" w:type="dxa"/>
            <w:vMerge/>
            <w:shd w:val="clear" w:color="auto" w:fill="auto"/>
            <w:vAlign w:val="center"/>
          </w:tcPr>
          <w:p w14:paraId="654B030E"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09C12FB1"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tcBorders>
              <w:bottom w:val="single" w:sz="4" w:space="0" w:color="auto"/>
            </w:tcBorders>
            <w:shd w:val="clear" w:color="auto" w:fill="auto"/>
          </w:tcPr>
          <w:p w14:paraId="534F5997" w14:textId="77777777" w:rsidR="004D5ED6" w:rsidRDefault="001315EC">
            <w:pPr>
              <w:ind w:firstLineChars="100" w:firstLine="210"/>
              <w:rPr>
                <w:rFonts w:asciiTheme="minorEastAsia" w:hAnsiTheme="minorEastAsia"/>
                <w:szCs w:val="21"/>
              </w:rPr>
            </w:pPr>
            <w:r>
              <w:rPr>
                <w:rFonts w:asciiTheme="minorEastAsia" w:hAnsiTheme="minorEastAsia"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D5ED6" w14:paraId="1DC5EA43" w14:textId="77777777">
        <w:trPr>
          <w:trHeight w:val="532"/>
          <w:jc w:val="center"/>
        </w:trPr>
        <w:tc>
          <w:tcPr>
            <w:tcW w:w="1246" w:type="dxa"/>
            <w:vMerge/>
            <w:shd w:val="clear" w:color="auto" w:fill="auto"/>
            <w:vAlign w:val="center"/>
          </w:tcPr>
          <w:p w14:paraId="1F487B6D" w14:textId="77777777" w:rsidR="004D5ED6" w:rsidRDefault="004D5ED6">
            <w:pPr>
              <w:jc w:val="center"/>
              <w:rPr>
                <w:rFonts w:asciiTheme="minorEastAsia" w:hAnsiTheme="minorEastAsia"/>
                <w:szCs w:val="21"/>
              </w:rPr>
            </w:pPr>
          </w:p>
        </w:tc>
        <w:tc>
          <w:tcPr>
            <w:tcW w:w="7683" w:type="dxa"/>
            <w:gridSpan w:val="12"/>
            <w:shd w:val="clear" w:color="auto" w:fill="auto"/>
            <w:vAlign w:val="center"/>
          </w:tcPr>
          <w:p w14:paraId="3AB3C629" w14:textId="77777777" w:rsidR="004D5ED6" w:rsidRDefault="001315EC">
            <w:pPr>
              <w:jc w:val="center"/>
              <w:rPr>
                <w:rFonts w:asciiTheme="minorEastAsia" w:hAnsiTheme="minorEastAsia" w:cs="宋体"/>
                <w:kern w:val="0"/>
                <w:szCs w:val="21"/>
              </w:rPr>
            </w:pPr>
            <w:r>
              <w:rPr>
                <w:rFonts w:asciiTheme="minorEastAsia" w:hAnsiTheme="minorEastAsia" w:hint="eastAsia"/>
                <w:szCs w:val="21"/>
              </w:rPr>
              <w:t>哲学与人生</w:t>
            </w:r>
          </w:p>
        </w:tc>
      </w:tr>
      <w:tr w:rsidR="004D5ED6" w14:paraId="4BEE7514" w14:textId="77777777">
        <w:trPr>
          <w:trHeight w:val="157"/>
          <w:jc w:val="center"/>
        </w:trPr>
        <w:tc>
          <w:tcPr>
            <w:tcW w:w="1246" w:type="dxa"/>
            <w:vMerge/>
            <w:shd w:val="clear" w:color="auto" w:fill="auto"/>
            <w:vAlign w:val="center"/>
          </w:tcPr>
          <w:p w14:paraId="4CB8DE3C"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6B329217"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tcBorders>
              <w:bottom w:val="single" w:sz="4" w:space="0" w:color="auto"/>
            </w:tcBorders>
            <w:shd w:val="clear" w:color="auto" w:fill="auto"/>
          </w:tcPr>
          <w:p w14:paraId="0E1B6496"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4D5ED6" w14:paraId="539E1EE6" w14:textId="77777777">
        <w:trPr>
          <w:trHeight w:val="157"/>
          <w:jc w:val="center"/>
        </w:trPr>
        <w:tc>
          <w:tcPr>
            <w:tcW w:w="1246" w:type="dxa"/>
            <w:vMerge/>
            <w:shd w:val="clear" w:color="auto" w:fill="auto"/>
            <w:vAlign w:val="center"/>
          </w:tcPr>
          <w:p w14:paraId="160E6F03"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42C58B66"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5260" w:type="dxa"/>
            <w:gridSpan w:val="4"/>
            <w:tcBorders>
              <w:bottom w:val="single" w:sz="4" w:space="0" w:color="auto"/>
            </w:tcBorders>
            <w:shd w:val="clear" w:color="auto" w:fill="auto"/>
          </w:tcPr>
          <w:p w14:paraId="2F81A292"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14:paraId="1B467EB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570" w:type="dxa"/>
            <w:gridSpan w:val="3"/>
            <w:vMerge w:val="restart"/>
            <w:shd w:val="clear" w:color="auto" w:fill="auto"/>
            <w:vAlign w:val="center"/>
          </w:tcPr>
          <w:p w14:paraId="7A7773B0"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kern w:val="0"/>
                <w:szCs w:val="21"/>
              </w:rPr>
              <w:t>6</w:t>
            </w:r>
          </w:p>
        </w:tc>
      </w:tr>
      <w:tr w:rsidR="004D5ED6" w14:paraId="41478C6B" w14:textId="77777777">
        <w:trPr>
          <w:trHeight w:val="157"/>
          <w:jc w:val="center"/>
        </w:trPr>
        <w:tc>
          <w:tcPr>
            <w:tcW w:w="1246" w:type="dxa"/>
            <w:vMerge/>
            <w:shd w:val="clear" w:color="auto" w:fill="auto"/>
            <w:vAlign w:val="center"/>
          </w:tcPr>
          <w:p w14:paraId="7414300C"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5843C0A"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7D0012E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辩证看问题，走好人生路</w:t>
            </w:r>
          </w:p>
        </w:tc>
        <w:tc>
          <w:tcPr>
            <w:tcW w:w="603" w:type="dxa"/>
            <w:gridSpan w:val="4"/>
            <w:tcBorders>
              <w:bottom w:val="single" w:sz="4" w:space="0" w:color="auto"/>
            </w:tcBorders>
            <w:shd w:val="clear" w:color="auto" w:fill="auto"/>
            <w:vAlign w:val="center"/>
          </w:tcPr>
          <w:p w14:paraId="06E184B5"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w:t>
            </w:r>
          </w:p>
        </w:tc>
        <w:tc>
          <w:tcPr>
            <w:tcW w:w="570" w:type="dxa"/>
            <w:gridSpan w:val="3"/>
            <w:vMerge/>
            <w:shd w:val="clear" w:color="auto" w:fill="auto"/>
            <w:vAlign w:val="center"/>
          </w:tcPr>
          <w:p w14:paraId="14ACB925" w14:textId="77777777" w:rsidR="004D5ED6" w:rsidRDefault="004D5ED6">
            <w:pPr>
              <w:jc w:val="center"/>
              <w:rPr>
                <w:rFonts w:asciiTheme="minorEastAsia" w:hAnsiTheme="minorEastAsia" w:cs="宋体"/>
                <w:kern w:val="0"/>
                <w:szCs w:val="21"/>
              </w:rPr>
            </w:pPr>
          </w:p>
        </w:tc>
      </w:tr>
      <w:tr w:rsidR="004D5ED6" w14:paraId="4E94BCB4" w14:textId="77777777">
        <w:trPr>
          <w:trHeight w:val="157"/>
          <w:jc w:val="center"/>
        </w:trPr>
        <w:tc>
          <w:tcPr>
            <w:tcW w:w="1246" w:type="dxa"/>
            <w:vMerge/>
            <w:shd w:val="clear" w:color="auto" w:fill="auto"/>
            <w:vAlign w:val="center"/>
          </w:tcPr>
          <w:p w14:paraId="70E2C5C0"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6C951A2"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344D897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实践出真知，创新增才干</w:t>
            </w:r>
          </w:p>
        </w:tc>
        <w:tc>
          <w:tcPr>
            <w:tcW w:w="603" w:type="dxa"/>
            <w:gridSpan w:val="4"/>
            <w:tcBorders>
              <w:bottom w:val="single" w:sz="4" w:space="0" w:color="auto"/>
            </w:tcBorders>
            <w:shd w:val="clear" w:color="auto" w:fill="auto"/>
            <w:vAlign w:val="center"/>
          </w:tcPr>
          <w:p w14:paraId="1DA09838"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570" w:type="dxa"/>
            <w:gridSpan w:val="3"/>
            <w:vMerge/>
            <w:shd w:val="clear" w:color="auto" w:fill="auto"/>
            <w:vAlign w:val="center"/>
          </w:tcPr>
          <w:p w14:paraId="34FC4FF8" w14:textId="77777777" w:rsidR="004D5ED6" w:rsidRDefault="004D5ED6">
            <w:pPr>
              <w:jc w:val="center"/>
              <w:rPr>
                <w:rFonts w:asciiTheme="minorEastAsia" w:hAnsiTheme="minorEastAsia" w:cs="宋体"/>
                <w:kern w:val="0"/>
                <w:szCs w:val="21"/>
              </w:rPr>
            </w:pPr>
          </w:p>
        </w:tc>
      </w:tr>
      <w:tr w:rsidR="004D5ED6" w14:paraId="3063E17B" w14:textId="77777777">
        <w:trPr>
          <w:trHeight w:val="324"/>
          <w:jc w:val="center"/>
        </w:trPr>
        <w:tc>
          <w:tcPr>
            <w:tcW w:w="1246" w:type="dxa"/>
            <w:vMerge/>
            <w:shd w:val="clear" w:color="auto" w:fill="auto"/>
            <w:vAlign w:val="center"/>
          </w:tcPr>
          <w:p w14:paraId="3B18168A" w14:textId="77777777" w:rsidR="004D5ED6" w:rsidRDefault="004D5ED6">
            <w:pPr>
              <w:jc w:val="center"/>
              <w:rPr>
                <w:rFonts w:asciiTheme="minorEastAsia" w:hAnsiTheme="minorEastAsia"/>
                <w:szCs w:val="21"/>
              </w:rPr>
            </w:pPr>
          </w:p>
        </w:tc>
        <w:tc>
          <w:tcPr>
            <w:tcW w:w="1250" w:type="dxa"/>
            <w:vMerge/>
            <w:tcBorders>
              <w:bottom w:val="single" w:sz="4" w:space="0" w:color="auto"/>
            </w:tcBorders>
            <w:shd w:val="clear" w:color="auto" w:fill="auto"/>
            <w:vAlign w:val="center"/>
          </w:tcPr>
          <w:p w14:paraId="26257B1C" w14:textId="77777777" w:rsidR="004D5ED6" w:rsidRDefault="004D5ED6">
            <w:pPr>
              <w:jc w:val="center"/>
              <w:rPr>
                <w:rFonts w:asciiTheme="minorEastAsia" w:hAnsiTheme="minorEastAsia"/>
                <w:szCs w:val="21"/>
              </w:rPr>
            </w:pPr>
          </w:p>
        </w:tc>
        <w:tc>
          <w:tcPr>
            <w:tcW w:w="5260" w:type="dxa"/>
            <w:gridSpan w:val="4"/>
            <w:tcBorders>
              <w:bottom w:val="single" w:sz="4" w:space="0" w:color="auto"/>
            </w:tcBorders>
            <w:shd w:val="clear" w:color="auto" w:fill="auto"/>
          </w:tcPr>
          <w:p w14:paraId="06F0A5E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14:paraId="5918983B"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w:t>
            </w:r>
          </w:p>
        </w:tc>
        <w:tc>
          <w:tcPr>
            <w:tcW w:w="570" w:type="dxa"/>
            <w:gridSpan w:val="3"/>
            <w:vMerge/>
            <w:tcBorders>
              <w:bottom w:val="single" w:sz="4" w:space="0" w:color="auto"/>
            </w:tcBorders>
            <w:shd w:val="clear" w:color="auto" w:fill="auto"/>
            <w:vAlign w:val="center"/>
          </w:tcPr>
          <w:p w14:paraId="1F94F411" w14:textId="77777777" w:rsidR="004D5ED6" w:rsidRDefault="004D5ED6">
            <w:pPr>
              <w:jc w:val="center"/>
              <w:rPr>
                <w:rFonts w:asciiTheme="minorEastAsia" w:hAnsiTheme="minorEastAsia" w:cs="宋体"/>
                <w:kern w:val="0"/>
                <w:szCs w:val="21"/>
              </w:rPr>
            </w:pPr>
          </w:p>
        </w:tc>
      </w:tr>
      <w:tr w:rsidR="004D5ED6" w14:paraId="02A10C58" w14:textId="77777777">
        <w:trPr>
          <w:trHeight w:val="157"/>
          <w:jc w:val="center"/>
        </w:trPr>
        <w:tc>
          <w:tcPr>
            <w:tcW w:w="1246" w:type="dxa"/>
            <w:vMerge/>
            <w:shd w:val="clear" w:color="auto" w:fill="auto"/>
            <w:vAlign w:val="center"/>
          </w:tcPr>
          <w:p w14:paraId="02CDF318"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31F3972B"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tcBorders>
              <w:bottom w:val="single" w:sz="4" w:space="0" w:color="auto"/>
            </w:tcBorders>
            <w:shd w:val="clear" w:color="auto" w:fill="auto"/>
          </w:tcPr>
          <w:p w14:paraId="68FB0FFB"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Theme="minorEastAsia" w:hAnsiTheme="minorEastAsia" w:cs="宋体" w:hint="eastAsia"/>
                <w:kern w:val="0"/>
                <w:szCs w:val="21"/>
              </w:rPr>
              <w:t>践行</w:t>
            </w:r>
            <w:proofErr w:type="gramEnd"/>
            <w:r>
              <w:rPr>
                <w:rFonts w:asciiTheme="minorEastAsia" w:hAnsiTheme="minorEastAsia" w:cs="宋体" w:hint="eastAsia"/>
                <w:kern w:val="0"/>
                <w:szCs w:val="21"/>
              </w:rPr>
              <w:t>社会主义核心价值观，为形成正确的世界观、人生观和价值观奠定基础。</w:t>
            </w:r>
          </w:p>
        </w:tc>
      </w:tr>
      <w:tr w:rsidR="004D5ED6" w14:paraId="2BA01197" w14:textId="77777777">
        <w:trPr>
          <w:trHeight w:val="558"/>
          <w:jc w:val="center"/>
        </w:trPr>
        <w:tc>
          <w:tcPr>
            <w:tcW w:w="1246" w:type="dxa"/>
            <w:vMerge/>
            <w:shd w:val="clear" w:color="auto" w:fill="auto"/>
            <w:vAlign w:val="center"/>
          </w:tcPr>
          <w:p w14:paraId="77633E9E" w14:textId="77777777" w:rsidR="004D5ED6" w:rsidRDefault="004D5ED6">
            <w:pPr>
              <w:jc w:val="center"/>
              <w:rPr>
                <w:rFonts w:asciiTheme="minorEastAsia" w:hAnsiTheme="minorEastAsia"/>
                <w:szCs w:val="21"/>
              </w:rPr>
            </w:pPr>
          </w:p>
        </w:tc>
        <w:tc>
          <w:tcPr>
            <w:tcW w:w="7683" w:type="dxa"/>
            <w:gridSpan w:val="12"/>
            <w:shd w:val="clear" w:color="auto" w:fill="auto"/>
            <w:vAlign w:val="center"/>
          </w:tcPr>
          <w:p w14:paraId="35662B83" w14:textId="77777777" w:rsidR="004D5ED6" w:rsidRDefault="001315EC">
            <w:pPr>
              <w:jc w:val="center"/>
              <w:rPr>
                <w:rFonts w:asciiTheme="minorEastAsia" w:hAnsiTheme="minorEastAsia" w:cs="宋体"/>
                <w:kern w:val="0"/>
                <w:szCs w:val="21"/>
              </w:rPr>
            </w:pPr>
            <w:r>
              <w:rPr>
                <w:rFonts w:asciiTheme="minorEastAsia" w:hAnsiTheme="minorEastAsia" w:hint="eastAsia"/>
                <w:szCs w:val="21"/>
              </w:rPr>
              <w:t>职业道德与法治</w:t>
            </w:r>
          </w:p>
        </w:tc>
      </w:tr>
      <w:tr w:rsidR="004D5ED6" w14:paraId="7C09853A" w14:textId="77777777">
        <w:trPr>
          <w:trHeight w:val="157"/>
          <w:jc w:val="center"/>
        </w:trPr>
        <w:tc>
          <w:tcPr>
            <w:tcW w:w="1246" w:type="dxa"/>
            <w:vMerge/>
            <w:shd w:val="clear" w:color="auto" w:fill="auto"/>
            <w:vAlign w:val="center"/>
          </w:tcPr>
          <w:p w14:paraId="36CF8EE5"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53A9B424" w14:textId="77777777" w:rsidR="004D5ED6" w:rsidRDefault="001315EC">
            <w:pPr>
              <w:rPr>
                <w:rFonts w:asciiTheme="minorEastAsia" w:hAnsiTheme="minorEastAsia"/>
                <w:szCs w:val="21"/>
              </w:rPr>
            </w:pPr>
            <w:r>
              <w:rPr>
                <w:rFonts w:asciiTheme="minorEastAsia" w:hAnsiTheme="minorEastAsia" w:hint="eastAsia"/>
                <w:szCs w:val="21"/>
              </w:rPr>
              <w:t>课程目标</w:t>
            </w:r>
          </w:p>
        </w:tc>
        <w:tc>
          <w:tcPr>
            <w:tcW w:w="6433" w:type="dxa"/>
            <w:gridSpan w:val="11"/>
            <w:tcBorders>
              <w:bottom w:val="single" w:sz="4" w:space="0" w:color="auto"/>
            </w:tcBorders>
            <w:shd w:val="clear" w:color="auto" w:fill="auto"/>
          </w:tcPr>
          <w:p w14:paraId="3070B7D3"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14:paraId="6F48DEF5"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14:paraId="599E5DE1"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3.了解与日常生活和职业活动密切相关的法律知识，理解法治是党领导人民治理国家的基本方式，明确建设社会主义法治国家的战略目标；</w:t>
            </w:r>
          </w:p>
          <w:p w14:paraId="2B846AC3"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14:paraId="12009582"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5.正确行使公民权利，自觉履行公民义务，热心公益事业，弘扬集体主义精神；</w:t>
            </w:r>
          </w:p>
          <w:p w14:paraId="3B744776"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lastRenderedPageBreak/>
              <w:t>6.遵守社会规则和公共道德，有序参与公共事务；</w:t>
            </w:r>
          </w:p>
          <w:p w14:paraId="76E64C49"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7.乐于为人民服务，勇于担当社会责任。</w:t>
            </w:r>
          </w:p>
        </w:tc>
      </w:tr>
      <w:tr w:rsidR="004D5ED6" w14:paraId="4E212124" w14:textId="77777777">
        <w:trPr>
          <w:trHeight w:val="157"/>
          <w:jc w:val="center"/>
        </w:trPr>
        <w:tc>
          <w:tcPr>
            <w:tcW w:w="1246" w:type="dxa"/>
            <w:vMerge/>
            <w:shd w:val="clear" w:color="auto" w:fill="auto"/>
            <w:vAlign w:val="center"/>
          </w:tcPr>
          <w:p w14:paraId="1448F3E4"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4DC12202" w14:textId="77777777" w:rsidR="004D5ED6" w:rsidRDefault="001315EC">
            <w:pPr>
              <w:rPr>
                <w:rFonts w:asciiTheme="minorEastAsia" w:hAnsiTheme="minorEastAsia"/>
                <w:szCs w:val="21"/>
              </w:rPr>
            </w:pPr>
            <w:r>
              <w:rPr>
                <w:rFonts w:asciiTheme="minorEastAsia" w:hAnsiTheme="minorEastAsia" w:hint="eastAsia"/>
                <w:szCs w:val="21"/>
              </w:rPr>
              <w:t>主要内容</w:t>
            </w:r>
          </w:p>
        </w:tc>
        <w:tc>
          <w:tcPr>
            <w:tcW w:w="5260" w:type="dxa"/>
            <w:gridSpan w:val="4"/>
            <w:tcBorders>
              <w:bottom w:val="single" w:sz="4" w:space="0" w:color="auto"/>
            </w:tcBorders>
            <w:shd w:val="clear" w:color="auto" w:fill="auto"/>
          </w:tcPr>
          <w:p w14:paraId="054278B4"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感悟道德力量</w:t>
            </w:r>
          </w:p>
        </w:tc>
        <w:tc>
          <w:tcPr>
            <w:tcW w:w="603" w:type="dxa"/>
            <w:gridSpan w:val="4"/>
            <w:tcBorders>
              <w:bottom w:val="single" w:sz="4" w:space="0" w:color="auto"/>
            </w:tcBorders>
            <w:shd w:val="clear" w:color="auto" w:fill="auto"/>
            <w:vAlign w:val="center"/>
          </w:tcPr>
          <w:p w14:paraId="621D39E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6</w:t>
            </w:r>
          </w:p>
        </w:tc>
        <w:tc>
          <w:tcPr>
            <w:tcW w:w="570" w:type="dxa"/>
            <w:gridSpan w:val="3"/>
            <w:vMerge w:val="restart"/>
            <w:shd w:val="clear" w:color="auto" w:fill="auto"/>
            <w:vAlign w:val="center"/>
          </w:tcPr>
          <w:p w14:paraId="16441D3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kern w:val="0"/>
                <w:szCs w:val="21"/>
              </w:rPr>
              <w:t>6</w:t>
            </w:r>
          </w:p>
        </w:tc>
      </w:tr>
      <w:tr w:rsidR="004D5ED6" w14:paraId="42C1558F" w14:textId="77777777">
        <w:trPr>
          <w:trHeight w:val="157"/>
          <w:jc w:val="center"/>
        </w:trPr>
        <w:tc>
          <w:tcPr>
            <w:tcW w:w="1246" w:type="dxa"/>
            <w:vMerge/>
            <w:shd w:val="clear" w:color="auto" w:fill="auto"/>
            <w:vAlign w:val="center"/>
          </w:tcPr>
          <w:p w14:paraId="68014654"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3F40612" w14:textId="77777777" w:rsidR="004D5ED6" w:rsidRDefault="004D5ED6">
            <w:pPr>
              <w:rPr>
                <w:rFonts w:asciiTheme="minorEastAsia" w:hAnsiTheme="minorEastAsia"/>
                <w:szCs w:val="21"/>
              </w:rPr>
            </w:pPr>
          </w:p>
        </w:tc>
        <w:tc>
          <w:tcPr>
            <w:tcW w:w="5260" w:type="dxa"/>
            <w:gridSpan w:val="4"/>
            <w:tcBorders>
              <w:bottom w:val="single" w:sz="4" w:space="0" w:color="auto"/>
            </w:tcBorders>
            <w:shd w:val="clear" w:color="auto" w:fill="auto"/>
          </w:tcPr>
          <w:p w14:paraId="13999631" w14:textId="77777777" w:rsidR="004D5ED6" w:rsidRDefault="001315EC">
            <w:pPr>
              <w:rPr>
                <w:rFonts w:asciiTheme="minorEastAsia" w:hAnsiTheme="minorEastAsia" w:cs="宋体"/>
                <w:kern w:val="0"/>
                <w:szCs w:val="21"/>
              </w:rPr>
            </w:pPr>
            <w:proofErr w:type="gramStart"/>
            <w:r>
              <w:rPr>
                <w:rFonts w:asciiTheme="minorEastAsia" w:hAnsiTheme="minorEastAsia" w:cs="宋体" w:hint="eastAsia"/>
                <w:kern w:val="0"/>
                <w:szCs w:val="21"/>
              </w:rPr>
              <w:t>践行</w:t>
            </w:r>
            <w:proofErr w:type="gramEnd"/>
            <w:r>
              <w:rPr>
                <w:rFonts w:asciiTheme="minorEastAsia" w:hAnsiTheme="minorEastAsia" w:cs="宋体" w:hint="eastAsia"/>
                <w:kern w:val="0"/>
                <w:szCs w:val="21"/>
              </w:rPr>
              <w:t>职业道德基本规范</w:t>
            </w:r>
          </w:p>
        </w:tc>
        <w:tc>
          <w:tcPr>
            <w:tcW w:w="603" w:type="dxa"/>
            <w:gridSpan w:val="4"/>
            <w:tcBorders>
              <w:bottom w:val="single" w:sz="4" w:space="0" w:color="auto"/>
            </w:tcBorders>
            <w:shd w:val="clear" w:color="auto" w:fill="auto"/>
            <w:vAlign w:val="center"/>
          </w:tcPr>
          <w:p w14:paraId="06238B6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570" w:type="dxa"/>
            <w:gridSpan w:val="3"/>
            <w:vMerge/>
            <w:shd w:val="clear" w:color="auto" w:fill="auto"/>
            <w:vAlign w:val="center"/>
          </w:tcPr>
          <w:p w14:paraId="1CA6B6D9" w14:textId="77777777" w:rsidR="004D5ED6" w:rsidRDefault="004D5ED6">
            <w:pPr>
              <w:jc w:val="center"/>
              <w:rPr>
                <w:rFonts w:asciiTheme="minorEastAsia" w:hAnsiTheme="minorEastAsia" w:cs="宋体"/>
                <w:kern w:val="0"/>
                <w:szCs w:val="21"/>
              </w:rPr>
            </w:pPr>
          </w:p>
        </w:tc>
      </w:tr>
      <w:tr w:rsidR="004D5ED6" w14:paraId="4310246B" w14:textId="77777777">
        <w:trPr>
          <w:trHeight w:val="157"/>
          <w:jc w:val="center"/>
        </w:trPr>
        <w:tc>
          <w:tcPr>
            <w:tcW w:w="1246" w:type="dxa"/>
            <w:vMerge/>
            <w:shd w:val="clear" w:color="auto" w:fill="auto"/>
            <w:vAlign w:val="center"/>
          </w:tcPr>
          <w:p w14:paraId="0DFC27AB"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D8A80FF" w14:textId="77777777" w:rsidR="004D5ED6" w:rsidRDefault="004D5ED6">
            <w:pPr>
              <w:rPr>
                <w:rFonts w:asciiTheme="minorEastAsia" w:hAnsiTheme="minorEastAsia"/>
                <w:szCs w:val="21"/>
              </w:rPr>
            </w:pPr>
          </w:p>
        </w:tc>
        <w:tc>
          <w:tcPr>
            <w:tcW w:w="5260" w:type="dxa"/>
            <w:gridSpan w:val="4"/>
            <w:tcBorders>
              <w:bottom w:val="single" w:sz="4" w:space="0" w:color="auto"/>
            </w:tcBorders>
            <w:shd w:val="clear" w:color="auto" w:fill="auto"/>
          </w:tcPr>
          <w:p w14:paraId="6583811D"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提升职业道德境界</w:t>
            </w:r>
          </w:p>
        </w:tc>
        <w:tc>
          <w:tcPr>
            <w:tcW w:w="603" w:type="dxa"/>
            <w:gridSpan w:val="4"/>
            <w:tcBorders>
              <w:bottom w:val="single" w:sz="4" w:space="0" w:color="auto"/>
            </w:tcBorders>
            <w:shd w:val="clear" w:color="auto" w:fill="auto"/>
            <w:vAlign w:val="center"/>
          </w:tcPr>
          <w:p w14:paraId="00FD2482"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4</w:t>
            </w:r>
          </w:p>
        </w:tc>
        <w:tc>
          <w:tcPr>
            <w:tcW w:w="570" w:type="dxa"/>
            <w:gridSpan w:val="3"/>
            <w:vMerge/>
            <w:shd w:val="clear" w:color="auto" w:fill="auto"/>
            <w:vAlign w:val="center"/>
          </w:tcPr>
          <w:p w14:paraId="0A6E4315" w14:textId="77777777" w:rsidR="004D5ED6" w:rsidRDefault="004D5ED6">
            <w:pPr>
              <w:jc w:val="center"/>
              <w:rPr>
                <w:rFonts w:asciiTheme="minorEastAsia" w:hAnsiTheme="minorEastAsia" w:cs="宋体"/>
                <w:kern w:val="0"/>
                <w:szCs w:val="21"/>
              </w:rPr>
            </w:pPr>
          </w:p>
        </w:tc>
      </w:tr>
      <w:tr w:rsidR="004D5ED6" w14:paraId="46E04551" w14:textId="77777777">
        <w:trPr>
          <w:trHeight w:val="157"/>
          <w:jc w:val="center"/>
        </w:trPr>
        <w:tc>
          <w:tcPr>
            <w:tcW w:w="1246" w:type="dxa"/>
            <w:vMerge/>
            <w:shd w:val="clear" w:color="auto" w:fill="auto"/>
            <w:vAlign w:val="center"/>
          </w:tcPr>
          <w:p w14:paraId="5D51ED2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2B03F63E" w14:textId="77777777" w:rsidR="004D5ED6" w:rsidRDefault="004D5ED6">
            <w:pPr>
              <w:rPr>
                <w:rFonts w:asciiTheme="minorEastAsia" w:hAnsiTheme="minorEastAsia"/>
                <w:szCs w:val="21"/>
              </w:rPr>
            </w:pPr>
          </w:p>
        </w:tc>
        <w:tc>
          <w:tcPr>
            <w:tcW w:w="5260" w:type="dxa"/>
            <w:gridSpan w:val="4"/>
            <w:tcBorders>
              <w:bottom w:val="single" w:sz="4" w:space="0" w:color="auto"/>
            </w:tcBorders>
            <w:shd w:val="clear" w:color="auto" w:fill="auto"/>
          </w:tcPr>
          <w:p w14:paraId="520A72C7"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坚持全面依法治国</w:t>
            </w:r>
          </w:p>
        </w:tc>
        <w:tc>
          <w:tcPr>
            <w:tcW w:w="603" w:type="dxa"/>
            <w:gridSpan w:val="4"/>
            <w:tcBorders>
              <w:bottom w:val="single" w:sz="4" w:space="0" w:color="auto"/>
            </w:tcBorders>
            <w:shd w:val="clear" w:color="auto" w:fill="auto"/>
            <w:vAlign w:val="center"/>
          </w:tcPr>
          <w:p w14:paraId="75E2165B"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4</w:t>
            </w:r>
          </w:p>
        </w:tc>
        <w:tc>
          <w:tcPr>
            <w:tcW w:w="570" w:type="dxa"/>
            <w:gridSpan w:val="3"/>
            <w:vMerge/>
            <w:shd w:val="clear" w:color="auto" w:fill="auto"/>
            <w:vAlign w:val="center"/>
          </w:tcPr>
          <w:p w14:paraId="7D8087A2" w14:textId="77777777" w:rsidR="004D5ED6" w:rsidRDefault="004D5ED6">
            <w:pPr>
              <w:jc w:val="center"/>
              <w:rPr>
                <w:rFonts w:asciiTheme="minorEastAsia" w:hAnsiTheme="minorEastAsia" w:cs="宋体"/>
                <w:kern w:val="0"/>
                <w:szCs w:val="21"/>
              </w:rPr>
            </w:pPr>
          </w:p>
        </w:tc>
      </w:tr>
      <w:tr w:rsidR="004D5ED6" w14:paraId="3050D414" w14:textId="77777777">
        <w:trPr>
          <w:trHeight w:val="70"/>
          <w:jc w:val="center"/>
        </w:trPr>
        <w:tc>
          <w:tcPr>
            <w:tcW w:w="1246" w:type="dxa"/>
            <w:vMerge/>
            <w:shd w:val="clear" w:color="auto" w:fill="auto"/>
            <w:vAlign w:val="center"/>
          </w:tcPr>
          <w:p w14:paraId="24D00AD2"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5C3BDE53" w14:textId="77777777" w:rsidR="004D5ED6" w:rsidRDefault="004D5ED6">
            <w:pPr>
              <w:rPr>
                <w:rFonts w:asciiTheme="minorEastAsia" w:hAnsiTheme="minorEastAsia"/>
                <w:szCs w:val="21"/>
              </w:rPr>
            </w:pPr>
          </w:p>
        </w:tc>
        <w:tc>
          <w:tcPr>
            <w:tcW w:w="5260" w:type="dxa"/>
            <w:gridSpan w:val="4"/>
            <w:tcBorders>
              <w:bottom w:val="single" w:sz="4" w:space="0" w:color="auto"/>
            </w:tcBorders>
            <w:shd w:val="clear" w:color="auto" w:fill="auto"/>
          </w:tcPr>
          <w:p w14:paraId="7FCCED4A"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维护宪法尊严</w:t>
            </w:r>
          </w:p>
        </w:tc>
        <w:tc>
          <w:tcPr>
            <w:tcW w:w="603" w:type="dxa"/>
            <w:gridSpan w:val="4"/>
            <w:tcBorders>
              <w:bottom w:val="single" w:sz="4" w:space="0" w:color="auto"/>
            </w:tcBorders>
            <w:shd w:val="clear" w:color="auto" w:fill="auto"/>
            <w:vAlign w:val="center"/>
          </w:tcPr>
          <w:p w14:paraId="73B83999"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4</w:t>
            </w:r>
          </w:p>
        </w:tc>
        <w:tc>
          <w:tcPr>
            <w:tcW w:w="570" w:type="dxa"/>
            <w:gridSpan w:val="3"/>
            <w:vMerge/>
            <w:shd w:val="clear" w:color="auto" w:fill="auto"/>
            <w:vAlign w:val="center"/>
          </w:tcPr>
          <w:p w14:paraId="7D869D63" w14:textId="77777777" w:rsidR="004D5ED6" w:rsidRDefault="004D5ED6">
            <w:pPr>
              <w:jc w:val="center"/>
              <w:rPr>
                <w:rFonts w:asciiTheme="minorEastAsia" w:hAnsiTheme="minorEastAsia" w:cs="宋体"/>
                <w:kern w:val="0"/>
                <w:szCs w:val="21"/>
              </w:rPr>
            </w:pPr>
          </w:p>
        </w:tc>
      </w:tr>
      <w:tr w:rsidR="004D5ED6" w14:paraId="6EC9EF7D" w14:textId="77777777">
        <w:trPr>
          <w:trHeight w:val="157"/>
          <w:jc w:val="center"/>
        </w:trPr>
        <w:tc>
          <w:tcPr>
            <w:tcW w:w="1246" w:type="dxa"/>
            <w:vMerge/>
            <w:shd w:val="clear" w:color="auto" w:fill="auto"/>
            <w:vAlign w:val="center"/>
          </w:tcPr>
          <w:p w14:paraId="27E4D983" w14:textId="77777777" w:rsidR="004D5ED6" w:rsidRDefault="004D5ED6">
            <w:pPr>
              <w:jc w:val="center"/>
              <w:rPr>
                <w:rFonts w:asciiTheme="minorEastAsia" w:hAnsiTheme="minorEastAsia"/>
                <w:szCs w:val="21"/>
              </w:rPr>
            </w:pPr>
          </w:p>
        </w:tc>
        <w:tc>
          <w:tcPr>
            <w:tcW w:w="1250" w:type="dxa"/>
            <w:vMerge/>
            <w:tcBorders>
              <w:bottom w:val="single" w:sz="4" w:space="0" w:color="auto"/>
            </w:tcBorders>
            <w:shd w:val="clear" w:color="auto" w:fill="auto"/>
            <w:vAlign w:val="center"/>
          </w:tcPr>
          <w:p w14:paraId="11792CB1" w14:textId="77777777" w:rsidR="004D5ED6" w:rsidRDefault="004D5ED6">
            <w:pPr>
              <w:rPr>
                <w:rFonts w:asciiTheme="minorEastAsia" w:hAnsiTheme="minorEastAsia"/>
                <w:szCs w:val="21"/>
              </w:rPr>
            </w:pPr>
          </w:p>
        </w:tc>
        <w:tc>
          <w:tcPr>
            <w:tcW w:w="5260" w:type="dxa"/>
            <w:gridSpan w:val="4"/>
            <w:tcBorders>
              <w:bottom w:val="single" w:sz="4" w:space="0" w:color="auto"/>
            </w:tcBorders>
            <w:shd w:val="clear" w:color="auto" w:fill="auto"/>
          </w:tcPr>
          <w:p w14:paraId="70B43B52"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遵循法律规范</w:t>
            </w:r>
          </w:p>
        </w:tc>
        <w:tc>
          <w:tcPr>
            <w:tcW w:w="603" w:type="dxa"/>
            <w:gridSpan w:val="4"/>
            <w:tcBorders>
              <w:bottom w:val="single" w:sz="4" w:space="0" w:color="auto"/>
            </w:tcBorders>
            <w:shd w:val="clear" w:color="auto" w:fill="auto"/>
            <w:vAlign w:val="center"/>
          </w:tcPr>
          <w:p w14:paraId="4D549B65"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w:t>
            </w:r>
          </w:p>
        </w:tc>
        <w:tc>
          <w:tcPr>
            <w:tcW w:w="570" w:type="dxa"/>
            <w:gridSpan w:val="3"/>
            <w:vMerge/>
            <w:tcBorders>
              <w:bottom w:val="single" w:sz="4" w:space="0" w:color="auto"/>
            </w:tcBorders>
            <w:shd w:val="clear" w:color="auto" w:fill="auto"/>
            <w:vAlign w:val="center"/>
          </w:tcPr>
          <w:p w14:paraId="41DA4D07" w14:textId="77777777" w:rsidR="004D5ED6" w:rsidRDefault="004D5ED6">
            <w:pPr>
              <w:jc w:val="center"/>
              <w:rPr>
                <w:rFonts w:asciiTheme="minorEastAsia" w:hAnsiTheme="minorEastAsia" w:cs="宋体"/>
                <w:kern w:val="0"/>
                <w:szCs w:val="21"/>
              </w:rPr>
            </w:pPr>
          </w:p>
        </w:tc>
      </w:tr>
      <w:tr w:rsidR="004D5ED6" w14:paraId="189F65EF" w14:textId="77777777">
        <w:trPr>
          <w:trHeight w:val="157"/>
          <w:jc w:val="center"/>
        </w:trPr>
        <w:tc>
          <w:tcPr>
            <w:tcW w:w="1246" w:type="dxa"/>
            <w:vMerge/>
            <w:tcBorders>
              <w:bottom w:val="single" w:sz="4" w:space="0" w:color="auto"/>
            </w:tcBorders>
            <w:shd w:val="clear" w:color="auto" w:fill="auto"/>
            <w:vAlign w:val="center"/>
          </w:tcPr>
          <w:p w14:paraId="53F58878" w14:textId="77777777" w:rsidR="004D5ED6" w:rsidRDefault="004D5ED6">
            <w:pPr>
              <w:jc w:val="center"/>
              <w:rPr>
                <w:rFonts w:asciiTheme="minorEastAsia" w:hAnsiTheme="minorEastAsia"/>
                <w:szCs w:val="21"/>
              </w:rPr>
            </w:pPr>
          </w:p>
        </w:tc>
        <w:tc>
          <w:tcPr>
            <w:tcW w:w="1250" w:type="dxa"/>
            <w:tcBorders>
              <w:bottom w:val="single" w:sz="4" w:space="0" w:color="auto"/>
            </w:tcBorders>
            <w:shd w:val="clear" w:color="auto" w:fill="auto"/>
            <w:vAlign w:val="center"/>
          </w:tcPr>
          <w:p w14:paraId="0D813964" w14:textId="77777777" w:rsidR="004D5ED6" w:rsidRDefault="001315EC">
            <w:pPr>
              <w:rPr>
                <w:rFonts w:asciiTheme="minorEastAsia" w:hAnsiTheme="minorEastAsia"/>
                <w:szCs w:val="21"/>
              </w:rPr>
            </w:pPr>
            <w:r>
              <w:rPr>
                <w:rFonts w:asciiTheme="minorEastAsia" w:hAnsiTheme="minorEastAsia" w:hint="eastAsia"/>
                <w:szCs w:val="21"/>
              </w:rPr>
              <w:t>教学要求</w:t>
            </w:r>
          </w:p>
        </w:tc>
        <w:tc>
          <w:tcPr>
            <w:tcW w:w="6433" w:type="dxa"/>
            <w:gridSpan w:val="11"/>
            <w:tcBorders>
              <w:bottom w:val="single" w:sz="4" w:space="0" w:color="auto"/>
            </w:tcBorders>
            <w:shd w:val="clear" w:color="auto" w:fill="auto"/>
          </w:tcPr>
          <w:p w14:paraId="318363FB"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学生能够理解全面依法治国的总目标，了解我国新时代加强公民道德建设、</w:t>
            </w:r>
            <w:proofErr w:type="gramStart"/>
            <w:r>
              <w:rPr>
                <w:rFonts w:asciiTheme="minorEastAsia" w:hAnsiTheme="minorEastAsia" w:cs="宋体" w:hint="eastAsia"/>
                <w:kern w:val="0"/>
                <w:szCs w:val="21"/>
              </w:rPr>
              <w:t>践行</w:t>
            </w:r>
            <w:proofErr w:type="gramEnd"/>
            <w:r>
              <w:rPr>
                <w:rFonts w:asciiTheme="minorEastAsia" w:hAnsiTheme="minorEastAsia"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D5ED6" w14:paraId="00B0FEBE" w14:textId="77777777">
        <w:trPr>
          <w:trHeight w:val="633"/>
          <w:jc w:val="center"/>
        </w:trPr>
        <w:tc>
          <w:tcPr>
            <w:tcW w:w="1246" w:type="dxa"/>
            <w:vMerge w:val="restart"/>
            <w:tcBorders>
              <w:bottom w:val="single" w:sz="4" w:space="0" w:color="auto"/>
            </w:tcBorders>
            <w:shd w:val="clear" w:color="auto" w:fill="auto"/>
            <w:vAlign w:val="center"/>
          </w:tcPr>
          <w:p w14:paraId="36163BD2" w14:textId="77777777" w:rsidR="004D5ED6" w:rsidRDefault="001315EC">
            <w:pPr>
              <w:jc w:val="center"/>
              <w:rPr>
                <w:rFonts w:asciiTheme="minorEastAsia" w:hAnsiTheme="minorEastAsia"/>
                <w:szCs w:val="21"/>
              </w:rPr>
            </w:pPr>
            <w:r>
              <w:rPr>
                <w:rFonts w:asciiTheme="minorEastAsia" w:hAnsiTheme="minorEastAsia" w:hint="eastAsia"/>
                <w:szCs w:val="21"/>
              </w:rPr>
              <w:t>语文</w:t>
            </w:r>
          </w:p>
        </w:tc>
        <w:tc>
          <w:tcPr>
            <w:tcW w:w="1250" w:type="dxa"/>
            <w:tcBorders>
              <w:bottom w:val="single" w:sz="4" w:space="0" w:color="auto"/>
            </w:tcBorders>
            <w:shd w:val="clear" w:color="auto" w:fill="auto"/>
            <w:vAlign w:val="center"/>
          </w:tcPr>
          <w:p w14:paraId="0E01B166"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71FF3BD1"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tcBorders>
              <w:bottom w:val="single" w:sz="4" w:space="0" w:color="auto"/>
            </w:tcBorders>
            <w:shd w:val="clear" w:color="auto" w:fill="auto"/>
          </w:tcPr>
          <w:p w14:paraId="67A6AFBE" w14:textId="77777777" w:rsidR="004D5ED6" w:rsidRDefault="001315EC">
            <w:pPr>
              <w:rPr>
                <w:rFonts w:asciiTheme="minorEastAsia" w:hAnsiTheme="minorEastAsia"/>
                <w:szCs w:val="21"/>
              </w:rPr>
            </w:pPr>
            <w:r>
              <w:rPr>
                <w:rFonts w:asciiTheme="minorEastAsia" w:hAnsiTheme="minorEastAsia" w:cs="宋体" w:hint="eastAsia"/>
                <w:kern w:val="0"/>
                <w:szCs w:val="21"/>
              </w:rPr>
              <w:t>语言理解与运用、思维发展与提升、审美发现与鉴赏、文化传承与参与</w:t>
            </w:r>
          </w:p>
        </w:tc>
      </w:tr>
      <w:tr w:rsidR="004D5ED6" w14:paraId="59AC6DBD" w14:textId="77777777">
        <w:trPr>
          <w:jc w:val="center"/>
        </w:trPr>
        <w:tc>
          <w:tcPr>
            <w:tcW w:w="1246" w:type="dxa"/>
            <w:vMerge/>
            <w:shd w:val="clear" w:color="auto" w:fill="auto"/>
            <w:vAlign w:val="center"/>
          </w:tcPr>
          <w:p w14:paraId="21297606" w14:textId="77777777" w:rsidR="004D5ED6" w:rsidRDefault="004D5ED6">
            <w:pPr>
              <w:jc w:val="center"/>
              <w:rPr>
                <w:rFonts w:asciiTheme="minorEastAsia" w:hAnsiTheme="minorEastAsia"/>
                <w:szCs w:val="21"/>
              </w:rPr>
            </w:pPr>
          </w:p>
        </w:tc>
        <w:tc>
          <w:tcPr>
            <w:tcW w:w="1250" w:type="dxa"/>
            <w:shd w:val="clear" w:color="auto" w:fill="auto"/>
            <w:vAlign w:val="center"/>
          </w:tcPr>
          <w:p w14:paraId="4EA18418" w14:textId="77777777" w:rsidR="004D5ED6" w:rsidRDefault="001315EC">
            <w:pP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25556FBD" w14:textId="77777777" w:rsidR="004D5ED6" w:rsidRDefault="001315EC">
            <w:pPr>
              <w:widowControl/>
              <w:ind w:firstLineChars="100" w:firstLine="210"/>
              <w:rPr>
                <w:rFonts w:asciiTheme="minorEastAsia" w:hAnsiTheme="minorEastAsia" w:cs="宋体"/>
                <w:kern w:val="0"/>
                <w:szCs w:val="21"/>
              </w:rPr>
            </w:pPr>
            <w:r>
              <w:rPr>
                <w:rFonts w:asciiTheme="minorEastAsia" w:hAnsiTheme="minorEastAsia"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D5ED6" w14:paraId="32EC0C22" w14:textId="77777777">
        <w:trPr>
          <w:trHeight w:val="300"/>
          <w:jc w:val="center"/>
        </w:trPr>
        <w:tc>
          <w:tcPr>
            <w:tcW w:w="1246" w:type="dxa"/>
            <w:vMerge/>
            <w:shd w:val="clear" w:color="auto" w:fill="auto"/>
            <w:vAlign w:val="center"/>
          </w:tcPr>
          <w:p w14:paraId="46FAE1D2"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21B6204A" w14:textId="77777777" w:rsidR="004D5ED6" w:rsidRDefault="001315EC">
            <w:pP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6301790B"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4A8D83BF"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专题1：语感与语言习得</w:t>
            </w:r>
          </w:p>
        </w:tc>
        <w:tc>
          <w:tcPr>
            <w:tcW w:w="603" w:type="dxa"/>
            <w:gridSpan w:val="4"/>
            <w:vMerge w:val="restart"/>
            <w:shd w:val="clear" w:color="auto" w:fill="auto"/>
            <w:vAlign w:val="center"/>
          </w:tcPr>
          <w:p w14:paraId="32040DAE" w14:textId="77777777" w:rsidR="004D5ED6" w:rsidRDefault="001315EC">
            <w:pPr>
              <w:widowControl/>
              <w:jc w:val="center"/>
              <w:rPr>
                <w:rFonts w:asciiTheme="minorEastAsia" w:hAnsiTheme="minorEastAsia" w:cs="宋体"/>
                <w:kern w:val="0"/>
                <w:szCs w:val="21"/>
              </w:rPr>
            </w:pPr>
            <w:r>
              <w:rPr>
                <w:rFonts w:asciiTheme="minorEastAsia" w:hAnsiTheme="minorEastAsia" w:cs="宋体" w:hint="eastAsia"/>
                <w:kern w:val="0"/>
                <w:szCs w:val="21"/>
              </w:rPr>
              <w:t>144</w:t>
            </w:r>
          </w:p>
        </w:tc>
        <w:tc>
          <w:tcPr>
            <w:tcW w:w="570" w:type="dxa"/>
            <w:gridSpan w:val="3"/>
            <w:vMerge w:val="restart"/>
            <w:shd w:val="clear" w:color="auto" w:fill="auto"/>
            <w:vAlign w:val="center"/>
          </w:tcPr>
          <w:p w14:paraId="608D9723" w14:textId="77777777" w:rsidR="004D5ED6" w:rsidRDefault="001315EC">
            <w:pPr>
              <w:widowControl/>
              <w:jc w:val="center"/>
              <w:rPr>
                <w:rFonts w:asciiTheme="minorEastAsia" w:hAnsiTheme="minorEastAsia" w:cs="宋体"/>
                <w:kern w:val="0"/>
                <w:szCs w:val="21"/>
              </w:rPr>
            </w:pPr>
            <w:r>
              <w:rPr>
                <w:rFonts w:asciiTheme="minorEastAsia" w:hAnsiTheme="minorEastAsia" w:cs="宋体" w:hint="eastAsia"/>
                <w:kern w:val="0"/>
                <w:szCs w:val="21"/>
              </w:rPr>
              <w:t>360</w:t>
            </w:r>
          </w:p>
        </w:tc>
      </w:tr>
      <w:tr w:rsidR="004D5ED6" w14:paraId="088988D6" w14:textId="77777777">
        <w:trPr>
          <w:trHeight w:val="308"/>
          <w:jc w:val="center"/>
        </w:trPr>
        <w:tc>
          <w:tcPr>
            <w:tcW w:w="1246" w:type="dxa"/>
            <w:vMerge/>
            <w:shd w:val="clear" w:color="auto" w:fill="auto"/>
            <w:vAlign w:val="center"/>
          </w:tcPr>
          <w:p w14:paraId="249A35D7"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B104981" w14:textId="77777777" w:rsidR="004D5ED6" w:rsidRDefault="004D5ED6">
            <w:pPr>
              <w:rPr>
                <w:rFonts w:asciiTheme="minorEastAsia" w:hAnsiTheme="minorEastAsia"/>
                <w:szCs w:val="21"/>
              </w:rPr>
            </w:pPr>
          </w:p>
        </w:tc>
        <w:tc>
          <w:tcPr>
            <w:tcW w:w="1252" w:type="dxa"/>
            <w:vMerge/>
            <w:shd w:val="clear" w:color="auto" w:fill="auto"/>
            <w:vAlign w:val="center"/>
          </w:tcPr>
          <w:p w14:paraId="4AE0AFE1"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28C838A9"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专题2：中外文学作品选读</w:t>
            </w:r>
          </w:p>
        </w:tc>
        <w:tc>
          <w:tcPr>
            <w:tcW w:w="603" w:type="dxa"/>
            <w:gridSpan w:val="4"/>
            <w:vMerge/>
            <w:shd w:val="clear" w:color="auto" w:fill="auto"/>
            <w:vAlign w:val="center"/>
          </w:tcPr>
          <w:p w14:paraId="243270C8"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3E1D63C6" w14:textId="77777777" w:rsidR="004D5ED6" w:rsidRDefault="004D5ED6">
            <w:pPr>
              <w:widowControl/>
              <w:jc w:val="center"/>
              <w:rPr>
                <w:rFonts w:asciiTheme="minorEastAsia" w:hAnsiTheme="minorEastAsia" w:cs="宋体"/>
                <w:kern w:val="0"/>
                <w:szCs w:val="21"/>
              </w:rPr>
            </w:pPr>
          </w:p>
        </w:tc>
      </w:tr>
      <w:tr w:rsidR="004D5ED6" w14:paraId="1F13F530" w14:textId="77777777">
        <w:trPr>
          <w:trHeight w:val="300"/>
          <w:jc w:val="center"/>
        </w:trPr>
        <w:tc>
          <w:tcPr>
            <w:tcW w:w="1246" w:type="dxa"/>
            <w:vMerge/>
            <w:shd w:val="clear" w:color="auto" w:fill="auto"/>
            <w:vAlign w:val="center"/>
          </w:tcPr>
          <w:p w14:paraId="1F532E6B"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55288CF2" w14:textId="77777777" w:rsidR="004D5ED6" w:rsidRDefault="004D5ED6">
            <w:pPr>
              <w:rPr>
                <w:rFonts w:asciiTheme="minorEastAsia" w:hAnsiTheme="minorEastAsia"/>
                <w:szCs w:val="21"/>
              </w:rPr>
            </w:pPr>
          </w:p>
        </w:tc>
        <w:tc>
          <w:tcPr>
            <w:tcW w:w="1252" w:type="dxa"/>
            <w:vMerge/>
            <w:shd w:val="clear" w:color="auto" w:fill="auto"/>
            <w:vAlign w:val="center"/>
          </w:tcPr>
          <w:p w14:paraId="0FB40419"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080DE0F1"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专题3：实用性阅读与交流</w:t>
            </w:r>
          </w:p>
        </w:tc>
        <w:tc>
          <w:tcPr>
            <w:tcW w:w="603" w:type="dxa"/>
            <w:gridSpan w:val="4"/>
            <w:vMerge/>
            <w:shd w:val="clear" w:color="auto" w:fill="auto"/>
            <w:vAlign w:val="center"/>
          </w:tcPr>
          <w:p w14:paraId="177B3753"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6D062059" w14:textId="77777777" w:rsidR="004D5ED6" w:rsidRDefault="004D5ED6">
            <w:pPr>
              <w:widowControl/>
              <w:jc w:val="center"/>
              <w:rPr>
                <w:rFonts w:asciiTheme="minorEastAsia" w:hAnsiTheme="minorEastAsia" w:cs="宋体"/>
                <w:kern w:val="0"/>
                <w:szCs w:val="21"/>
              </w:rPr>
            </w:pPr>
          </w:p>
        </w:tc>
      </w:tr>
      <w:tr w:rsidR="004D5ED6" w14:paraId="792250AE" w14:textId="77777777">
        <w:trPr>
          <w:trHeight w:val="315"/>
          <w:jc w:val="center"/>
        </w:trPr>
        <w:tc>
          <w:tcPr>
            <w:tcW w:w="1246" w:type="dxa"/>
            <w:vMerge/>
            <w:shd w:val="clear" w:color="auto" w:fill="auto"/>
            <w:vAlign w:val="center"/>
          </w:tcPr>
          <w:p w14:paraId="5BB1F9D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55CAB147" w14:textId="77777777" w:rsidR="004D5ED6" w:rsidRDefault="004D5ED6">
            <w:pPr>
              <w:rPr>
                <w:rFonts w:asciiTheme="minorEastAsia" w:hAnsiTheme="minorEastAsia"/>
                <w:szCs w:val="21"/>
              </w:rPr>
            </w:pPr>
          </w:p>
        </w:tc>
        <w:tc>
          <w:tcPr>
            <w:tcW w:w="1252" w:type="dxa"/>
            <w:vMerge/>
            <w:shd w:val="clear" w:color="auto" w:fill="auto"/>
            <w:vAlign w:val="center"/>
          </w:tcPr>
          <w:p w14:paraId="5BFFDA84"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016EDF1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专题4：古代诗文选读</w:t>
            </w:r>
          </w:p>
        </w:tc>
        <w:tc>
          <w:tcPr>
            <w:tcW w:w="603" w:type="dxa"/>
            <w:gridSpan w:val="4"/>
            <w:vMerge/>
            <w:shd w:val="clear" w:color="auto" w:fill="auto"/>
            <w:vAlign w:val="center"/>
          </w:tcPr>
          <w:p w14:paraId="1571F0E5"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4F332BC0" w14:textId="77777777" w:rsidR="004D5ED6" w:rsidRDefault="004D5ED6">
            <w:pPr>
              <w:widowControl/>
              <w:jc w:val="center"/>
              <w:rPr>
                <w:rFonts w:asciiTheme="minorEastAsia" w:hAnsiTheme="minorEastAsia" w:cs="宋体"/>
                <w:kern w:val="0"/>
                <w:szCs w:val="21"/>
              </w:rPr>
            </w:pPr>
          </w:p>
        </w:tc>
      </w:tr>
      <w:tr w:rsidR="004D5ED6" w14:paraId="33306F9D" w14:textId="77777777">
        <w:trPr>
          <w:trHeight w:val="195"/>
          <w:jc w:val="center"/>
        </w:trPr>
        <w:tc>
          <w:tcPr>
            <w:tcW w:w="1246" w:type="dxa"/>
            <w:vMerge/>
            <w:shd w:val="clear" w:color="auto" w:fill="auto"/>
            <w:vAlign w:val="center"/>
          </w:tcPr>
          <w:p w14:paraId="347E295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704811C" w14:textId="77777777" w:rsidR="004D5ED6" w:rsidRDefault="004D5ED6">
            <w:pPr>
              <w:rPr>
                <w:rFonts w:asciiTheme="minorEastAsia" w:hAnsiTheme="minorEastAsia"/>
                <w:szCs w:val="21"/>
              </w:rPr>
            </w:pPr>
          </w:p>
        </w:tc>
        <w:tc>
          <w:tcPr>
            <w:tcW w:w="1252" w:type="dxa"/>
            <w:vMerge/>
            <w:shd w:val="clear" w:color="auto" w:fill="auto"/>
            <w:vAlign w:val="center"/>
          </w:tcPr>
          <w:p w14:paraId="32DA0A35"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71C65078"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专题5：中国革命传统作品选读</w:t>
            </w:r>
          </w:p>
        </w:tc>
        <w:tc>
          <w:tcPr>
            <w:tcW w:w="603" w:type="dxa"/>
            <w:gridSpan w:val="4"/>
            <w:vMerge/>
            <w:shd w:val="clear" w:color="auto" w:fill="auto"/>
            <w:vAlign w:val="center"/>
          </w:tcPr>
          <w:p w14:paraId="6009F4CB"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7900EA7B" w14:textId="77777777" w:rsidR="004D5ED6" w:rsidRDefault="004D5ED6">
            <w:pPr>
              <w:widowControl/>
              <w:jc w:val="center"/>
              <w:rPr>
                <w:rFonts w:asciiTheme="minorEastAsia" w:hAnsiTheme="minorEastAsia" w:cs="宋体"/>
                <w:kern w:val="0"/>
                <w:szCs w:val="21"/>
              </w:rPr>
            </w:pPr>
          </w:p>
        </w:tc>
      </w:tr>
      <w:tr w:rsidR="004D5ED6" w14:paraId="49D0FA04" w14:textId="77777777">
        <w:trPr>
          <w:trHeight w:val="70"/>
          <w:jc w:val="center"/>
        </w:trPr>
        <w:tc>
          <w:tcPr>
            <w:tcW w:w="1246" w:type="dxa"/>
            <w:vMerge/>
            <w:shd w:val="clear" w:color="auto" w:fill="auto"/>
            <w:vAlign w:val="center"/>
          </w:tcPr>
          <w:p w14:paraId="6436A87C"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FEA7DB5" w14:textId="77777777" w:rsidR="004D5ED6" w:rsidRDefault="004D5ED6">
            <w:pPr>
              <w:rPr>
                <w:rFonts w:asciiTheme="minorEastAsia" w:hAnsiTheme="minorEastAsia"/>
                <w:szCs w:val="21"/>
              </w:rPr>
            </w:pPr>
          </w:p>
        </w:tc>
        <w:tc>
          <w:tcPr>
            <w:tcW w:w="1252" w:type="dxa"/>
            <w:vMerge/>
            <w:shd w:val="clear" w:color="auto" w:fill="auto"/>
            <w:vAlign w:val="center"/>
          </w:tcPr>
          <w:p w14:paraId="01E5485F"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54162027"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专题6：社会主义先进文化作品选读</w:t>
            </w:r>
          </w:p>
        </w:tc>
        <w:tc>
          <w:tcPr>
            <w:tcW w:w="603" w:type="dxa"/>
            <w:gridSpan w:val="4"/>
            <w:vMerge/>
            <w:shd w:val="clear" w:color="auto" w:fill="auto"/>
            <w:vAlign w:val="center"/>
          </w:tcPr>
          <w:p w14:paraId="6FDC687C"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75A1589A" w14:textId="77777777" w:rsidR="004D5ED6" w:rsidRDefault="004D5ED6">
            <w:pPr>
              <w:widowControl/>
              <w:jc w:val="center"/>
              <w:rPr>
                <w:rFonts w:asciiTheme="minorEastAsia" w:hAnsiTheme="minorEastAsia" w:cs="宋体"/>
                <w:kern w:val="0"/>
                <w:szCs w:val="21"/>
              </w:rPr>
            </w:pPr>
          </w:p>
        </w:tc>
      </w:tr>
      <w:tr w:rsidR="004D5ED6" w14:paraId="1A192F4A" w14:textId="77777777">
        <w:trPr>
          <w:trHeight w:val="70"/>
          <w:jc w:val="center"/>
        </w:trPr>
        <w:tc>
          <w:tcPr>
            <w:tcW w:w="1246" w:type="dxa"/>
            <w:vMerge/>
            <w:shd w:val="clear" w:color="auto" w:fill="auto"/>
            <w:vAlign w:val="center"/>
          </w:tcPr>
          <w:p w14:paraId="71143ED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0BBEB0B" w14:textId="77777777" w:rsidR="004D5ED6" w:rsidRDefault="004D5ED6">
            <w:pPr>
              <w:rPr>
                <w:rFonts w:asciiTheme="minorEastAsia" w:hAnsiTheme="minorEastAsia"/>
                <w:szCs w:val="21"/>
              </w:rPr>
            </w:pPr>
          </w:p>
        </w:tc>
        <w:tc>
          <w:tcPr>
            <w:tcW w:w="1252" w:type="dxa"/>
            <w:vMerge/>
            <w:shd w:val="clear" w:color="auto" w:fill="auto"/>
            <w:vAlign w:val="center"/>
          </w:tcPr>
          <w:p w14:paraId="3434C12A"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66E33CA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专题7：整本书阅读与研讨</w:t>
            </w:r>
          </w:p>
        </w:tc>
        <w:tc>
          <w:tcPr>
            <w:tcW w:w="603" w:type="dxa"/>
            <w:gridSpan w:val="4"/>
            <w:vMerge/>
            <w:shd w:val="clear" w:color="auto" w:fill="auto"/>
            <w:vAlign w:val="center"/>
          </w:tcPr>
          <w:p w14:paraId="3699B432"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41A2B57C" w14:textId="77777777" w:rsidR="004D5ED6" w:rsidRDefault="004D5ED6">
            <w:pPr>
              <w:widowControl/>
              <w:jc w:val="center"/>
              <w:rPr>
                <w:rFonts w:asciiTheme="minorEastAsia" w:hAnsiTheme="minorEastAsia" w:cs="宋体"/>
                <w:kern w:val="0"/>
                <w:szCs w:val="21"/>
              </w:rPr>
            </w:pPr>
          </w:p>
        </w:tc>
      </w:tr>
      <w:tr w:rsidR="004D5ED6" w14:paraId="37CAC0B8" w14:textId="77777777">
        <w:trPr>
          <w:trHeight w:val="70"/>
          <w:jc w:val="center"/>
        </w:trPr>
        <w:tc>
          <w:tcPr>
            <w:tcW w:w="1246" w:type="dxa"/>
            <w:vMerge/>
            <w:shd w:val="clear" w:color="auto" w:fill="auto"/>
            <w:vAlign w:val="center"/>
          </w:tcPr>
          <w:p w14:paraId="5337EA2C"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231F6DFB" w14:textId="77777777" w:rsidR="004D5ED6" w:rsidRDefault="004D5ED6">
            <w:pPr>
              <w:rPr>
                <w:rFonts w:asciiTheme="minorEastAsia" w:hAnsiTheme="minorEastAsia"/>
                <w:szCs w:val="21"/>
              </w:rPr>
            </w:pPr>
          </w:p>
        </w:tc>
        <w:tc>
          <w:tcPr>
            <w:tcW w:w="1252" w:type="dxa"/>
            <w:vMerge/>
            <w:shd w:val="clear" w:color="auto" w:fill="auto"/>
            <w:vAlign w:val="center"/>
          </w:tcPr>
          <w:p w14:paraId="07CB016A"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1202011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专题8：跨媒介阅读与交流</w:t>
            </w:r>
          </w:p>
        </w:tc>
        <w:tc>
          <w:tcPr>
            <w:tcW w:w="603" w:type="dxa"/>
            <w:gridSpan w:val="4"/>
            <w:vMerge/>
            <w:shd w:val="clear" w:color="auto" w:fill="auto"/>
            <w:vAlign w:val="center"/>
          </w:tcPr>
          <w:p w14:paraId="71EFE6E7"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1B7A242E" w14:textId="77777777" w:rsidR="004D5ED6" w:rsidRDefault="004D5ED6">
            <w:pPr>
              <w:widowControl/>
              <w:jc w:val="center"/>
              <w:rPr>
                <w:rFonts w:asciiTheme="minorEastAsia" w:hAnsiTheme="minorEastAsia" w:cs="宋体"/>
                <w:kern w:val="0"/>
                <w:szCs w:val="21"/>
              </w:rPr>
            </w:pPr>
          </w:p>
        </w:tc>
      </w:tr>
      <w:tr w:rsidR="004D5ED6" w14:paraId="7AAABD5E" w14:textId="77777777">
        <w:trPr>
          <w:trHeight w:val="330"/>
          <w:jc w:val="center"/>
        </w:trPr>
        <w:tc>
          <w:tcPr>
            <w:tcW w:w="1246" w:type="dxa"/>
            <w:vMerge/>
            <w:shd w:val="clear" w:color="auto" w:fill="auto"/>
            <w:vAlign w:val="center"/>
          </w:tcPr>
          <w:p w14:paraId="78501BAC" w14:textId="77777777" w:rsidR="004D5ED6" w:rsidRDefault="004D5ED6">
            <w:pPr>
              <w:jc w:val="center"/>
              <w:rPr>
                <w:rFonts w:asciiTheme="minorEastAsia" w:hAnsiTheme="minorEastAsia"/>
                <w:szCs w:val="21"/>
              </w:rPr>
            </w:pPr>
          </w:p>
        </w:tc>
        <w:tc>
          <w:tcPr>
            <w:tcW w:w="1250" w:type="dxa"/>
            <w:vMerge/>
            <w:shd w:val="clear" w:color="auto" w:fill="auto"/>
          </w:tcPr>
          <w:p w14:paraId="3442849B" w14:textId="77777777" w:rsidR="004D5ED6" w:rsidRDefault="004D5ED6">
            <w:pPr>
              <w:rPr>
                <w:rFonts w:asciiTheme="minorEastAsia" w:hAnsiTheme="minorEastAsia"/>
                <w:szCs w:val="21"/>
              </w:rPr>
            </w:pPr>
          </w:p>
        </w:tc>
        <w:tc>
          <w:tcPr>
            <w:tcW w:w="1252" w:type="dxa"/>
            <w:vMerge w:val="restart"/>
            <w:shd w:val="clear" w:color="auto" w:fill="auto"/>
            <w:vAlign w:val="center"/>
          </w:tcPr>
          <w:p w14:paraId="76E5F02B"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职业模块</w:t>
            </w:r>
          </w:p>
        </w:tc>
        <w:tc>
          <w:tcPr>
            <w:tcW w:w="4008" w:type="dxa"/>
            <w:gridSpan w:val="3"/>
            <w:shd w:val="clear" w:color="auto" w:fill="auto"/>
            <w:vAlign w:val="center"/>
          </w:tcPr>
          <w:p w14:paraId="6E3B94DC"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专题1：劳模精神工匠精神作品研读</w:t>
            </w:r>
          </w:p>
        </w:tc>
        <w:tc>
          <w:tcPr>
            <w:tcW w:w="603" w:type="dxa"/>
            <w:gridSpan w:val="4"/>
            <w:vMerge w:val="restart"/>
            <w:shd w:val="clear" w:color="auto" w:fill="auto"/>
            <w:vAlign w:val="center"/>
          </w:tcPr>
          <w:p w14:paraId="7ECAA3D8" w14:textId="77777777" w:rsidR="004D5ED6" w:rsidRDefault="001315EC">
            <w:pPr>
              <w:widowControl/>
              <w:jc w:val="center"/>
              <w:rPr>
                <w:rFonts w:asciiTheme="minorEastAsia" w:hAnsiTheme="minorEastAsia" w:cs="宋体"/>
                <w:kern w:val="0"/>
                <w:szCs w:val="21"/>
              </w:rPr>
            </w:pPr>
            <w:r>
              <w:rPr>
                <w:rFonts w:asciiTheme="minorEastAsia" w:hAnsiTheme="minorEastAsia" w:cs="宋体" w:hint="eastAsia"/>
                <w:kern w:val="0"/>
                <w:szCs w:val="21"/>
              </w:rPr>
              <w:t>144</w:t>
            </w:r>
          </w:p>
        </w:tc>
        <w:tc>
          <w:tcPr>
            <w:tcW w:w="570" w:type="dxa"/>
            <w:gridSpan w:val="3"/>
            <w:vMerge/>
            <w:shd w:val="clear" w:color="auto" w:fill="auto"/>
            <w:vAlign w:val="center"/>
          </w:tcPr>
          <w:p w14:paraId="3EFC9346" w14:textId="77777777" w:rsidR="004D5ED6" w:rsidRDefault="004D5ED6">
            <w:pPr>
              <w:widowControl/>
              <w:jc w:val="center"/>
              <w:rPr>
                <w:rFonts w:asciiTheme="minorEastAsia" w:hAnsiTheme="minorEastAsia" w:cs="宋体"/>
                <w:kern w:val="0"/>
                <w:szCs w:val="21"/>
              </w:rPr>
            </w:pPr>
          </w:p>
        </w:tc>
      </w:tr>
      <w:tr w:rsidR="004D5ED6" w14:paraId="4ABDAD0D" w14:textId="77777777">
        <w:trPr>
          <w:trHeight w:val="330"/>
          <w:jc w:val="center"/>
        </w:trPr>
        <w:tc>
          <w:tcPr>
            <w:tcW w:w="1246" w:type="dxa"/>
            <w:vMerge/>
            <w:shd w:val="clear" w:color="auto" w:fill="auto"/>
            <w:vAlign w:val="center"/>
          </w:tcPr>
          <w:p w14:paraId="032FB04B" w14:textId="77777777" w:rsidR="004D5ED6" w:rsidRDefault="004D5ED6">
            <w:pPr>
              <w:jc w:val="center"/>
              <w:rPr>
                <w:rFonts w:asciiTheme="minorEastAsia" w:hAnsiTheme="minorEastAsia"/>
                <w:szCs w:val="21"/>
              </w:rPr>
            </w:pPr>
          </w:p>
        </w:tc>
        <w:tc>
          <w:tcPr>
            <w:tcW w:w="1250" w:type="dxa"/>
            <w:vMerge/>
            <w:shd w:val="clear" w:color="auto" w:fill="auto"/>
          </w:tcPr>
          <w:p w14:paraId="578AEB83" w14:textId="77777777" w:rsidR="004D5ED6" w:rsidRDefault="004D5ED6">
            <w:pPr>
              <w:rPr>
                <w:rFonts w:asciiTheme="minorEastAsia" w:hAnsiTheme="minorEastAsia"/>
                <w:szCs w:val="21"/>
              </w:rPr>
            </w:pPr>
          </w:p>
        </w:tc>
        <w:tc>
          <w:tcPr>
            <w:tcW w:w="1252" w:type="dxa"/>
            <w:vMerge/>
            <w:shd w:val="clear" w:color="auto" w:fill="auto"/>
            <w:vAlign w:val="center"/>
          </w:tcPr>
          <w:p w14:paraId="0779D843"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686A3A62"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专题2：</w:t>
            </w:r>
            <w:proofErr w:type="gramStart"/>
            <w:r>
              <w:rPr>
                <w:rFonts w:asciiTheme="minorEastAsia" w:hAnsiTheme="minorEastAsia" w:cs="宋体" w:hint="eastAsia"/>
                <w:kern w:val="0"/>
                <w:szCs w:val="21"/>
              </w:rPr>
              <w:t>职场应用</w:t>
            </w:r>
            <w:proofErr w:type="gramEnd"/>
            <w:r>
              <w:rPr>
                <w:rFonts w:asciiTheme="minorEastAsia" w:hAnsiTheme="minorEastAsia" w:cs="宋体" w:hint="eastAsia"/>
                <w:kern w:val="0"/>
                <w:szCs w:val="21"/>
              </w:rPr>
              <w:t>写作与交流</w:t>
            </w:r>
          </w:p>
        </w:tc>
        <w:tc>
          <w:tcPr>
            <w:tcW w:w="603" w:type="dxa"/>
            <w:gridSpan w:val="4"/>
            <w:vMerge/>
            <w:shd w:val="clear" w:color="auto" w:fill="auto"/>
            <w:vAlign w:val="center"/>
          </w:tcPr>
          <w:p w14:paraId="4E4EBCB5"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3DAA564D" w14:textId="77777777" w:rsidR="004D5ED6" w:rsidRDefault="004D5ED6">
            <w:pPr>
              <w:widowControl/>
              <w:jc w:val="center"/>
              <w:rPr>
                <w:rFonts w:asciiTheme="minorEastAsia" w:hAnsiTheme="minorEastAsia" w:cs="宋体"/>
                <w:kern w:val="0"/>
                <w:szCs w:val="21"/>
              </w:rPr>
            </w:pPr>
          </w:p>
        </w:tc>
      </w:tr>
      <w:tr w:rsidR="004D5ED6" w14:paraId="287EE01A" w14:textId="77777777">
        <w:trPr>
          <w:trHeight w:val="70"/>
          <w:jc w:val="center"/>
        </w:trPr>
        <w:tc>
          <w:tcPr>
            <w:tcW w:w="1246" w:type="dxa"/>
            <w:vMerge/>
            <w:shd w:val="clear" w:color="auto" w:fill="auto"/>
            <w:vAlign w:val="center"/>
          </w:tcPr>
          <w:p w14:paraId="69A4A6D5" w14:textId="77777777" w:rsidR="004D5ED6" w:rsidRDefault="004D5ED6">
            <w:pPr>
              <w:jc w:val="center"/>
              <w:rPr>
                <w:rFonts w:asciiTheme="minorEastAsia" w:hAnsiTheme="minorEastAsia"/>
                <w:szCs w:val="21"/>
              </w:rPr>
            </w:pPr>
          </w:p>
        </w:tc>
        <w:tc>
          <w:tcPr>
            <w:tcW w:w="1250" w:type="dxa"/>
            <w:vMerge/>
            <w:shd w:val="clear" w:color="auto" w:fill="auto"/>
          </w:tcPr>
          <w:p w14:paraId="6CA134C9" w14:textId="77777777" w:rsidR="004D5ED6" w:rsidRDefault="004D5ED6">
            <w:pPr>
              <w:rPr>
                <w:rFonts w:asciiTheme="minorEastAsia" w:hAnsiTheme="minorEastAsia"/>
                <w:szCs w:val="21"/>
              </w:rPr>
            </w:pPr>
          </w:p>
        </w:tc>
        <w:tc>
          <w:tcPr>
            <w:tcW w:w="1252" w:type="dxa"/>
            <w:vMerge/>
            <w:shd w:val="clear" w:color="auto" w:fill="auto"/>
            <w:vAlign w:val="center"/>
          </w:tcPr>
          <w:p w14:paraId="7F72E313"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757E4B02"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专题3：微写作</w:t>
            </w:r>
          </w:p>
        </w:tc>
        <w:tc>
          <w:tcPr>
            <w:tcW w:w="603" w:type="dxa"/>
            <w:gridSpan w:val="4"/>
            <w:vMerge/>
            <w:shd w:val="clear" w:color="auto" w:fill="auto"/>
            <w:vAlign w:val="center"/>
          </w:tcPr>
          <w:p w14:paraId="0910765A"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57992074" w14:textId="77777777" w:rsidR="004D5ED6" w:rsidRDefault="004D5ED6">
            <w:pPr>
              <w:widowControl/>
              <w:jc w:val="center"/>
              <w:rPr>
                <w:rFonts w:asciiTheme="minorEastAsia" w:hAnsiTheme="minorEastAsia" w:cs="宋体"/>
                <w:kern w:val="0"/>
                <w:szCs w:val="21"/>
              </w:rPr>
            </w:pPr>
          </w:p>
        </w:tc>
      </w:tr>
      <w:tr w:rsidR="004D5ED6" w14:paraId="53C15FE9" w14:textId="77777777">
        <w:trPr>
          <w:trHeight w:val="70"/>
          <w:jc w:val="center"/>
        </w:trPr>
        <w:tc>
          <w:tcPr>
            <w:tcW w:w="1246" w:type="dxa"/>
            <w:vMerge/>
            <w:shd w:val="clear" w:color="auto" w:fill="auto"/>
            <w:vAlign w:val="center"/>
          </w:tcPr>
          <w:p w14:paraId="266816BF" w14:textId="77777777" w:rsidR="004D5ED6" w:rsidRDefault="004D5ED6">
            <w:pPr>
              <w:jc w:val="center"/>
              <w:rPr>
                <w:rFonts w:asciiTheme="minorEastAsia" w:hAnsiTheme="minorEastAsia"/>
                <w:szCs w:val="21"/>
              </w:rPr>
            </w:pPr>
          </w:p>
        </w:tc>
        <w:tc>
          <w:tcPr>
            <w:tcW w:w="1250" w:type="dxa"/>
            <w:vMerge/>
            <w:shd w:val="clear" w:color="auto" w:fill="auto"/>
          </w:tcPr>
          <w:p w14:paraId="023D53F0" w14:textId="77777777" w:rsidR="004D5ED6" w:rsidRDefault="004D5ED6">
            <w:pPr>
              <w:rPr>
                <w:rFonts w:asciiTheme="minorEastAsia" w:hAnsiTheme="minorEastAsia"/>
                <w:szCs w:val="21"/>
              </w:rPr>
            </w:pPr>
          </w:p>
        </w:tc>
        <w:tc>
          <w:tcPr>
            <w:tcW w:w="1252" w:type="dxa"/>
            <w:vMerge/>
            <w:shd w:val="clear" w:color="auto" w:fill="auto"/>
            <w:vAlign w:val="center"/>
          </w:tcPr>
          <w:p w14:paraId="05C9DAA9"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2BD628EA"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专题4：科普作品选读</w:t>
            </w:r>
          </w:p>
        </w:tc>
        <w:tc>
          <w:tcPr>
            <w:tcW w:w="603" w:type="dxa"/>
            <w:gridSpan w:val="4"/>
            <w:vMerge/>
            <w:shd w:val="clear" w:color="auto" w:fill="auto"/>
            <w:vAlign w:val="center"/>
          </w:tcPr>
          <w:p w14:paraId="51EC6739" w14:textId="77777777" w:rsidR="004D5ED6" w:rsidRDefault="004D5ED6">
            <w:pPr>
              <w:widowControl/>
              <w:jc w:val="center"/>
              <w:rPr>
                <w:rFonts w:asciiTheme="minorEastAsia" w:hAnsiTheme="minorEastAsia" w:cs="宋体"/>
                <w:kern w:val="0"/>
                <w:szCs w:val="21"/>
              </w:rPr>
            </w:pPr>
          </w:p>
        </w:tc>
        <w:tc>
          <w:tcPr>
            <w:tcW w:w="570" w:type="dxa"/>
            <w:gridSpan w:val="3"/>
            <w:vMerge/>
            <w:shd w:val="clear" w:color="auto" w:fill="auto"/>
            <w:vAlign w:val="center"/>
          </w:tcPr>
          <w:p w14:paraId="7540D892" w14:textId="77777777" w:rsidR="004D5ED6" w:rsidRDefault="004D5ED6">
            <w:pPr>
              <w:widowControl/>
              <w:jc w:val="center"/>
              <w:rPr>
                <w:rFonts w:asciiTheme="minorEastAsia" w:hAnsiTheme="minorEastAsia" w:cs="宋体"/>
                <w:kern w:val="0"/>
                <w:szCs w:val="21"/>
              </w:rPr>
            </w:pPr>
          </w:p>
        </w:tc>
      </w:tr>
      <w:tr w:rsidR="004D5ED6" w14:paraId="0C160FEE" w14:textId="77777777">
        <w:trPr>
          <w:trHeight w:val="285"/>
          <w:jc w:val="center"/>
        </w:trPr>
        <w:tc>
          <w:tcPr>
            <w:tcW w:w="1246" w:type="dxa"/>
            <w:vMerge/>
            <w:shd w:val="clear" w:color="auto" w:fill="auto"/>
            <w:vAlign w:val="center"/>
          </w:tcPr>
          <w:p w14:paraId="3C8945B0" w14:textId="77777777" w:rsidR="004D5ED6" w:rsidRDefault="004D5ED6">
            <w:pPr>
              <w:jc w:val="center"/>
              <w:rPr>
                <w:rFonts w:asciiTheme="minorEastAsia" w:hAnsiTheme="minorEastAsia"/>
                <w:szCs w:val="21"/>
              </w:rPr>
            </w:pPr>
          </w:p>
        </w:tc>
        <w:tc>
          <w:tcPr>
            <w:tcW w:w="1250" w:type="dxa"/>
            <w:vMerge/>
            <w:shd w:val="clear" w:color="auto" w:fill="auto"/>
          </w:tcPr>
          <w:p w14:paraId="794334D2" w14:textId="77777777" w:rsidR="004D5ED6" w:rsidRDefault="004D5ED6">
            <w:pPr>
              <w:rPr>
                <w:rFonts w:asciiTheme="minorEastAsia" w:hAnsiTheme="minorEastAsia"/>
                <w:szCs w:val="21"/>
              </w:rPr>
            </w:pPr>
          </w:p>
        </w:tc>
        <w:tc>
          <w:tcPr>
            <w:tcW w:w="1252" w:type="dxa"/>
            <w:vMerge w:val="restart"/>
            <w:shd w:val="clear" w:color="auto" w:fill="auto"/>
            <w:vAlign w:val="center"/>
          </w:tcPr>
          <w:p w14:paraId="224E4BDC"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30C0FC3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专题1：思辨性阅读与表达</w:t>
            </w:r>
          </w:p>
        </w:tc>
        <w:tc>
          <w:tcPr>
            <w:tcW w:w="603" w:type="dxa"/>
            <w:gridSpan w:val="4"/>
            <w:vMerge w:val="restart"/>
            <w:shd w:val="clear" w:color="auto" w:fill="auto"/>
            <w:vAlign w:val="center"/>
          </w:tcPr>
          <w:p w14:paraId="76993DF2" w14:textId="77777777" w:rsidR="004D5ED6" w:rsidRDefault="001315EC">
            <w:pPr>
              <w:widowControl/>
              <w:jc w:val="center"/>
              <w:rPr>
                <w:rFonts w:asciiTheme="minorEastAsia" w:hAnsiTheme="minorEastAsia" w:cs="宋体"/>
                <w:kern w:val="0"/>
                <w:szCs w:val="21"/>
              </w:rPr>
            </w:pPr>
            <w:r>
              <w:rPr>
                <w:rFonts w:asciiTheme="minorEastAsia" w:hAnsiTheme="minorEastAsia" w:cs="宋体" w:hint="eastAsia"/>
                <w:kern w:val="0"/>
                <w:szCs w:val="21"/>
              </w:rPr>
              <w:t>72</w:t>
            </w:r>
          </w:p>
        </w:tc>
        <w:tc>
          <w:tcPr>
            <w:tcW w:w="570" w:type="dxa"/>
            <w:gridSpan w:val="3"/>
            <w:vMerge/>
            <w:shd w:val="clear" w:color="auto" w:fill="auto"/>
            <w:vAlign w:val="center"/>
          </w:tcPr>
          <w:p w14:paraId="6FEA56EF" w14:textId="77777777" w:rsidR="004D5ED6" w:rsidRDefault="004D5ED6">
            <w:pPr>
              <w:widowControl/>
              <w:jc w:val="center"/>
              <w:rPr>
                <w:rFonts w:asciiTheme="minorEastAsia" w:hAnsiTheme="minorEastAsia" w:cs="宋体"/>
                <w:kern w:val="0"/>
                <w:szCs w:val="21"/>
              </w:rPr>
            </w:pPr>
          </w:p>
        </w:tc>
      </w:tr>
      <w:tr w:rsidR="004D5ED6" w14:paraId="48B36D36" w14:textId="77777777">
        <w:trPr>
          <w:trHeight w:val="345"/>
          <w:jc w:val="center"/>
        </w:trPr>
        <w:tc>
          <w:tcPr>
            <w:tcW w:w="1246" w:type="dxa"/>
            <w:vMerge/>
            <w:shd w:val="clear" w:color="auto" w:fill="auto"/>
            <w:vAlign w:val="center"/>
          </w:tcPr>
          <w:p w14:paraId="456DCFBD" w14:textId="77777777" w:rsidR="004D5ED6" w:rsidRDefault="004D5ED6">
            <w:pPr>
              <w:jc w:val="center"/>
              <w:rPr>
                <w:rFonts w:asciiTheme="minorEastAsia" w:hAnsiTheme="minorEastAsia"/>
                <w:szCs w:val="21"/>
              </w:rPr>
            </w:pPr>
          </w:p>
        </w:tc>
        <w:tc>
          <w:tcPr>
            <w:tcW w:w="1250" w:type="dxa"/>
            <w:vMerge/>
            <w:shd w:val="clear" w:color="auto" w:fill="auto"/>
          </w:tcPr>
          <w:p w14:paraId="20C75AEE" w14:textId="77777777" w:rsidR="004D5ED6" w:rsidRDefault="004D5ED6">
            <w:pPr>
              <w:rPr>
                <w:rFonts w:asciiTheme="minorEastAsia" w:hAnsiTheme="minorEastAsia"/>
                <w:szCs w:val="21"/>
              </w:rPr>
            </w:pPr>
          </w:p>
        </w:tc>
        <w:tc>
          <w:tcPr>
            <w:tcW w:w="1252" w:type="dxa"/>
            <w:vMerge/>
            <w:shd w:val="clear" w:color="auto" w:fill="auto"/>
            <w:vAlign w:val="center"/>
          </w:tcPr>
          <w:p w14:paraId="1AF82B10"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3D98CD0B" w14:textId="77777777" w:rsidR="004D5ED6" w:rsidRDefault="001315EC">
            <w:pPr>
              <w:widowControl/>
              <w:rPr>
                <w:rFonts w:asciiTheme="minorEastAsia" w:hAnsiTheme="minorEastAsia" w:cs="宋体"/>
                <w:kern w:val="0"/>
                <w:szCs w:val="21"/>
              </w:rPr>
            </w:pPr>
            <w:r>
              <w:rPr>
                <w:rFonts w:asciiTheme="minorEastAsia" w:hAnsiTheme="minorEastAsia" w:cs="宋体" w:hint="eastAsia"/>
                <w:kern w:val="0"/>
                <w:szCs w:val="21"/>
              </w:rPr>
              <w:t>专题2：古代科技著述选读</w:t>
            </w:r>
          </w:p>
        </w:tc>
        <w:tc>
          <w:tcPr>
            <w:tcW w:w="603" w:type="dxa"/>
            <w:gridSpan w:val="4"/>
            <w:vMerge/>
            <w:shd w:val="clear" w:color="auto" w:fill="auto"/>
          </w:tcPr>
          <w:p w14:paraId="29FEFCBC" w14:textId="77777777" w:rsidR="004D5ED6" w:rsidRDefault="004D5ED6">
            <w:pPr>
              <w:widowControl/>
              <w:rPr>
                <w:rFonts w:asciiTheme="minorEastAsia" w:hAnsiTheme="minorEastAsia" w:cs="宋体"/>
                <w:kern w:val="0"/>
                <w:szCs w:val="21"/>
              </w:rPr>
            </w:pPr>
          </w:p>
        </w:tc>
        <w:tc>
          <w:tcPr>
            <w:tcW w:w="570" w:type="dxa"/>
            <w:gridSpan w:val="3"/>
            <w:vMerge/>
            <w:shd w:val="clear" w:color="auto" w:fill="auto"/>
          </w:tcPr>
          <w:p w14:paraId="363274B1" w14:textId="77777777" w:rsidR="004D5ED6" w:rsidRDefault="004D5ED6">
            <w:pPr>
              <w:widowControl/>
              <w:rPr>
                <w:rFonts w:asciiTheme="minorEastAsia" w:hAnsiTheme="minorEastAsia" w:cs="宋体"/>
                <w:kern w:val="0"/>
                <w:szCs w:val="21"/>
              </w:rPr>
            </w:pPr>
          </w:p>
        </w:tc>
      </w:tr>
      <w:tr w:rsidR="004D5ED6" w14:paraId="5A4D0E5E" w14:textId="77777777">
        <w:trPr>
          <w:trHeight w:val="285"/>
          <w:jc w:val="center"/>
        </w:trPr>
        <w:tc>
          <w:tcPr>
            <w:tcW w:w="1246" w:type="dxa"/>
            <w:vMerge/>
            <w:shd w:val="clear" w:color="auto" w:fill="auto"/>
            <w:vAlign w:val="center"/>
          </w:tcPr>
          <w:p w14:paraId="26719253" w14:textId="77777777" w:rsidR="004D5ED6" w:rsidRDefault="004D5ED6">
            <w:pPr>
              <w:jc w:val="center"/>
              <w:rPr>
                <w:rFonts w:asciiTheme="minorEastAsia" w:hAnsiTheme="minorEastAsia"/>
                <w:szCs w:val="21"/>
              </w:rPr>
            </w:pPr>
          </w:p>
        </w:tc>
        <w:tc>
          <w:tcPr>
            <w:tcW w:w="1250" w:type="dxa"/>
            <w:vMerge/>
            <w:shd w:val="clear" w:color="auto" w:fill="auto"/>
          </w:tcPr>
          <w:p w14:paraId="6E074E98" w14:textId="77777777" w:rsidR="004D5ED6" w:rsidRDefault="004D5ED6">
            <w:pPr>
              <w:rPr>
                <w:rFonts w:asciiTheme="minorEastAsia" w:hAnsiTheme="minorEastAsia"/>
                <w:szCs w:val="21"/>
              </w:rPr>
            </w:pPr>
          </w:p>
        </w:tc>
        <w:tc>
          <w:tcPr>
            <w:tcW w:w="1252" w:type="dxa"/>
            <w:vMerge/>
            <w:shd w:val="clear" w:color="auto" w:fill="auto"/>
            <w:vAlign w:val="center"/>
          </w:tcPr>
          <w:p w14:paraId="295F1242" w14:textId="77777777" w:rsidR="004D5ED6" w:rsidRDefault="004D5ED6">
            <w:pPr>
              <w:widowControl/>
              <w:rPr>
                <w:rFonts w:asciiTheme="minorEastAsia" w:hAnsiTheme="minorEastAsia" w:cs="宋体"/>
                <w:kern w:val="0"/>
                <w:szCs w:val="21"/>
              </w:rPr>
            </w:pPr>
          </w:p>
        </w:tc>
        <w:tc>
          <w:tcPr>
            <w:tcW w:w="4008" w:type="dxa"/>
            <w:gridSpan w:val="3"/>
            <w:shd w:val="clear" w:color="auto" w:fill="auto"/>
            <w:vAlign w:val="center"/>
          </w:tcPr>
          <w:p w14:paraId="3F4C3D5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专题3：中外文学作品研读</w:t>
            </w:r>
          </w:p>
        </w:tc>
        <w:tc>
          <w:tcPr>
            <w:tcW w:w="603" w:type="dxa"/>
            <w:gridSpan w:val="4"/>
            <w:vMerge/>
            <w:shd w:val="clear" w:color="auto" w:fill="auto"/>
          </w:tcPr>
          <w:p w14:paraId="6AD980B3" w14:textId="77777777" w:rsidR="004D5ED6" w:rsidRDefault="004D5ED6">
            <w:pPr>
              <w:widowControl/>
              <w:rPr>
                <w:rFonts w:asciiTheme="minorEastAsia" w:hAnsiTheme="minorEastAsia" w:cs="宋体"/>
                <w:kern w:val="0"/>
                <w:szCs w:val="21"/>
              </w:rPr>
            </w:pPr>
          </w:p>
        </w:tc>
        <w:tc>
          <w:tcPr>
            <w:tcW w:w="570" w:type="dxa"/>
            <w:gridSpan w:val="3"/>
            <w:vMerge/>
            <w:shd w:val="clear" w:color="auto" w:fill="auto"/>
          </w:tcPr>
          <w:p w14:paraId="352B5448" w14:textId="77777777" w:rsidR="004D5ED6" w:rsidRDefault="004D5ED6">
            <w:pPr>
              <w:widowControl/>
              <w:rPr>
                <w:rFonts w:asciiTheme="minorEastAsia" w:hAnsiTheme="minorEastAsia" w:cs="宋体"/>
                <w:kern w:val="0"/>
                <w:szCs w:val="21"/>
              </w:rPr>
            </w:pPr>
          </w:p>
        </w:tc>
      </w:tr>
      <w:tr w:rsidR="004D5ED6" w14:paraId="0EDC14F1" w14:textId="77777777">
        <w:trPr>
          <w:jc w:val="center"/>
        </w:trPr>
        <w:tc>
          <w:tcPr>
            <w:tcW w:w="1246" w:type="dxa"/>
            <w:vMerge/>
            <w:shd w:val="clear" w:color="auto" w:fill="auto"/>
            <w:vAlign w:val="center"/>
          </w:tcPr>
          <w:p w14:paraId="592D1F89" w14:textId="77777777" w:rsidR="004D5ED6" w:rsidRDefault="004D5ED6">
            <w:pPr>
              <w:jc w:val="center"/>
              <w:rPr>
                <w:rFonts w:asciiTheme="minorEastAsia" w:hAnsiTheme="minorEastAsia"/>
                <w:szCs w:val="21"/>
              </w:rPr>
            </w:pPr>
          </w:p>
        </w:tc>
        <w:tc>
          <w:tcPr>
            <w:tcW w:w="1250" w:type="dxa"/>
            <w:shd w:val="clear" w:color="auto" w:fill="auto"/>
            <w:vAlign w:val="center"/>
          </w:tcPr>
          <w:p w14:paraId="331FC07C" w14:textId="77777777" w:rsidR="004D5ED6" w:rsidRDefault="001315EC">
            <w:pP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6428163C"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70E9D6AF"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55DDDE13"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以学生发展为本，根据学生认知特点和能力水平组织教学。重视启发式、讨论式教学，强化关键能力培养，加强必要的基础知识教学和</w:t>
            </w:r>
            <w:r>
              <w:rPr>
                <w:rFonts w:asciiTheme="minorEastAsia" w:hAnsiTheme="minorEastAsia" w:cs="宋体" w:hint="eastAsia"/>
                <w:kern w:val="0"/>
                <w:szCs w:val="21"/>
              </w:rPr>
              <w:lastRenderedPageBreak/>
              <w:t>基本技能训练，引导学生自主、积极、愉快地参与或开展积极的言语实践，引导学生独立思考，自主学习，培养逻辑推理、信息加工能力，提高口语交际和文字写作的素养，养成终生学习的意识和能力。</w:t>
            </w:r>
          </w:p>
          <w:p w14:paraId="3B9D6B53"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212B22A0" w14:textId="77777777" w:rsidR="004D5ED6" w:rsidRDefault="001315EC">
            <w:pPr>
              <w:widowControl/>
              <w:ind w:firstLineChars="100" w:firstLine="210"/>
              <w:rPr>
                <w:rFonts w:asciiTheme="minorEastAsia" w:hAnsiTheme="minorEastAsia" w:cs="宋体"/>
                <w:kern w:val="0"/>
                <w:szCs w:val="21"/>
              </w:rPr>
            </w:pPr>
            <w:r>
              <w:rPr>
                <w:rFonts w:asciiTheme="minorEastAsia" w:hAnsiTheme="minorEastAsia" w:cs="宋体" w:hint="eastAsia"/>
                <w:kern w:val="0"/>
                <w:szCs w:val="21"/>
              </w:rPr>
              <w:t>提高信息素养，探索信息化背景下教与</w:t>
            </w:r>
            <w:proofErr w:type="gramStart"/>
            <w:r>
              <w:rPr>
                <w:rFonts w:asciiTheme="minorEastAsia" w:hAnsiTheme="minorEastAsia" w:cs="宋体" w:hint="eastAsia"/>
                <w:kern w:val="0"/>
                <w:szCs w:val="21"/>
              </w:rPr>
              <w:t>学方式</w:t>
            </w:r>
            <w:proofErr w:type="gramEnd"/>
            <w:r>
              <w:rPr>
                <w:rFonts w:asciiTheme="minorEastAsia" w:hAnsiTheme="minorEastAsia"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4D5ED6" w14:paraId="506A9BEC" w14:textId="77777777">
        <w:trPr>
          <w:jc w:val="center"/>
        </w:trPr>
        <w:tc>
          <w:tcPr>
            <w:tcW w:w="1246" w:type="dxa"/>
            <w:vMerge w:val="restart"/>
            <w:shd w:val="clear" w:color="auto" w:fill="auto"/>
            <w:vAlign w:val="center"/>
          </w:tcPr>
          <w:p w14:paraId="2C1C1999" w14:textId="77777777" w:rsidR="004D5ED6" w:rsidRDefault="001315EC">
            <w:pPr>
              <w:jc w:val="center"/>
              <w:rPr>
                <w:rFonts w:asciiTheme="minorEastAsia" w:hAnsiTheme="minorEastAsia"/>
                <w:szCs w:val="21"/>
              </w:rPr>
            </w:pPr>
            <w:r>
              <w:rPr>
                <w:rFonts w:asciiTheme="minorEastAsia" w:hAnsiTheme="minorEastAsia" w:hint="eastAsia"/>
                <w:szCs w:val="21"/>
              </w:rPr>
              <w:lastRenderedPageBreak/>
              <w:t>数学</w:t>
            </w:r>
          </w:p>
        </w:tc>
        <w:tc>
          <w:tcPr>
            <w:tcW w:w="1250" w:type="dxa"/>
            <w:shd w:val="clear" w:color="auto" w:fill="auto"/>
            <w:vAlign w:val="center"/>
          </w:tcPr>
          <w:p w14:paraId="4D0ED753"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4D6775B3"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151B391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数学运算、直观想象、逻辑推理、数学抽象、数据分析、数学建模</w:t>
            </w:r>
          </w:p>
        </w:tc>
      </w:tr>
      <w:tr w:rsidR="004D5ED6" w14:paraId="7081C514" w14:textId="77777777">
        <w:trPr>
          <w:jc w:val="center"/>
        </w:trPr>
        <w:tc>
          <w:tcPr>
            <w:tcW w:w="1246" w:type="dxa"/>
            <w:vMerge/>
            <w:shd w:val="clear" w:color="auto" w:fill="auto"/>
            <w:vAlign w:val="center"/>
          </w:tcPr>
          <w:p w14:paraId="24EC81C8" w14:textId="77777777" w:rsidR="004D5ED6" w:rsidRDefault="004D5ED6">
            <w:pPr>
              <w:jc w:val="center"/>
              <w:rPr>
                <w:rFonts w:asciiTheme="minorEastAsia" w:hAnsiTheme="minorEastAsia"/>
                <w:szCs w:val="21"/>
              </w:rPr>
            </w:pPr>
          </w:p>
        </w:tc>
        <w:tc>
          <w:tcPr>
            <w:tcW w:w="1250" w:type="dxa"/>
            <w:shd w:val="clear" w:color="auto" w:fill="auto"/>
            <w:vAlign w:val="center"/>
          </w:tcPr>
          <w:p w14:paraId="203B8F5A" w14:textId="77777777" w:rsidR="004D5ED6" w:rsidRDefault="001315EC">
            <w:pP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27F7444B"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5403A77E"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2B3D7A18"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D5ED6" w14:paraId="24916B82" w14:textId="77777777">
        <w:trPr>
          <w:trHeight w:val="105"/>
          <w:jc w:val="center"/>
        </w:trPr>
        <w:tc>
          <w:tcPr>
            <w:tcW w:w="1246" w:type="dxa"/>
            <w:vMerge/>
            <w:shd w:val="clear" w:color="auto" w:fill="auto"/>
            <w:vAlign w:val="center"/>
          </w:tcPr>
          <w:p w14:paraId="3D7292B7"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6F735975" w14:textId="77777777" w:rsidR="004D5ED6" w:rsidRDefault="001315EC">
            <w:pP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373BDBA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0E679DE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基础知识</w:t>
            </w:r>
          </w:p>
        </w:tc>
        <w:tc>
          <w:tcPr>
            <w:tcW w:w="603" w:type="dxa"/>
            <w:gridSpan w:val="4"/>
            <w:vMerge w:val="restart"/>
            <w:shd w:val="clear" w:color="auto" w:fill="auto"/>
            <w:vAlign w:val="center"/>
          </w:tcPr>
          <w:p w14:paraId="382215F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108</w:t>
            </w:r>
          </w:p>
        </w:tc>
        <w:tc>
          <w:tcPr>
            <w:tcW w:w="570" w:type="dxa"/>
            <w:gridSpan w:val="3"/>
            <w:vMerge w:val="restart"/>
            <w:shd w:val="clear" w:color="auto" w:fill="auto"/>
            <w:vAlign w:val="center"/>
          </w:tcPr>
          <w:p w14:paraId="0EB082AA"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360</w:t>
            </w:r>
          </w:p>
        </w:tc>
      </w:tr>
      <w:tr w:rsidR="004D5ED6" w14:paraId="367858AF" w14:textId="77777777">
        <w:trPr>
          <w:trHeight w:val="105"/>
          <w:jc w:val="center"/>
        </w:trPr>
        <w:tc>
          <w:tcPr>
            <w:tcW w:w="1246" w:type="dxa"/>
            <w:vMerge/>
            <w:shd w:val="clear" w:color="auto" w:fill="auto"/>
            <w:vAlign w:val="center"/>
          </w:tcPr>
          <w:p w14:paraId="79D6131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24A77AC1" w14:textId="77777777" w:rsidR="004D5ED6" w:rsidRDefault="004D5ED6">
            <w:pPr>
              <w:rPr>
                <w:rFonts w:asciiTheme="minorEastAsia" w:hAnsiTheme="minorEastAsia"/>
                <w:szCs w:val="21"/>
              </w:rPr>
            </w:pPr>
          </w:p>
        </w:tc>
        <w:tc>
          <w:tcPr>
            <w:tcW w:w="1252" w:type="dxa"/>
            <w:vMerge/>
            <w:shd w:val="clear" w:color="auto" w:fill="auto"/>
            <w:vAlign w:val="center"/>
          </w:tcPr>
          <w:p w14:paraId="481CFB7B"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AE86E75"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函数</w:t>
            </w:r>
          </w:p>
        </w:tc>
        <w:tc>
          <w:tcPr>
            <w:tcW w:w="603" w:type="dxa"/>
            <w:gridSpan w:val="4"/>
            <w:vMerge/>
            <w:shd w:val="clear" w:color="auto" w:fill="auto"/>
          </w:tcPr>
          <w:p w14:paraId="61E25100"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424A4651" w14:textId="77777777" w:rsidR="004D5ED6" w:rsidRDefault="004D5ED6">
            <w:pPr>
              <w:rPr>
                <w:rFonts w:asciiTheme="minorEastAsia" w:hAnsiTheme="minorEastAsia" w:cs="宋体"/>
                <w:kern w:val="0"/>
                <w:szCs w:val="21"/>
              </w:rPr>
            </w:pPr>
          </w:p>
        </w:tc>
      </w:tr>
      <w:tr w:rsidR="004D5ED6" w14:paraId="49BB710E" w14:textId="77777777">
        <w:trPr>
          <w:trHeight w:val="105"/>
          <w:jc w:val="center"/>
        </w:trPr>
        <w:tc>
          <w:tcPr>
            <w:tcW w:w="1246" w:type="dxa"/>
            <w:vMerge/>
            <w:shd w:val="clear" w:color="auto" w:fill="auto"/>
            <w:vAlign w:val="center"/>
          </w:tcPr>
          <w:p w14:paraId="41EF0173"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9176462" w14:textId="77777777" w:rsidR="004D5ED6" w:rsidRDefault="004D5ED6">
            <w:pPr>
              <w:rPr>
                <w:rFonts w:asciiTheme="minorEastAsia" w:hAnsiTheme="minorEastAsia"/>
                <w:szCs w:val="21"/>
              </w:rPr>
            </w:pPr>
          </w:p>
        </w:tc>
        <w:tc>
          <w:tcPr>
            <w:tcW w:w="1252" w:type="dxa"/>
            <w:vMerge/>
            <w:shd w:val="clear" w:color="auto" w:fill="auto"/>
            <w:vAlign w:val="center"/>
          </w:tcPr>
          <w:p w14:paraId="6172C1A4"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0A7B99B5"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几何与代数</w:t>
            </w:r>
          </w:p>
        </w:tc>
        <w:tc>
          <w:tcPr>
            <w:tcW w:w="603" w:type="dxa"/>
            <w:gridSpan w:val="4"/>
            <w:vMerge/>
            <w:shd w:val="clear" w:color="auto" w:fill="auto"/>
          </w:tcPr>
          <w:p w14:paraId="42C46229"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02F69B96" w14:textId="77777777" w:rsidR="004D5ED6" w:rsidRDefault="004D5ED6">
            <w:pPr>
              <w:rPr>
                <w:rFonts w:asciiTheme="minorEastAsia" w:hAnsiTheme="minorEastAsia" w:cs="宋体"/>
                <w:kern w:val="0"/>
                <w:szCs w:val="21"/>
              </w:rPr>
            </w:pPr>
          </w:p>
        </w:tc>
      </w:tr>
      <w:tr w:rsidR="004D5ED6" w14:paraId="29C7CB41" w14:textId="77777777">
        <w:trPr>
          <w:trHeight w:val="105"/>
          <w:jc w:val="center"/>
        </w:trPr>
        <w:tc>
          <w:tcPr>
            <w:tcW w:w="1246" w:type="dxa"/>
            <w:vMerge/>
            <w:shd w:val="clear" w:color="auto" w:fill="auto"/>
            <w:vAlign w:val="center"/>
          </w:tcPr>
          <w:p w14:paraId="36ECFC5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C9915FB" w14:textId="77777777" w:rsidR="004D5ED6" w:rsidRDefault="004D5ED6">
            <w:pPr>
              <w:rPr>
                <w:rFonts w:asciiTheme="minorEastAsia" w:hAnsiTheme="minorEastAsia"/>
                <w:szCs w:val="21"/>
              </w:rPr>
            </w:pPr>
          </w:p>
        </w:tc>
        <w:tc>
          <w:tcPr>
            <w:tcW w:w="1252" w:type="dxa"/>
            <w:vMerge/>
            <w:shd w:val="clear" w:color="auto" w:fill="auto"/>
            <w:vAlign w:val="center"/>
          </w:tcPr>
          <w:p w14:paraId="57ED1480"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D3855E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概率与统计</w:t>
            </w:r>
          </w:p>
        </w:tc>
        <w:tc>
          <w:tcPr>
            <w:tcW w:w="603" w:type="dxa"/>
            <w:gridSpan w:val="4"/>
            <w:vMerge/>
            <w:shd w:val="clear" w:color="auto" w:fill="auto"/>
          </w:tcPr>
          <w:p w14:paraId="354566B9"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4282AA30" w14:textId="77777777" w:rsidR="004D5ED6" w:rsidRDefault="004D5ED6">
            <w:pPr>
              <w:rPr>
                <w:rFonts w:asciiTheme="minorEastAsia" w:hAnsiTheme="minorEastAsia" w:cs="宋体"/>
                <w:kern w:val="0"/>
                <w:szCs w:val="21"/>
              </w:rPr>
            </w:pPr>
          </w:p>
        </w:tc>
      </w:tr>
      <w:tr w:rsidR="004D5ED6" w14:paraId="715432D3" w14:textId="77777777">
        <w:trPr>
          <w:trHeight w:val="105"/>
          <w:jc w:val="center"/>
        </w:trPr>
        <w:tc>
          <w:tcPr>
            <w:tcW w:w="1246" w:type="dxa"/>
            <w:vMerge/>
            <w:shd w:val="clear" w:color="auto" w:fill="auto"/>
            <w:vAlign w:val="center"/>
          </w:tcPr>
          <w:p w14:paraId="70CD51F4"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FCDF993" w14:textId="77777777" w:rsidR="004D5ED6" w:rsidRDefault="004D5ED6">
            <w:pPr>
              <w:rPr>
                <w:rFonts w:asciiTheme="minorEastAsia" w:hAnsiTheme="minorEastAsia"/>
                <w:szCs w:val="21"/>
              </w:rPr>
            </w:pPr>
          </w:p>
        </w:tc>
        <w:tc>
          <w:tcPr>
            <w:tcW w:w="1252" w:type="dxa"/>
            <w:vMerge w:val="restart"/>
            <w:shd w:val="clear" w:color="auto" w:fill="auto"/>
            <w:vAlign w:val="center"/>
          </w:tcPr>
          <w:p w14:paraId="6BEC40A9"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roofErr w:type="gramStart"/>
            <w:r>
              <w:rPr>
                <w:rFonts w:asciiTheme="minorEastAsia" w:hAnsiTheme="minorEastAsia" w:cs="宋体" w:hint="eastAsia"/>
                <w:kern w:val="0"/>
                <w:szCs w:val="21"/>
              </w:rPr>
              <w:t>一</w:t>
            </w:r>
            <w:proofErr w:type="gramEnd"/>
          </w:p>
        </w:tc>
        <w:tc>
          <w:tcPr>
            <w:tcW w:w="4008" w:type="dxa"/>
            <w:gridSpan w:val="3"/>
            <w:shd w:val="clear" w:color="auto" w:fill="auto"/>
            <w:vAlign w:val="center"/>
          </w:tcPr>
          <w:p w14:paraId="61797F7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基础知识</w:t>
            </w:r>
          </w:p>
        </w:tc>
        <w:tc>
          <w:tcPr>
            <w:tcW w:w="603" w:type="dxa"/>
            <w:gridSpan w:val="4"/>
            <w:vMerge w:val="restart"/>
            <w:shd w:val="clear" w:color="auto" w:fill="auto"/>
            <w:vAlign w:val="center"/>
          </w:tcPr>
          <w:p w14:paraId="0D1AE932"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108</w:t>
            </w:r>
          </w:p>
        </w:tc>
        <w:tc>
          <w:tcPr>
            <w:tcW w:w="570" w:type="dxa"/>
            <w:gridSpan w:val="3"/>
            <w:vMerge/>
            <w:shd w:val="clear" w:color="auto" w:fill="auto"/>
            <w:vAlign w:val="center"/>
          </w:tcPr>
          <w:p w14:paraId="5C70E027" w14:textId="77777777" w:rsidR="004D5ED6" w:rsidRDefault="004D5ED6">
            <w:pPr>
              <w:jc w:val="center"/>
              <w:rPr>
                <w:rFonts w:asciiTheme="minorEastAsia" w:hAnsiTheme="minorEastAsia" w:cs="宋体"/>
                <w:kern w:val="0"/>
                <w:szCs w:val="21"/>
              </w:rPr>
            </w:pPr>
          </w:p>
        </w:tc>
      </w:tr>
      <w:tr w:rsidR="004D5ED6" w14:paraId="573621E3" w14:textId="77777777">
        <w:trPr>
          <w:trHeight w:val="105"/>
          <w:jc w:val="center"/>
        </w:trPr>
        <w:tc>
          <w:tcPr>
            <w:tcW w:w="1246" w:type="dxa"/>
            <w:vMerge/>
            <w:shd w:val="clear" w:color="auto" w:fill="auto"/>
            <w:vAlign w:val="center"/>
          </w:tcPr>
          <w:p w14:paraId="462EAFC1"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819568F" w14:textId="77777777" w:rsidR="004D5ED6" w:rsidRDefault="004D5ED6">
            <w:pPr>
              <w:rPr>
                <w:rFonts w:asciiTheme="minorEastAsia" w:hAnsiTheme="minorEastAsia"/>
                <w:szCs w:val="21"/>
              </w:rPr>
            </w:pPr>
          </w:p>
        </w:tc>
        <w:tc>
          <w:tcPr>
            <w:tcW w:w="1252" w:type="dxa"/>
            <w:vMerge/>
            <w:shd w:val="clear" w:color="auto" w:fill="auto"/>
            <w:vAlign w:val="center"/>
          </w:tcPr>
          <w:p w14:paraId="4F1A5E73"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1A64BF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函数</w:t>
            </w:r>
          </w:p>
        </w:tc>
        <w:tc>
          <w:tcPr>
            <w:tcW w:w="603" w:type="dxa"/>
            <w:gridSpan w:val="4"/>
            <w:vMerge/>
            <w:shd w:val="clear" w:color="auto" w:fill="auto"/>
          </w:tcPr>
          <w:p w14:paraId="23BC91E1"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14352E19" w14:textId="77777777" w:rsidR="004D5ED6" w:rsidRDefault="004D5ED6">
            <w:pPr>
              <w:rPr>
                <w:rFonts w:asciiTheme="minorEastAsia" w:hAnsiTheme="minorEastAsia" w:cs="宋体"/>
                <w:kern w:val="0"/>
                <w:szCs w:val="21"/>
              </w:rPr>
            </w:pPr>
          </w:p>
        </w:tc>
      </w:tr>
      <w:tr w:rsidR="004D5ED6" w14:paraId="0C63806B" w14:textId="77777777">
        <w:trPr>
          <w:trHeight w:val="105"/>
          <w:jc w:val="center"/>
        </w:trPr>
        <w:tc>
          <w:tcPr>
            <w:tcW w:w="1246" w:type="dxa"/>
            <w:vMerge/>
            <w:shd w:val="clear" w:color="auto" w:fill="auto"/>
            <w:vAlign w:val="center"/>
          </w:tcPr>
          <w:p w14:paraId="52BEF321"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28227E3" w14:textId="77777777" w:rsidR="004D5ED6" w:rsidRDefault="004D5ED6">
            <w:pPr>
              <w:rPr>
                <w:rFonts w:asciiTheme="minorEastAsia" w:hAnsiTheme="minorEastAsia"/>
                <w:szCs w:val="21"/>
              </w:rPr>
            </w:pPr>
          </w:p>
        </w:tc>
        <w:tc>
          <w:tcPr>
            <w:tcW w:w="1252" w:type="dxa"/>
            <w:vMerge/>
            <w:shd w:val="clear" w:color="auto" w:fill="auto"/>
            <w:vAlign w:val="center"/>
          </w:tcPr>
          <w:p w14:paraId="5640DC59"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152149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几何与代数</w:t>
            </w:r>
          </w:p>
        </w:tc>
        <w:tc>
          <w:tcPr>
            <w:tcW w:w="603" w:type="dxa"/>
            <w:gridSpan w:val="4"/>
            <w:vMerge/>
            <w:shd w:val="clear" w:color="auto" w:fill="auto"/>
          </w:tcPr>
          <w:p w14:paraId="14ED59B9"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7097D8C2" w14:textId="77777777" w:rsidR="004D5ED6" w:rsidRDefault="004D5ED6">
            <w:pPr>
              <w:rPr>
                <w:rFonts w:asciiTheme="minorEastAsia" w:hAnsiTheme="minorEastAsia" w:cs="宋体"/>
                <w:kern w:val="0"/>
                <w:szCs w:val="21"/>
              </w:rPr>
            </w:pPr>
          </w:p>
        </w:tc>
      </w:tr>
      <w:tr w:rsidR="004D5ED6" w14:paraId="15AC3587" w14:textId="77777777">
        <w:trPr>
          <w:trHeight w:val="105"/>
          <w:jc w:val="center"/>
        </w:trPr>
        <w:tc>
          <w:tcPr>
            <w:tcW w:w="1246" w:type="dxa"/>
            <w:vMerge/>
            <w:shd w:val="clear" w:color="auto" w:fill="auto"/>
            <w:vAlign w:val="center"/>
          </w:tcPr>
          <w:p w14:paraId="604238C0"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787FA36" w14:textId="77777777" w:rsidR="004D5ED6" w:rsidRDefault="004D5ED6">
            <w:pPr>
              <w:rPr>
                <w:rFonts w:asciiTheme="minorEastAsia" w:hAnsiTheme="minorEastAsia"/>
                <w:szCs w:val="21"/>
              </w:rPr>
            </w:pPr>
          </w:p>
        </w:tc>
        <w:tc>
          <w:tcPr>
            <w:tcW w:w="1252" w:type="dxa"/>
            <w:vMerge/>
            <w:shd w:val="clear" w:color="auto" w:fill="auto"/>
            <w:vAlign w:val="center"/>
          </w:tcPr>
          <w:p w14:paraId="6696C900"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1A9E79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概率与统计</w:t>
            </w:r>
          </w:p>
        </w:tc>
        <w:tc>
          <w:tcPr>
            <w:tcW w:w="603" w:type="dxa"/>
            <w:gridSpan w:val="4"/>
            <w:vMerge/>
            <w:shd w:val="clear" w:color="auto" w:fill="auto"/>
          </w:tcPr>
          <w:p w14:paraId="2E2700A6" w14:textId="77777777" w:rsidR="004D5ED6" w:rsidRDefault="004D5ED6">
            <w:pPr>
              <w:rPr>
                <w:rFonts w:asciiTheme="minorEastAsia" w:hAnsiTheme="minorEastAsia" w:cs="宋体"/>
                <w:kern w:val="0"/>
                <w:szCs w:val="21"/>
              </w:rPr>
            </w:pPr>
          </w:p>
        </w:tc>
        <w:tc>
          <w:tcPr>
            <w:tcW w:w="570" w:type="dxa"/>
            <w:gridSpan w:val="3"/>
            <w:vMerge/>
            <w:shd w:val="clear" w:color="auto" w:fill="auto"/>
          </w:tcPr>
          <w:p w14:paraId="2950A3E4" w14:textId="77777777" w:rsidR="004D5ED6" w:rsidRDefault="004D5ED6">
            <w:pPr>
              <w:rPr>
                <w:rFonts w:asciiTheme="minorEastAsia" w:hAnsiTheme="minorEastAsia" w:cs="宋体"/>
                <w:kern w:val="0"/>
                <w:szCs w:val="21"/>
              </w:rPr>
            </w:pPr>
          </w:p>
        </w:tc>
      </w:tr>
      <w:tr w:rsidR="004D5ED6" w14:paraId="633BDDA1" w14:textId="77777777">
        <w:trPr>
          <w:trHeight w:val="105"/>
          <w:jc w:val="center"/>
        </w:trPr>
        <w:tc>
          <w:tcPr>
            <w:tcW w:w="1246" w:type="dxa"/>
            <w:vMerge/>
            <w:shd w:val="clear" w:color="auto" w:fill="auto"/>
            <w:vAlign w:val="center"/>
          </w:tcPr>
          <w:p w14:paraId="0A8E2B67"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B23BA1B" w14:textId="77777777" w:rsidR="004D5ED6" w:rsidRDefault="004D5ED6">
            <w:pPr>
              <w:rPr>
                <w:rFonts w:asciiTheme="minorEastAsia" w:hAnsiTheme="minorEastAsia"/>
                <w:szCs w:val="21"/>
              </w:rPr>
            </w:pPr>
          </w:p>
        </w:tc>
        <w:tc>
          <w:tcPr>
            <w:tcW w:w="1252" w:type="dxa"/>
            <w:shd w:val="clear" w:color="auto" w:fill="auto"/>
            <w:vAlign w:val="center"/>
          </w:tcPr>
          <w:p w14:paraId="74A74D4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拓展模块二</w:t>
            </w:r>
          </w:p>
        </w:tc>
        <w:tc>
          <w:tcPr>
            <w:tcW w:w="4008" w:type="dxa"/>
            <w:gridSpan w:val="3"/>
            <w:shd w:val="clear" w:color="auto" w:fill="auto"/>
            <w:vAlign w:val="center"/>
          </w:tcPr>
          <w:p w14:paraId="514DD60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专题与案例</w:t>
            </w:r>
          </w:p>
        </w:tc>
        <w:tc>
          <w:tcPr>
            <w:tcW w:w="603" w:type="dxa"/>
            <w:gridSpan w:val="4"/>
            <w:shd w:val="clear" w:color="auto" w:fill="auto"/>
            <w:vAlign w:val="center"/>
          </w:tcPr>
          <w:p w14:paraId="32195810"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144</w:t>
            </w:r>
          </w:p>
        </w:tc>
        <w:tc>
          <w:tcPr>
            <w:tcW w:w="570" w:type="dxa"/>
            <w:gridSpan w:val="3"/>
            <w:vMerge/>
            <w:shd w:val="clear" w:color="auto" w:fill="auto"/>
            <w:vAlign w:val="center"/>
          </w:tcPr>
          <w:p w14:paraId="11541F27" w14:textId="77777777" w:rsidR="004D5ED6" w:rsidRDefault="004D5ED6">
            <w:pPr>
              <w:jc w:val="center"/>
              <w:rPr>
                <w:rFonts w:asciiTheme="minorEastAsia" w:hAnsiTheme="minorEastAsia" w:cs="宋体"/>
                <w:kern w:val="0"/>
                <w:szCs w:val="21"/>
              </w:rPr>
            </w:pPr>
          </w:p>
        </w:tc>
      </w:tr>
      <w:tr w:rsidR="004D5ED6" w14:paraId="565C3010" w14:textId="77777777">
        <w:trPr>
          <w:jc w:val="center"/>
        </w:trPr>
        <w:tc>
          <w:tcPr>
            <w:tcW w:w="1246" w:type="dxa"/>
            <w:vMerge/>
            <w:shd w:val="clear" w:color="auto" w:fill="auto"/>
            <w:vAlign w:val="center"/>
          </w:tcPr>
          <w:p w14:paraId="0AB247C0" w14:textId="77777777" w:rsidR="004D5ED6" w:rsidRDefault="004D5ED6">
            <w:pPr>
              <w:jc w:val="center"/>
              <w:rPr>
                <w:rFonts w:asciiTheme="minorEastAsia" w:hAnsiTheme="minorEastAsia"/>
                <w:szCs w:val="21"/>
              </w:rPr>
            </w:pPr>
          </w:p>
        </w:tc>
        <w:tc>
          <w:tcPr>
            <w:tcW w:w="1250" w:type="dxa"/>
            <w:shd w:val="clear" w:color="auto" w:fill="auto"/>
            <w:vAlign w:val="center"/>
          </w:tcPr>
          <w:p w14:paraId="7477578E" w14:textId="77777777" w:rsidR="004D5ED6" w:rsidRDefault="001315EC">
            <w:pP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2166D561"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0114A835"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2.突出主体地位，改进教学方式。教师要实施以学生为中心的教学模式，根据学科特点、学生认识规律和专业特点，采用多种教学方式，</w:t>
            </w:r>
            <w:r>
              <w:rPr>
                <w:rFonts w:asciiTheme="minorEastAsia" w:hAnsiTheme="minorEastAsia" w:cs="宋体" w:hint="eastAsia"/>
                <w:kern w:val="0"/>
                <w:szCs w:val="21"/>
              </w:rPr>
              <w:lastRenderedPageBreak/>
              <w:t>采取低起点、重衔接、小梯度的教学策略。</w:t>
            </w:r>
          </w:p>
          <w:p w14:paraId="1085B50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747F654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D5ED6" w14:paraId="3E229209" w14:textId="77777777">
        <w:trPr>
          <w:jc w:val="center"/>
        </w:trPr>
        <w:tc>
          <w:tcPr>
            <w:tcW w:w="1246" w:type="dxa"/>
            <w:vMerge w:val="restart"/>
            <w:shd w:val="clear" w:color="auto" w:fill="auto"/>
            <w:vAlign w:val="center"/>
          </w:tcPr>
          <w:p w14:paraId="29ACB5F2" w14:textId="77777777" w:rsidR="004D5ED6" w:rsidRDefault="001315EC">
            <w:pPr>
              <w:jc w:val="center"/>
              <w:rPr>
                <w:rFonts w:asciiTheme="minorEastAsia" w:hAnsiTheme="minorEastAsia"/>
                <w:szCs w:val="21"/>
              </w:rPr>
            </w:pPr>
            <w:r>
              <w:rPr>
                <w:rFonts w:asciiTheme="minorEastAsia" w:hAnsiTheme="minorEastAsia" w:hint="eastAsia"/>
                <w:szCs w:val="21"/>
              </w:rPr>
              <w:lastRenderedPageBreak/>
              <w:t>英语</w:t>
            </w:r>
          </w:p>
        </w:tc>
        <w:tc>
          <w:tcPr>
            <w:tcW w:w="1250" w:type="dxa"/>
            <w:shd w:val="clear" w:color="auto" w:fill="auto"/>
            <w:vAlign w:val="center"/>
          </w:tcPr>
          <w:p w14:paraId="61CCE07A"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0BCC80D0"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3F7672E5" w14:textId="77777777" w:rsidR="004D5ED6" w:rsidRDefault="001315EC">
            <w:pPr>
              <w:rPr>
                <w:rFonts w:asciiTheme="minorEastAsia" w:hAnsiTheme="minorEastAsia" w:cs="宋体"/>
                <w:kern w:val="0"/>
                <w:szCs w:val="21"/>
              </w:rPr>
            </w:pPr>
            <w:proofErr w:type="gramStart"/>
            <w:r>
              <w:rPr>
                <w:rFonts w:asciiTheme="minorEastAsia" w:hAnsiTheme="minorEastAsia" w:cs="宋体" w:hint="eastAsia"/>
                <w:kern w:val="0"/>
                <w:szCs w:val="21"/>
              </w:rPr>
              <w:t>职场语言</w:t>
            </w:r>
            <w:proofErr w:type="gramEnd"/>
            <w:r>
              <w:rPr>
                <w:rFonts w:asciiTheme="minorEastAsia" w:hAnsiTheme="minorEastAsia" w:cs="宋体" w:hint="eastAsia"/>
                <w:kern w:val="0"/>
                <w:szCs w:val="21"/>
              </w:rPr>
              <w:t>沟通、思维差异感知、跨文化理解、自主学习</w:t>
            </w:r>
          </w:p>
        </w:tc>
      </w:tr>
      <w:tr w:rsidR="004D5ED6" w14:paraId="3050DA24" w14:textId="77777777">
        <w:trPr>
          <w:jc w:val="center"/>
        </w:trPr>
        <w:tc>
          <w:tcPr>
            <w:tcW w:w="1246" w:type="dxa"/>
            <w:vMerge/>
            <w:shd w:val="clear" w:color="auto" w:fill="auto"/>
            <w:vAlign w:val="center"/>
          </w:tcPr>
          <w:p w14:paraId="4F492AC0" w14:textId="77777777" w:rsidR="004D5ED6" w:rsidRDefault="004D5ED6">
            <w:pPr>
              <w:jc w:val="center"/>
              <w:rPr>
                <w:rFonts w:asciiTheme="minorEastAsia" w:hAnsiTheme="minorEastAsia"/>
                <w:szCs w:val="21"/>
              </w:rPr>
            </w:pPr>
          </w:p>
        </w:tc>
        <w:tc>
          <w:tcPr>
            <w:tcW w:w="1250" w:type="dxa"/>
            <w:shd w:val="clear" w:color="auto" w:fill="auto"/>
            <w:vAlign w:val="center"/>
          </w:tcPr>
          <w:p w14:paraId="44F9EC87"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42F3DCA5"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w:t>
            </w:r>
            <w:proofErr w:type="gramStart"/>
            <w:r>
              <w:rPr>
                <w:rFonts w:asciiTheme="minorEastAsia" w:hAnsiTheme="minorEastAsia" w:cs="宋体" w:hint="eastAsia"/>
                <w:kern w:val="0"/>
                <w:szCs w:val="21"/>
              </w:rPr>
              <w:t>职场语言</w:t>
            </w:r>
            <w:proofErr w:type="gramEnd"/>
            <w:r>
              <w:rPr>
                <w:rFonts w:asciiTheme="minorEastAsia" w:hAnsiTheme="minorEastAsia" w:cs="宋体" w:hint="eastAsia"/>
                <w:kern w:val="0"/>
                <w:szCs w:val="21"/>
              </w:rPr>
              <w:t>沟通目标：在日常英语的基础上，围绕</w:t>
            </w:r>
            <w:proofErr w:type="gramStart"/>
            <w:r>
              <w:rPr>
                <w:rFonts w:asciiTheme="minorEastAsia" w:hAnsiTheme="minorEastAsia" w:cs="宋体" w:hint="eastAsia"/>
                <w:kern w:val="0"/>
                <w:szCs w:val="21"/>
              </w:rPr>
              <w:t>职场相关</w:t>
            </w:r>
            <w:proofErr w:type="gramEnd"/>
            <w:r>
              <w:rPr>
                <w:rFonts w:asciiTheme="minorEastAsia" w:hAnsiTheme="minorEastAsia" w:cs="宋体" w:hint="eastAsia"/>
                <w:kern w:val="0"/>
                <w:szCs w:val="21"/>
              </w:rPr>
              <w:t>主题，能运用所学语言知识，理解不同类型语篇所传递的意义和情感；能以口头或书面形式进行基本的沟通；能在职场中综合运用语言知识和技能进行交流。</w:t>
            </w:r>
          </w:p>
          <w:p w14:paraId="20648B7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14:paraId="4C47592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3.跨文化理解目标：能了解世界文化的多样性：能了解中外文化及中外企业文化；能进行基本的跨文化交流；能用英语讲述中国故事，促进中华优秀文化传播。</w:t>
            </w:r>
          </w:p>
          <w:p w14:paraId="68340FD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D5ED6" w14:paraId="4530C8D3" w14:textId="77777777">
        <w:trPr>
          <w:trHeight w:val="105"/>
          <w:jc w:val="center"/>
        </w:trPr>
        <w:tc>
          <w:tcPr>
            <w:tcW w:w="1246" w:type="dxa"/>
            <w:vMerge/>
            <w:shd w:val="clear" w:color="auto" w:fill="auto"/>
            <w:vAlign w:val="center"/>
          </w:tcPr>
          <w:p w14:paraId="28CD568B"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687DE690"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41031AD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2F2AC0D1"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自我与他人</w:t>
            </w:r>
          </w:p>
        </w:tc>
        <w:tc>
          <w:tcPr>
            <w:tcW w:w="618" w:type="dxa"/>
            <w:gridSpan w:val="5"/>
            <w:vMerge w:val="restart"/>
            <w:shd w:val="clear" w:color="auto" w:fill="auto"/>
            <w:vAlign w:val="center"/>
          </w:tcPr>
          <w:p w14:paraId="1633E9AB"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108</w:t>
            </w:r>
          </w:p>
        </w:tc>
        <w:tc>
          <w:tcPr>
            <w:tcW w:w="555" w:type="dxa"/>
            <w:gridSpan w:val="2"/>
            <w:vMerge w:val="restart"/>
            <w:shd w:val="clear" w:color="auto" w:fill="auto"/>
            <w:vAlign w:val="center"/>
          </w:tcPr>
          <w:p w14:paraId="6098137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360</w:t>
            </w:r>
          </w:p>
        </w:tc>
      </w:tr>
      <w:tr w:rsidR="004D5ED6" w14:paraId="0C774D71" w14:textId="77777777">
        <w:trPr>
          <w:trHeight w:val="105"/>
          <w:jc w:val="center"/>
        </w:trPr>
        <w:tc>
          <w:tcPr>
            <w:tcW w:w="1246" w:type="dxa"/>
            <w:vMerge/>
            <w:shd w:val="clear" w:color="auto" w:fill="auto"/>
            <w:vAlign w:val="center"/>
          </w:tcPr>
          <w:p w14:paraId="7B9530BF" w14:textId="77777777" w:rsidR="004D5ED6" w:rsidRDefault="004D5ED6">
            <w:pPr>
              <w:jc w:val="center"/>
              <w:rPr>
                <w:rFonts w:asciiTheme="minorEastAsia" w:hAnsiTheme="minorEastAsia"/>
                <w:szCs w:val="21"/>
              </w:rPr>
            </w:pPr>
          </w:p>
        </w:tc>
        <w:tc>
          <w:tcPr>
            <w:tcW w:w="1250" w:type="dxa"/>
            <w:vMerge/>
            <w:shd w:val="clear" w:color="auto" w:fill="auto"/>
          </w:tcPr>
          <w:p w14:paraId="257C1762" w14:textId="77777777" w:rsidR="004D5ED6" w:rsidRDefault="004D5ED6">
            <w:pPr>
              <w:rPr>
                <w:rFonts w:asciiTheme="minorEastAsia" w:hAnsiTheme="minorEastAsia"/>
                <w:szCs w:val="21"/>
              </w:rPr>
            </w:pPr>
          </w:p>
        </w:tc>
        <w:tc>
          <w:tcPr>
            <w:tcW w:w="1252" w:type="dxa"/>
            <w:vMerge/>
            <w:shd w:val="clear" w:color="auto" w:fill="auto"/>
            <w:vAlign w:val="center"/>
          </w:tcPr>
          <w:p w14:paraId="2499D828"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D0629E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学习与生活</w:t>
            </w:r>
          </w:p>
        </w:tc>
        <w:tc>
          <w:tcPr>
            <w:tcW w:w="618" w:type="dxa"/>
            <w:gridSpan w:val="5"/>
            <w:vMerge/>
            <w:shd w:val="clear" w:color="auto" w:fill="auto"/>
            <w:vAlign w:val="center"/>
          </w:tcPr>
          <w:p w14:paraId="30838087"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3FE6988E" w14:textId="77777777" w:rsidR="004D5ED6" w:rsidRDefault="004D5ED6">
            <w:pPr>
              <w:jc w:val="center"/>
              <w:rPr>
                <w:rFonts w:asciiTheme="minorEastAsia" w:hAnsiTheme="minorEastAsia" w:cs="宋体"/>
                <w:kern w:val="0"/>
                <w:szCs w:val="21"/>
              </w:rPr>
            </w:pPr>
          </w:p>
        </w:tc>
      </w:tr>
      <w:tr w:rsidR="004D5ED6" w14:paraId="760712A6" w14:textId="77777777">
        <w:trPr>
          <w:trHeight w:val="105"/>
          <w:jc w:val="center"/>
        </w:trPr>
        <w:tc>
          <w:tcPr>
            <w:tcW w:w="1246" w:type="dxa"/>
            <w:vMerge/>
            <w:shd w:val="clear" w:color="auto" w:fill="auto"/>
            <w:vAlign w:val="center"/>
          </w:tcPr>
          <w:p w14:paraId="57E290F6" w14:textId="77777777" w:rsidR="004D5ED6" w:rsidRDefault="004D5ED6">
            <w:pPr>
              <w:jc w:val="center"/>
              <w:rPr>
                <w:rFonts w:asciiTheme="minorEastAsia" w:hAnsiTheme="minorEastAsia"/>
                <w:szCs w:val="21"/>
              </w:rPr>
            </w:pPr>
          </w:p>
        </w:tc>
        <w:tc>
          <w:tcPr>
            <w:tcW w:w="1250" w:type="dxa"/>
            <w:vMerge/>
            <w:shd w:val="clear" w:color="auto" w:fill="auto"/>
          </w:tcPr>
          <w:p w14:paraId="29E00DF4" w14:textId="77777777" w:rsidR="004D5ED6" w:rsidRDefault="004D5ED6">
            <w:pPr>
              <w:rPr>
                <w:rFonts w:asciiTheme="minorEastAsia" w:hAnsiTheme="minorEastAsia"/>
                <w:szCs w:val="21"/>
              </w:rPr>
            </w:pPr>
          </w:p>
        </w:tc>
        <w:tc>
          <w:tcPr>
            <w:tcW w:w="1252" w:type="dxa"/>
            <w:vMerge/>
            <w:shd w:val="clear" w:color="auto" w:fill="auto"/>
            <w:vAlign w:val="center"/>
          </w:tcPr>
          <w:p w14:paraId="1384024A"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A5890A6"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社会交往</w:t>
            </w:r>
          </w:p>
        </w:tc>
        <w:tc>
          <w:tcPr>
            <w:tcW w:w="618" w:type="dxa"/>
            <w:gridSpan w:val="5"/>
            <w:vMerge/>
            <w:shd w:val="clear" w:color="auto" w:fill="auto"/>
            <w:vAlign w:val="center"/>
          </w:tcPr>
          <w:p w14:paraId="42B1F9E2"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40CC3B2D" w14:textId="77777777" w:rsidR="004D5ED6" w:rsidRDefault="004D5ED6">
            <w:pPr>
              <w:jc w:val="center"/>
              <w:rPr>
                <w:rFonts w:asciiTheme="minorEastAsia" w:hAnsiTheme="minorEastAsia" w:cs="宋体"/>
                <w:kern w:val="0"/>
                <w:szCs w:val="21"/>
              </w:rPr>
            </w:pPr>
          </w:p>
        </w:tc>
      </w:tr>
      <w:tr w:rsidR="004D5ED6" w14:paraId="2080307D" w14:textId="77777777">
        <w:trPr>
          <w:trHeight w:val="105"/>
          <w:jc w:val="center"/>
        </w:trPr>
        <w:tc>
          <w:tcPr>
            <w:tcW w:w="1246" w:type="dxa"/>
            <w:vMerge/>
            <w:shd w:val="clear" w:color="auto" w:fill="auto"/>
            <w:vAlign w:val="center"/>
          </w:tcPr>
          <w:p w14:paraId="08635A54" w14:textId="77777777" w:rsidR="004D5ED6" w:rsidRDefault="004D5ED6">
            <w:pPr>
              <w:jc w:val="center"/>
              <w:rPr>
                <w:rFonts w:asciiTheme="minorEastAsia" w:hAnsiTheme="minorEastAsia"/>
                <w:szCs w:val="21"/>
              </w:rPr>
            </w:pPr>
          </w:p>
        </w:tc>
        <w:tc>
          <w:tcPr>
            <w:tcW w:w="1250" w:type="dxa"/>
            <w:vMerge/>
            <w:shd w:val="clear" w:color="auto" w:fill="auto"/>
          </w:tcPr>
          <w:p w14:paraId="668CEAE8" w14:textId="77777777" w:rsidR="004D5ED6" w:rsidRDefault="004D5ED6">
            <w:pPr>
              <w:rPr>
                <w:rFonts w:asciiTheme="minorEastAsia" w:hAnsiTheme="minorEastAsia"/>
                <w:szCs w:val="21"/>
              </w:rPr>
            </w:pPr>
          </w:p>
        </w:tc>
        <w:tc>
          <w:tcPr>
            <w:tcW w:w="1252" w:type="dxa"/>
            <w:vMerge/>
            <w:shd w:val="clear" w:color="auto" w:fill="auto"/>
            <w:vAlign w:val="center"/>
          </w:tcPr>
          <w:p w14:paraId="471CAE6E"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25C9E3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社会服务</w:t>
            </w:r>
          </w:p>
        </w:tc>
        <w:tc>
          <w:tcPr>
            <w:tcW w:w="618" w:type="dxa"/>
            <w:gridSpan w:val="5"/>
            <w:vMerge/>
            <w:shd w:val="clear" w:color="auto" w:fill="auto"/>
            <w:vAlign w:val="center"/>
          </w:tcPr>
          <w:p w14:paraId="262F2955"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7A516AEE" w14:textId="77777777" w:rsidR="004D5ED6" w:rsidRDefault="004D5ED6">
            <w:pPr>
              <w:jc w:val="center"/>
              <w:rPr>
                <w:rFonts w:asciiTheme="minorEastAsia" w:hAnsiTheme="minorEastAsia" w:cs="宋体"/>
                <w:kern w:val="0"/>
                <w:szCs w:val="21"/>
              </w:rPr>
            </w:pPr>
          </w:p>
        </w:tc>
      </w:tr>
      <w:tr w:rsidR="004D5ED6" w14:paraId="18C9CF6D" w14:textId="77777777">
        <w:trPr>
          <w:trHeight w:val="105"/>
          <w:jc w:val="center"/>
        </w:trPr>
        <w:tc>
          <w:tcPr>
            <w:tcW w:w="1246" w:type="dxa"/>
            <w:vMerge/>
            <w:shd w:val="clear" w:color="auto" w:fill="auto"/>
            <w:vAlign w:val="center"/>
          </w:tcPr>
          <w:p w14:paraId="70D0E0FB" w14:textId="77777777" w:rsidR="004D5ED6" w:rsidRDefault="004D5ED6">
            <w:pPr>
              <w:jc w:val="center"/>
              <w:rPr>
                <w:rFonts w:asciiTheme="minorEastAsia" w:hAnsiTheme="minorEastAsia"/>
                <w:szCs w:val="21"/>
              </w:rPr>
            </w:pPr>
          </w:p>
        </w:tc>
        <w:tc>
          <w:tcPr>
            <w:tcW w:w="1250" w:type="dxa"/>
            <w:vMerge/>
            <w:shd w:val="clear" w:color="auto" w:fill="auto"/>
          </w:tcPr>
          <w:p w14:paraId="1853F885" w14:textId="77777777" w:rsidR="004D5ED6" w:rsidRDefault="004D5ED6">
            <w:pPr>
              <w:rPr>
                <w:rFonts w:asciiTheme="minorEastAsia" w:hAnsiTheme="minorEastAsia"/>
                <w:szCs w:val="21"/>
              </w:rPr>
            </w:pPr>
          </w:p>
        </w:tc>
        <w:tc>
          <w:tcPr>
            <w:tcW w:w="1252" w:type="dxa"/>
            <w:vMerge/>
            <w:shd w:val="clear" w:color="auto" w:fill="auto"/>
            <w:vAlign w:val="center"/>
          </w:tcPr>
          <w:p w14:paraId="6871B931"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6DDA737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历史与文化</w:t>
            </w:r>
          </w:p>
        </w:tc>
        <w:tc>
          <w:tcPr>
            <w:tcW w:w="618" w:type="dxa"/>
            <w:gridSpan w:val="5"/>
            <w:vMerge/>
            <w:shd w:val="clear" w:color="auto" w:fill="auto"/>
            <w:vAlign w:val="center"/>
          </w:tcPr>
          <w:p w14:paraId="708BFD22"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457AF305" w14:textId="77777777" w:rsidR="004D5ED6" w:rsidRDefault="004D5ED6">
            <w:pPr>
              <w:jc w:val="center"/>
              <w:rPr>
                <w:rFonts w:asciiTheme="minorEastAsia" w:hAnsiTheme="minorEastAsia" w:cs="宋体"/>
                <w:kern w:val="0"/>
                <w:szCs w:val="21"/>
              </w:rPr>
            </w:pPr>
          </w:p>
        </w:tc>
      </w:tr>
      <w:tr w:rsidR="004D5ED6" w14:paraId="7ABE16DF" w14:textId="77777777">
        <w:trPr>
          <w:trHeight w:val="105"/>
          <w:jc w:val="center"/>
        </w:trPr>
        <w:tc>
          <w:tcPr>
            <w:tcW w:w="1246" w:type="dxa"/>
            <w:vMerge/>
            <w:shd w:val="clear" w:color="auto" w:fill="auto"/>
            <w:vAlign w:val="center"/>
          </w:tcPr>
          <w:p w14:paraId="11273C74" w14:textId="77777777" w:rsidR="004D5ED6" w:rsidRDefault="004D5ED6">
            <w:pPr>
              <w:jc w:val="center"/>
              <w:rPr>
                <w:rFonts w:asciiTheme="minorEastAsia" w:hAnsiTheme="minorEastAsia"/>
                <w:szCs w:val="21"/>
              </w:rPr>
            </w:pPr>
          </w:p>
        </w:tc>
        <w:tc>
          <w:tcPr>
            <w:tcW w:w="1250" w:type="dxa"/>
            <w:vMerge/>
            <w:shd w:val="clear" w:color="auto" w:fill="auto"/>
          </w:tcPr>
          <w:p w14:paraId="2946D5EE" w14:textId="77777777" w:rsidR="004D5ED6" w:rsidRDefault="004D5ED6">
            <w:pPr>
              <w:rPr>
                <w:rFonts w:asciiTheme="minorEastAsia" w:hAnsiTheme="minorEastAsia"/>
                <w:szCs w:val="21"/>
              </w:rPr>
            </w:pPr>
          </w:p>
        </w:tc>
        <w:tc>
          <w:tcPr>
            <w:tcW w:w="1252" w:type="dxa"/>
            <w:vMerge/>
            <w:shd w:val="clear" w:color="auto" w:fill="auto"/>
            <w:vAlign w:val="center"/>
          </w:tcPr>
          <w:p w14:paraId="1D89D03F"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B06D0F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科学与技术</w:t>
            </w:r>
          </w:p>
        </w:tc>
        <w:tc>
          <w:tcPr>
            <w:tcW w:w="618" w:type="dxa"/>
            <w:gridSpan w:val="5"/>
            <w:vMerge/>
            <w:shd w:val="clear" w:color="auto" w:fill="auto"/>
            <w:vAlign w:val="center"/>
          </w:tcPr>
          <w:p w14:paraId="5F8C340E"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20B5D521" w14:textId="77777777" w:rsidR="004D5ED6" w:rsidRDefault="004D5ED6">
            <w:pPr>
              <w:jc w:val="center"/>
              <w:rPr>
                <w:rFonts w:asciiTheme="minorEastAsia" w:hAnsiTheme="minorEastAsia" w:cs="宋体"/>
                <w:kern w:val="0"/>
                <w:szCs w:val="21"/>
              </w:rPr>
            </w:pPr>
          </w:p>
        </w:tc>
      </w:tr>
      <w:tr w:rsidR="004D5ED6" w14:paraId="471B0920" w14:textId="77777777">
        <w:trPr>
          <w:trHeight w:val="105"/>
          <w:jc w:val="center"/>
        </w:trPr>
        <w:tc>
          <w:tcPr>
            <w:tcW w:w="1246" w:type="dxa"/>
            <w:vMerge/>
            <w:shd w:val="clear" w:color="auto" w:fill="auto"/>
            <w:vAlign w:val="center"/>
          </w:tcPr>
          <w:p w14:paraId="69805894" w14:textId="77777777" w:rsidR="004D5ED6" w:rsidRDefault="004D5ED6">
            <w:pPr>
              <w:jc w:val="center"/>
              <w:rPr>
                <w:rFonts w:asciiTheme="minorEastAsia" w:hAnsiTheme="minorEastAsia"/>
                <w:szCs w:val="21"/>
              </w:rPr>
            </w:pPr>
          </w:p>
        </w:tc>
        <w:tc>
          <w:tcPr>
            <w:tcW w:w="1250" w:type="dxa"/>
            <w:vMerge/>
            <w:shd w:val="clear" w:color="auto" w:fill="auto"/>
          </w:tcPr>
          <w:p w14:paraId="7BD3116F" w14:textId="77777777" w:rsidR="004D5ED6" w:rsidRDefault="004D5ED6">
            <w:pPr>
              <w:rPr>
                <w:rFonts w:asciiTheme="minorEastAsia" w:hAnsiTheme="minorEastAsia"/>
                <w:szCs w:val="21"/>
              </w:rPr>
            </w:pPr>
          </w:p>
        </w:tc>
        <w:tc>
          <w:tcPr>
            <w:tcW w:w="1252" w:type="dxa"/>
            <w:vMerge/>
            <w:shd w:val="clear" w:color="auto" w:fill="auto"/>
            <w:vAlign w:val="center"/>
          </w:tcPr>
          <w:p w14:paraId="6B50D033"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6501E8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自然与环境</w:t>
            </w:r>
          </w:p>
        </w:tc>
        <w:tc>
          <w:tcPr>
            <w:tcW w:w="618" w:type="dxa"/>
            <w:gridSpan w:val="5"/>
            <w:vMerge/>
            <w:shd w:val="clear" w:color="auto" w:fill="auto"/>
            <w:vAlign w:val="center"/>
          </w:tcPr>
          <w:p w14:paraId="1AB0E1F7"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0ED972F0" w14:textId="77777777" w:rsidR="004D5ED6" w:rsidRDefault="004D5ED6">
            <w:pPr>
              <w:jc w:val="center"/>
              <w:rPr>
                <w:rFonts w:asciiTheme="minorEastAsia" w:hAnsiTheme="minorEastAsia" w:cs="宋体"/>
                <w:kern w:val="0"/>
                <w:szCs w:val="21"/>
              </w:rPr>
            </w:pPr>
          </w:p>
        </w:tc>
      </w:tr>
      <w:tr w:rsidR="004D5ED6" w14:paraId="78BF066E" w14:textId="77777777">
        <w:trPr>
          <w:trHeight w:val="105"/>
          <w:jc w:val="center"/>
        </w:trPr>
        <w:tc>
          <w:tcPr>
            <w:tcW w:w="1246" w:type="dxa"/>
            <w:vMerge/>
            <w:shd w:val="clear" w:color="auto" w:fill="auto"/>
            <w:vAlign w:val="center"/>
          </w:tcPr>
          <w:p w14:paraId="7339E358" w14:textId="77777777" w:rsidR="004D5ED6" w:rsidRDefault="004D5ED6">
            <w:pPr>
              <w:jc w:val="center"/>
              <w:rPr>
                <w:rFonts w:asciiTheme="minorEastAsia" w:hAnsiTheme="minorEastAsia"/>
                <w:szCs w:val="21"/>
              </w:rPr>
            </w:pPr>
          </w:p>
        </w:tc>
        <w:tc>
          <w:tcPr>
            <w:tcW w:w="1250" w:type="dxa"/>
            <w:vMerge/>
            <w:shd w:val="clear" w:color="auto" w:fill="auto"/>
          </w:tcPr>
          <w:p w14:paraId="0ED39531" w14:textId="77777777" w:rsidR="004D5ED6" w:rsidRDefault="004D5ED6">
            <w:pPr>
              <w:rPr>
                <w:rFonts w:asciiTheme="minorEastAsia" w:hAnsiTheme="minorEastAsia"/>
                <w:szCs w:val="21"/>
              </w:rPr>
            </w:pPr>
          </w:p>
        </w:tc>
        <w:tc>
          <w:tcPr>
            <w:tcW w:w="1252" w:type="dxa"/>
            <w:vMerge/>
            <w:shd w:val="clear" w:color="auto" w:fill="auto"/>
            <w:vAlign w:val="center"/>
          </w:tcPr>
          <w:p w14:paraId="660F33C4"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7041E488"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可持续发展</w:t>
            </w:r>
          </w:p>
        </w:tc>
        <w:tc>
          <w:tcPr>
            <w:tcW w:w="618" w:type="dxa"/>
            <w:gridSpan w:val="5"/>
            <w:vMerge/>
            <w:shd w:val="clear" w:color="auto" w:fill="auto"/>
            <w:vAlign w:val="center"/>
          </w:tcPr>
          <w:p w14:paraId="2AE918B0" w14:textId="77777777" w:rsidR="004D5ED6" w:rsidRDefault="004D5ED6">
            <w:pPr>
              <w:jc w:val="center"/>
              <w:rPr>
                <w:rFonts w:asciiTheme="minorEastAsia" w:hAnsiTheme="minorEastAsia" w:cs="宋体"/>
                <w:kern w:val="0"/>
                <w:szCs w:val="21"/>
              </w:rPr>
            </w:pPr>
          </w:p>
        </w:tc>
        <w:tc>
          <w:tcPr>
            <w:tcW w:w="555" w:type="dxa"/>
            <w:gridSpan w:val="2"/>
            <w:vMerge/>
            <w:shd w:val="clear" w:color="auto" w:fill="auto"/>
            <w:vAlign w:val="center"/>
          </w:tcPr>
          <w:p w14:paraId="4B64E557" w14:textId="77777777" w:rsidR="004D5ED6" w:rsidRDefault="004D5ED6">
            <w:pPr>
              <w:jc w:val="center"/>
              <w:rPr>
                <w:rFonts w:asciiTheme="minorEastAsia" w:hAnsiTheme="minorEastAsia" w:cs="宋体"/>
                <w:kern w:val="0"/>
                <w:szCs w:val="21"/>
              </w:rPr>
            </w:pPr>
          </w:p>
        </w:tc>
      </w:tr>
      <w:tr w:rsidR="004D5ED6" w14:paraId="27DEFB1F" w14:textId="77777777">
        <w:trPr>
          <w:trHeight w:val="105"/>
          <w:jc w:val="center"/>
        </w:trPr>
        <w:tc>
          <w:tcPr>
            <w:tcW w:w="1246" w:type="dxa"/>
            <w:vMerge/>
            <w:shd w:val="clear" w:color="auto" w:fill="auto"/>
            <w:vAlign w:val="center"/>
          </w:tcPr>
          <w:p w14:paraId="5366A345" w14:textId="77777777" w:rsidR="004D5ED6" w:rsidRDefault="004D5ED6">
            <w:pPr>
              <w:jc w:val="center"/>
              <w:rPr>
                <w:rFonts w:asciiTheme="minorEastAsia" w:hAnsiTheme="minorEastAsia"/>
                <w:szCs w:val="21"/>
              </w:rPr>
            </w:pPr>
          </w:p>
        </w:tc>
        <w:tc>
          <w:tcPr>
            <w:tcW w:w="1250" w:type="dxa"/>
            <w:vMerge/>
            <w:shd w:val="clear" w:color="auto" w:fill="auto"/>
          </w:tcPr>
          <w:p w14:paraId="23926AE8" w14:textId="77777777" w:rsidR="004D5ED6" w:rsidRDefault="004D5ED6">
            <w:pPr>
              <w:rPr>
                <w:rFonts w:asciiTheme="minorEastAsia" w:hAnsiTheme="minorEastAsia"/>
                <w:szCs w:val="21"/>
              </w:rPr>
            </w:pPr>
          </w:p>
        </w:tc>
        <w:tc>
          <w:tcPr>
            <w:tcW w:w="1252" w:type="dxa"/>
            <w:vMerge w:val="restart"/>
            <w:shd w:val="clear" w:color="auto" w:fill="auto"/>
            <w:vAlign w:val="center"/>
          </w:tcPr>
          <w:p w14:paraId="431BFBC8"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职业模块</w:t>
            </w:r>
          </w:p>
        </w:tc>
        <w:tc>
          <w:tcPr>
            <w:tcW w:w="4008" w:type="dxa"/>
            <w:gridSpan w:val="3"/>
            <w:shd w:val="clear" w:color="auto" w:fill="auto"/>
            <w:vAlign w:val="center"/>
          </w:tcPr>
          <w:p w14:paraId="2396F5A9"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求职应聘</w:t>
            </w:r>
          </w:p>
        </w:tc>
        <w:tc>
          <w:tcPr>
            <w:tcW w:w="618" w:type="dxa"/>
            <w:gridSpan w:val="5"/>
            <w:vMerge w:val="restart"/>
            <w:shd w:val="clear" w:color="auto" w:fill="auto"/>
            <w:vAlign w:val="center"/>
          </w:tcPr>
          <w:p w14:paraId="715B0B3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108</w:t>
            </w:r>
          </w:p>
        </w:tc>
        <w:tc>
          <w:tcPr>
            <w:tcW w:w="555" w:type="dxa"/>
            <w:gridSpan w:val="2"/>
            <w:vMerge/>
            <w:shd w:val="clear" w:color="auto" w:fill="auto"/>
            <w:vAlign w:val="center"/>
          </w:tcPr>
          <w:p w14:paraId="4CCB21DD" w14:textId="77777777" w:rsidR="004D5ED6" w:rsidRDefault="004D5ED6">
            <w:pPr>
              <w:jc w:val="center"/>
              <w:rPr>
                <w:rFonts w:asciiTheme="minorEastAsia" w:hAnsiTheme="minorEastAsia" w:cs="宋体"/>
                <w:kern w:val="0"/>
                <w:szCs w:val="21"/>
              </w:rPr>
            </w:pPr>
          </w:p>
        </w:tc>
      </w:tr>
      <w:tr w:rsidR="004D5ED6" w14:paraId="11C532E2" w14:textId="77777777">
        <w:trPr>
          <w:trHeight w:val="105"/>
          <w:jc w:val="center"/>
        </w:trPr>
        <w:tc>
          <w:tcPr>
            <w:tcW w:w="1246" w:type="dxa"/>
            <w:vMerge/>
            <w:shd w:val="clear" w:color="auto" w:fill="auto"/>
            <w:vAlign w:val="center"/>
          </w:tcPr>
          <w:p w14:paraId="305493F4" w14:textId="77777777" w:rsidR="004D5ED6" w:rsidRDefault="004D5ED6">
            <w:pPr>
              <w:jc w:val="center"/>
              <w:rPr>
                <w:rFonts w:asciiTheme="minorEastAsia" w:hAnsiTheme="minorEastAsia"/>
                <w:szCs w:val="21"/>
              </w:rPr>
            </w:pPr>
          </w:p>
        </w:tc>
        <w:tc>
          <w:tcPr>
            <w:tcW w:w="1250" w:type="dxa"/>
            <w:vMerge/>
            <w:shd w:val="clear" w:color="auto" w:fill="auto"/>
          </w:tcPr>
          <w:p w14:paraId="37BCBA41" w14:textId="77777777" w:rsidR="004D5ED6" w:rsidRDefault="004D5ED6">
            <w:pPr>
              <w:rPr>
                <w:rFonts w:asciiTheme="minorEastAsia" w:hAnsiTheme="minorEastAsia"/>
                <w:szCs w:val="21"/>
              </w:rPr>
            </w:pPr>
          </w:p>
        </w:tc>
        <w:tc>
          <w:tcPr>
            <w:tcW w:w="1252" w:type="dxa"/>
            <w:vMerge/>
            <w:shd w:val="clear" w:color="auto" w:fill="auto"/>
            <w:vAlign w:val="center"/>
          </w:tcPr>
          <w:p w14:paraId="5E421572"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283D9B58" w14:textId="77777777" w:rsidR="004D5ED6" w:rsidRDefault="001315EC">
            <w:pPr>
              <w:rPr>
                <w:rFonts w:asciiTheme="minorEastAsia" w:hAnsiTheme="minorEastAsia" w:cs="宋体"/>
                <w:kern w:val="0"/>
                <w:szCs w:val="21"/>
              </w:rPr>
            </w:pPr>
            <w:proofErr w:type="gramStart"/>
            <w:r>
              <w:rPr>
                <w:rFonts w:asciiTheme="minorEastAsia" w:hAnsiTheme="minorEastAsia" w:cs="宋体" w:hint="eastAsia"/>
                <w:kern w:val="0"/>
                <w:szCs w:val="21"/>
              </w:rPr>
              <w:t>职场礼仪</w:t>
            </w:r>
            <w:proofErr w:type="gramEnd"/>
          </w:p>
        </w:tc>
        <w:tc>
          <w:tcPr>
            <w:tcW w:w="618" w:type="dxa"/>
            <w:gridSpan w:val="5"/>
            <w:vMerge/>
            <w:shd w:val="clear" w:color="auto" w:fill="auto"/>
          </w:tcPr>
          <w:p w14:paraId="5E7D4C25"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07DF04BB" w14:textId="77777777" w:rsidR="004D5ED6" w:rsidRDefault="004D5ED6">
            <w:pPr>
              <w:rPr>
                <w:rFonts w:asciiTheme="minorEastAsia" w:hAnsiTheme="minorEastAsia" w:cs="宋体"/>
                <w:kern w:val="0"/>
                <w:szCs w:val="21"/>
              </w:rPr>
            </w:pPr>
          </w:p>
        </w:tc>
      </w:tr>
      <w:tr w:rsidR="004D5ED6" w14:paraId="15189D69" w14:textId="77777777">
        <w:trPr>
          <w:trHeight w:val="105"/>
          <w:jc w:val="center"/>
        </w:trPr>
        <w:tc>
          <w:tcPr>
            <w:tcW w:w="1246" w:type="dxa"/>
            <w:vMerge/>
            <w:shd w:val="clear" w:color="auto" w:fill="auto"/>
            <w:vAlign w:val="center"/>
          </w:tcPr>
          <w:p w14:paraId="553DBD60" w14:textId="77777777" w:rsidR="004D5ED6" w:rsidRDefault="004D5ED6">
            <w:pPr>
              <w:jc w:val="center"/>
              <w:rPr>
                <w:rFonts w:asciiTheme="minorEastAsia" w:hAnsiTheme="minorEastAsia"/>
                <w:szCs w:val="21"/>
              </w:rPr>
            </w:pPr>
          </w:p>
        </w:tc>
        <w:tc>
          <w:tcPr>
            <w:tcW w:w="1250" w:type="dxa"/>
            <w:vMerge/>
            <w:shd w:val="clear" w:color="auto" w:fill="auto"/>
          </w:tcPr>
          <w:p w14:paraId="3C96EB56" w14:textId="77777777" w:rsidR="004D5ED6" w:rsidRDefault="004D5ED6">
            <w:pPr>
              <w:rPr>
                <w:rFonts w:asciiTheme="minorEastAsia" w:hAnsiTheme="minorEastAsia"/>
                <w:szCs w:val="21"/>
              </w:rPr>
            </w:pPr>
          </w:p>
        </w:tc>
        <w:tc>
          <w:tcPr>
            <w:tcW w:w="1252" w:type="dxa"/>
            <w:vMerge/>
            <w:shd w:val="clear" w:color="auto" w:fill="auto"/>
            <w:vAlign w:val="center"/>
          </w:tcPr>
          <w:p w14:paraId="04CF0575"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5110A5C" w14:textId="77777777" w:rsidR="004D5ED6" w:rsidRDefault="001315EC">
            <w:pPr>
              <w:rPr>
                <w:rFonts w:asciiTheme="minorEastAsia" w:hAnsiTheme="minorEastAsia" w:cs="宋体"/>
                <w:kern w:val="0"/>
                <w:szCs w:val="21"/>
              </w:rPr>
            </w:pPr>
            <w:proofErr w:type="gramStart"/>
            <w:r>
              <w:rPr>
                <w:rFonts w:asciiTheme="minorEastAsia" w:hAnsiTheme="minorEastAsia" w:cs="宋体" w:hint="eastAsia"/>
                <w:kern w:val="0"/>
                <w:szCs w:val="21"/>
              </w:rPr>
              <w:t>职场服务</w:t>
            </w:r>
            <w:proofErr w:type="gramEnd"/>
          </w:p>
        </w:tc>
        <w:tc>
          <w:tcPr>
            <w:tcW w:w="618" w:type="dxa"/>
            <w:gridSpan w:val="5"/>
            <w:vMerge/>
            <w:shd w:val="clear" w:color="auto" w:fill="auto"/>
          </w:tcPr>
          <w:p w14:paraId="49C72F62"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797192C6" w14:textId="77777777" w:rsidR="004D5ED6" w:rsidRDefault="004D5ED6">
            <w:pPr>
              <w:rPr>
                <w:rFonts w:asciiTheme="minorEastAsia" w:hAnsiTheme="minorEastAsia" w:cs="宋体"/>
                <w:kern w:val="0"/>
                <w:szCs w:val="21"/>
              </w:rPr>
            </w:pPr>
          </w:p>
        </w:tc>
      </w:tr>
      <w:tr w:rsidR="004D5ED6" w14:paraId="4D984782" w14:textId="77777777">
        <w:trPr>
          <w:trHeight w:val="105"/>
          <w:jc w:val="center"/>
        </w:trPr>
        <w:tc>
          <w:tcPr>
            <w:tcW w:w="1246" w:type="dxa"/>
            <w:vMerge/>
            <w:shd w:val="clear" w:color="auto" w:fill="auto"/>
            <w:vAlign w:val="center"/>
          </w:tcPr>
          <w:p w14:paraId="6C5B72C6" w14:textId="77777777" w:rsidR="004D5ED6" w:rsidRDefault="004D5ED6">
            <w:pPr>
              <w:jc w:val="center"/>
              <w:rPr>
                <w:rFonts w:asciiTheme="minorEastAsia" w:hAnsiTheme="minorEastAsia"/>
                <w:szCs w:val="21"/>
              </w:rPr>
            </w:pPr>
          </w:p>
        </w:tc>
        <w:tc>
          <w:tcPr>
            <w:tcW w:w="1250" w:type="dxa"/>
            <w:vMerge/>
            <w:shd w:val="clear" w:color="auto" w:fill="auto"/>
          </w:tcPr>
          <w:p w14:paraId="0B4F0786" w14:textId="77777777" w:rsidR="004D5ED6" w:rsidRDefault="004D5ED6">
            <w:pPr>
              <w:rPr>
                <w:rFonts w:asciiTheme="minorEastAsia" w:hAnsiTheme="minorEastAsia"/>
                <w:szCs w:val="21"/>
              </w:rPr>
            </w:pPr>
          </w:p>
        </w:tc>
        <w:tc>
          <w:tcPr>
            <w:tcW w:w="1252" w:type="dxa"/>
            <w:vMerge/>
            <w:shd w:val="clear" w:color="auto" w:fill="auto"/>
            <w:vAlign w:val="center"/>
          </w:tcPr>
          <w:p w14:paraId="71E0613D"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7FF5EE4"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设备操作</w:t>
            </w:r>
          </w:p>
        </w:tc>
        <w:tc>
          <w:tcPr>
            <w:tcW w:w="618" w:type="dxa"/>
            <w:gridSpan w:val="5"/>
            <w:vMerge/>
            <w:shd w:val="clear" w:color="auto" w:fill="auto"/>
          </w:tcPr>
          <w:p w14:paraId="2AE822E0"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268EC13F" w14:textId="77777777" w:rsidR="004D5ED6" w:rsidRDefault="004D5ED6">
            <w:pPr>
              <w:rPr>
                <w:rFonts w:asciiTheme="minorEastAsia" w:hAnsiTheme="minorEastAsia" w:cs="宋体"/>
                <w:kern w:val="0"/>
                <w:szCs w:val="21"/>
              </w:rPr>
            </w:pPr>
          </w:p>
        </w:tc>
      </w:tr>
      <w:tr w:rsidR="004D5ED6" w14:paraId="521EA0BA" w14:textId="77777777">
        <w:trPr>
          <w:trHeight w:val="105"/>
          <w:jc w:val="center"/>
        </w:trPr>
        <w:tc>
          <w:tcPr>
            <w:tcW w:w="1246" w:type="dxa"/>
            <w:vMerge/>
            <w:shd w:val="clear" w:color="auto" w:fill="auto"/>
            <w:vAlign w:val="center"/>
          </w:tcPr>
          <w:p w14:paraId="65FC13DA" w14:textId="77777777" w:rsidR="004D5ED6" w:rsidRDefault="004D5ED6">
            <w:pPr>
              <w:jc w:val="center"/>
              <w:rPr>
                <w:rFonts w:asciiTheme="minorEastAsia" w:hAnsiTheme="minorEastAsia"/>
                <w:szCs w:val="21"/>
              </w:rPr>
            </w:pPr>
          </w:p>
        </w:tc>
        <w:tc>
          <w:tcPr>
            <w:tcW w:w="1250" w:type="dxa"/>
            <w:vMerge/>
            <w:shd w:val="clear" w:color="auto" w:fill="auto"/>
          </w:tcPr>
          <w:p w14:paraId="129272EE" w14:textId="77777777" w:rsidR="004D5ED6" w:rsidRDefault="004D5ED6">
            <w:pPr>
              <w:rPr>
                <w:rFonts w:asciiTheme="minorEastAsia" w:hAnsiTheme="minorEastAsia"/>
                <w:szCs w:val="21"/>
              </w:rPr>
            </w:pPr>
          </w:p>
        </w:tc>
        <w:tc>
          <w:tcPr>
            <w:tcW w:w="1252" w:type="dxa"/>
            <w:vMerge/>
            <w:shd w:val="clear" w:color="auto" w:fill="auto"/>
            <w:vAlign w:val="center"/>
          </w:tcPr>
          <w:p w14:paraId="174FDB0C"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6D9312E1"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技术应用</w:t>
            </w:r>
          </w:p>
        </w:tc>
        <w:tc>
          <w:tcPr>
            <w:tcW w:w="618" w:type="dxa"/>
            <w:gridSpan w:val="5"/>
            <w:vMerge/>
            <w:shd w:val="clear" w:color="auto" w:fill="auto"/>
          </w:tcPr>
          <w:p w14:paraId="3E48326E"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72C386FE" w14:textId="77777777" w:rsidR="004D5ED6" w:rsidRDefault="004D5ED6">
            <w:pPr>
              <w:rPr>
                <w:rFonts w:asciiTheme="minorEastAsia" w:hAnsiTheme="minorEastAsia" w:cs="宋体"/>
                <w:kern w:val="0"/>
                <w:szCs w:val="21"/>
              </w:rPr>
            </w:pPr>
          </w:p>
        </w:tc>
      </w:tr>
      <w:tr w:rsidR="004D5ED6" w14:paraId="67EC3214" w14:textId="77777777">
        <w:trPr>
          <w:trHeight w:val="105"/>
          <w:jc w:val="center"/>
        </w:trPr>
        <w:tc>
          <w:tcPr>
            <w:tcW w:w="1246" w:type="dxa"/>
            <w:vMerge/>
            <w:shd w:val="clear" w:color="auto" w:fill="auto"/>
            <w:vAlign w:val="center"/>
          </w:tcPr>
          <w:p w14:paraId="7C08F37B" w14:textId="77777777" w:rsidR="004D5ED6" w:rsidRDefault="004D5ED6">
            <w:pPr>
              <w:jc w:val="center"/>
              <w:rPr>
                <w:rFonts w:asciiTheme="minorEastAsia" w:hAnsiTheme="minorEastAsia"/>
                <w:szCs w:val="21"/>
              </w:rPr>
            </w:pPr>
          </w:p>
        </w:tc>
        <w:tc>
          <w:tcPr>
            <w:tcW w:w="1250" w:type="dxa"/>
            <w:vMerge/>
            <w:shd w:val="clear" w:color="auto" w:fill="auto"/>
          </w:tcPr>
          <w:p w14:paraId="7E71B5CF" w14:textId="77777777" w:rsidR="004D5ED6" w:rsidRDefault="004D5ED6">
            <w:pPr>
              <w:rPr>
                <w:rFonts w:asciiTheme="minorEastAsia" w:hAnsiTheme="minorEastAsia"/>
                <w:szCs w:val="21"/>
              </w:rPr>
            </w:pPr>
          </w:p>
        </w:tc>
        <w:tc>
          <w:tcPr>
            <w:tcW w:w="1252" w:type="dxa"/>
            <w:vMerge/>
            <w:shd w:val="clear" w:color="auto" w:fill="auto"/>
            <w:vAlign w:val="center"/>
          </w:tcPr>
          <w:p w14:paraId="6B58B76A"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5814908" w14:textId="77777777" w:rsidR="004D5ED6" w:rsidRDefault="001315EC">
            <w:pPr>
              <w:rPr>
                <w:rFonts w:asciiTheme="minorEastAsia" w:hAnsiTheme="minorEastAsia" w:cs="宋体"/>
                <w:kern w:val="0"/>
                <w:szCs w:val="21"/>
              </w:rPr>
            </w:pPr>
            <w:proofErr w:type="gramStart"/>
            <w:r>
              <w:rPr>
                <w:rFonts w:asciiTheme="minorEastAsia" w:hAnsiTheme="minorEastAsia" w:cs="宋体" w:hint="eastAsia"/>
                <w:kern w:val="0"/>
                <w:szCs w:val="21"/>
              </w:rPr>
              <w:t>职场安全</w:t>
            </w:r>
            <w:proofErr w:type="gramEnd"/>
          </w:p>
        </w:tc>
        <w:tc>
          <w:tcPr>
            <w:tcW w:w="618" w:type="dxa"/>
            <w:gridSpan w:val="5"/>
            <w:vMerge/>
            <w:shd w:val="clear" w:color="auto" w:fill="auto"/>
          </w:tcPr>
          <w:p w14:paraId="0BDB8490"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7F7934D1" w14:textId="77777777" w:rsidR="004D5ED6" w:rsidRDefault="004D5ED6">
            <w:pPr>
              <w:rPr>
                <w:rFonts w:asciiTheme="minorEastAsia" w:hAnsiTheme="minorEastAsia" w:cs="宋体"/>
                <w:kern w:val="0"/>
                <w:szCs w:val="21"/>
              </w:rPr>
            </w:pPr>
          </w:p>
        </w:tc>
      </w:tr>
      <w:tr w:rsidR="004D5ED6" w14:paraId="444B136B" w14:textId="77777777">
        <w:trPr>
          <w:trHeight w:val="105"/>
          <w:jc w:val="center"/>
        </w:trPr>
        <w:tc>
          <w:tcPr>
            <w:tcW w:w="1246" w:type="dxa"/>
            <w:vMerge/>
            <w:shd w:val="clear" w:color="auto" w:fill="auto"/>
            <w:vAlign w:val="center"/>
          </w:tcPr>
          <w:p w14:paraId="6B4A28B7" w14:textId="77777777" w:rsidR="004D5ED6" w:rsidRDefault="004D5ED6">
            <w:pPr>
              <w:jc w:val="center"/>
              <w:rPr>
                <w:rFonts w:asciiTheme="minorEastAsia" w:hAnsiTheme="minorEastAsia"/>
                <w:szCs w:val="21"/>
              </w:rPr>
            </w:pPr>
          </w:p>
        </w:tc>
        <w:tc>
          <w:tcPr>
            <w:tcW w:w="1250" w:type="dxa"/>
            <w:vMerge/>
            <w:shd w:val="clear" w:color="auto" w:fill="auto"/>
          </w:tcPr>
          <w:p w14:paraId="1708F390" w14:textId="77777777" w:rsidR="004D5ED6" w:rsidRDefault="004D5ED6">
            <w:pPr>
              <w:rPr>
                <w:rFonts w:asciiTheme="minorEastAsia" w:hAnsiTheme="minorEastAsia"/>
                <w:szCs w:val="21"/>
              </w:rPr>
            </w:pPr>
          </w:p>
        </w:tc>
        <w:tc>
          <w:tcPr>
            <w:tcW w:w="1252" w:type="dxa"/>
            <w:vMerge/>
            <w:shd w:val="clear" w:color="auto" w:fill="auto"/>
            <w:vAlign w:val="center"/>
          </w:tcPr>
          <w:p w14:paraId="4D74912F"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0BF2A8E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危机应对</w:t>
            </w:r>
          </w:p>
        </w:tc>
        <w:tc>
          <w:tcPr>
            <w:tcW w:w="618" w:type="dxa"/>
            <w:gridSpan w:val="5"/>
            <w:vMerge/>
            <w:shd w:val="clear" w:color="auto" w:fill="auto"/>
          </w:tcPr>
          <w:p w14:paraId="774707F9"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7B09DC08" w14:textId="77777777" w:rsidR="004D5ED6" w:rsidRDefault="004D5ED6">
            <w:pPr>
              <w:rPr>
                <w:rFonts w:asciiTheme="minorEastAsia" w:hAnsiTheme="minorEastAsia" w:cs="宋体"/>
                <w:kern w:val="0"/>
                <w:szCs w:val="21"/>
              </w:rPr>
            </w:pPr>
          </w:p>
        </w:tc>
      </w:tr>
      <w:tr w:rsidR="004D5ED6" w14:paraId="6D870F21" w14:textId="77777777">
        <w:trPr>
          <w:trHeight w:val="133"/>
          <w:jc w:val="center"/>
        </w:trPr>
        <w:tc>
          <w:tcPr>
            <w:tcW w:w="1246" w:type="dxa"/>
            <w:vMerge/>
            <w:shd w:val="clear" w:color="auto" w:fill="auto"/>
            <w:vAlign w:val="center"/>
          </w:tcPr>
          <w:p w14:paraId="0F34DB19" w14:textId="77777777" w:rsidR="004D5ED6" w:rsidRDefault="004D5ED6">
            <w:pPr>
              <w:jc w:val="center"/>
              <w:rPr>
                <w:rFonts w:asciiTheme="minorEastAsia" w:hAnsiTheme="minorEastAsia"/>
                <w:szCs w:val="21"/>
              </w:rPr>
            </w:pPr>
          </w:p>
        </w:tc>
        <w:tc>
          <w:tcPr>
            <w:tcW w:w="1250" w:type="dxa"/>
            <w:vMerge/>
            <w:shd w:val="clear" w:color="auto" w:fill="auto"/>
          </w:tcPr>
          <w:p w14:paraId="79C5FEC8" w14:textId="77777777" w:rsidR="004D5ED6" w:rsidRDefault="004D5ED6">
            <w:pPr>
              <w:rPr>
                <w:rFonts w:asciiTheme="minorEastAsia" w:hAnsiTheme="minorEastAsia"/>
                <w:szCs w:val="21"/>
              </w:rPr>
            </w:pPr>
          </w:p>
        </w:tc>
        <w:tc>
          <w:tcPr>
            <w:tcW w:w="1252" w:type="dxa"/>
            <w:vMerge/>
            <w:shd w:val="clear" w:color="auto" w:fill="auto"/>
            <w:vAlign w:val="center"/>
          </w:tcPr>
          <w:p w14:paraId="3BCC4168"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25F60B46"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职业规划</w:t>
            </w:r>
          </w:p>
        </w:tc>
        <w:tc>
          <w:tcPr>
            <w:tcW w:w="618" w:type="dxa"/>
            <w:gridSpan w:val="5"/>
            <w:vMerge/>
            <w:shd w:val="clear" w:color="auto" w:fill="auto"/>
          </w:tcPr>
          <w:p w14:paraId="6B1B43C2"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100366AF" w14:textId="77777777" w:rsidR="004D5ED6" w:rsidRDefault="004D5ED6">
            <w:pPr>
              <w:rPr>
                <w:rFonts w:asciiTheme="minorEastAsia" w:hAnsiTheme="minorEastAsia" w:cs="宋体"/>
                <w:kern w:val="0"/>
                <w:szCs w:val="21"/>
              </w:rPr>
            </w:pPr>
          </w:p>
        </w:tc>
      </w:tr>
      <w:tr w:rsidR="004D5ED6" w14:paraId="481E7D40" w14:textId="77777777">
        <w:trPr>
          <w:trHeight w:val="133"/>
          <w:jc w:val="center"/>
        </w:trPr>
        <w:tc>
          <w:tcPr>
            <w:tcW w:w="1246" w:type="dxa"/>
            <w:vMerge/>
            <w:shd w:val="clear" w:color="auto" w:fill="auto"/>
            <w:vAlign w:val="center"/>
          </w:tcPr>
          <w:p w14:paraId="715C50BC" w14:textId="77777777" w:rsidR="004D5ED6" w:rsidRDefault="004D5ED6">
            <w:pPr>
              <w:jc w:val="center"/>
              <w:rPr>
                <w:rFonts w:asciiTheme="minorEastAsia" w:hAnsiTheme="minorEastAsia"/>
                <w:szCs w:val="21"/>
              </w:rPr>
            </w:pPr>
          </w:p>
        </w:tc>
        <w:tc>
          <w:tcPr>
            <w:tcW w:w="1250" w:type="dxa"/>
            <w:vMerge/>
            <w:shd w:val="clear" w:color="auto" w:fill="auto"/>
          </w:tcPr>
          <w:p w14:paraId="7D921DED" w14:textId="77777777" w:rsidR="004D5ED6" w:rsidRDefault="004D5ED6">
            <w:pPr>
              <w:rPr>
                <w:rFonts w:asciiTheme="minorEastAsia" w:hAnsiTheme="minorEastAsia"/>
                <w:szCs w:val="21"/>
              </w:rPr>
            </w:pPr>
          </w:p>
        </w:tc>
        <w:tc>
          <w:tcPr>
            <w:tcW w:w="1252" w:type="dxa"/>
            <w:vMerge w:val="restart"/>
            <w:shd w:val="clear" w:color="auto" w:fill="auto"/>
            <w:vAlign w:val="center"/>
          </w:tcPr>
          <w:p w14:paraId="69930102"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479AA9E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自我发展</w:t>
            </w:r>
          </w:p>
        </w:tc>
        <w:tc>
          <w:tcPr>
            <w:tcW w:w="618" w:type="dxa"/>
            <w:gridSpan w:val="5"/>
            <w:vMerge w:val="restart"/>
            <w:shd w:val="clear" w:color="auto" w:fill="auto"/>
            <w:vAlign w:val="center"/>
          </w:tcPr>
          <w:p w14:paraId="1375E123"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144</w:t>
            </w:r>
          </w:p>
        </w:tc>
        <w:tc>
          <w:tcPr>
            <w:tcW w:w="555" w:type="dxa"/>
            <w:gridSpan w:val="2"/>
            <w:vMerge/>
            <w:shd w:val="clear" w:color="auto" w:fill="auto"/>
          </w:tcPr>
          <w:p w14:paraId="2C4AAEBE" w14:textId="77777777" w:rsidR="004D5ED6" w:rsidRDefault="004D5ED6">
            <w:pPr>
              <w:rPr>
                <w:rFonts w:asciiTheme="minorEastAsia" w:hAnsiTheme="minorEastAsia" w:cs="宋体"/>
                <w:kern w:val="0"/>
                <w:szCs w:val="21"/>
              </w:rPr>
            </w:pPr>
          </w:p>
        </w:tc>
      </w:tr>
      <w:tr w:rsidR="004D5ED6" w14:paraId="11AFE775" w14:textId="77777777">
        <w:trPr>
          <w:trHeight w:val="133"/>
          <w:jc w:val="center"/>
        </w:trPr>
        <w:tc>
          <w:tcPr>
            <w:tcW w:w="1246" w:type="dxa"/>
            <w:vMerge/>
            <w:shd w:val="clear" w:color="auto" w:fill="auto"/>
            <w:vAlign w:val="center"/>
          </w:tcPr>
          <w:p w14:paraId="54B7CC00" w14:textId="77777777" w:rsidR="004D5ED6" w:rsidRDefault="004D5ED6">
            <w:pPr>
              <w:jc w:val="center"/>
              <w:rPr>
                <w:rFonts w:asciiTheme="minorEastAsia" w:hAnsiTheme="minorEastAsia"/>
                <w:szCs w:val="21"/>
              </w:rPr>
            </w:pPr>
          </w:p>
        </w:tc>
        <w:tc>
          <w:tcPr>
            <w:tcW w:w="1250" w:type="dxa"/>
            <w:vMerge/>
            <w:shd w:val="clear" w:color="auto" w:fill="auto"/>
          </w:tcPr>
          <w:p w14:paraId="2A1A0E58" w14:textId="77777777" w:rsidR="004D5ED6" w:rsidRDefault="004D5ED6">
            <w:pPr>
              <w:rPr>
                <w:rFonts w:asciiTheme="minorEastAsia" w:hAnsiTheme="minorEastAsia"/>
                <w:szCs w:val="21"/>
              </w:rPr>
            </w:pPr>
          </w:p>
        </w:tc>
        <w:tc>
          <w:tcPr>
            <w:tcW w:w="1252" w:type="dxa"/>
            <w:vMerge/>
            <w:shd w:val="clear" w:color="auto" w:fill="auto"/>
            <w:vAlign w:val="center"/>
          </w:tcPr>
          <w:p w14:paraId="44A5007D"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09108FE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技术创新</w:t>
            </w:r>
          </w:p>
        </w:tc>
        <w:tc>
          <w:tcPr>
            <w:tcW w:w="618" w:type="dxa"/>
            <w:gridSpan w:val="5"/>
            <w:vMerge/>
            <w:shd w:val="clear" w:color="auto" w:fill="auto"/>
          </w:tcPr>
          <w:p w14:paraId="5B6E731A"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37429DE3" w14:textId="77777777" w:rsidR="004D5ED6" w:rsidRDefault="004D5ED6">
            <w:pPr>
              <w:rPr>
                <w:rFonts w:asciiTheme="minorEastAsia" w:hAnsiTheme="minorEastAsia" w:cs="宋体"/>
                <w:kern w:val="0"/>
                <w:szCs w:val="21"/>
              </w:rPr>
            </w:pPr>
          </w:p>
        </w:tc>
      </w:tr>
      <w:tr w:rsidR="004D5ED6" w14:paraId="3F24FC8B" w14:textId="77777777">
        <w:trPr>
          <w:trHeight w:val="133"/>
          <w:jc w:val="center"/>
        </w:trPr>
        <w:tc>
          <w:tcPr>
            <w:tcW w:w="1246" w:type="dxa"/>
            <w:vMerge/>
            <w:shd w:val="clear" w:color="auto" w:fill="auto"/>
            <w:vAlign w:val="center"/>
          </w:tcPr>
          <w:p w14:paraId="244F2CC0" w14:textId="77777777" w:rsidR="004D5ED6" w:rsidRDefault="004D5ED6">
            <w:pPr>
              <w:jc w:val="center"/>
              <w:rPr>
                <w:rFonts w:asciiTheme="minorEastAsia" w:hAnsiTheme="minorEastAsia"/>
                <w:szCs w:val="21"/>
              </w:rPr>
            </w:pPr>
          </w:p>
        </w:tc>
        <w:tc>
          <w:tcPr>
            <w:tcW w:w="1250" w:type="dxa"/>
            <w:vMerge/>
            <w:shd w:val="clear" w:color="auto" w:fill="auto"/>
          </w:tcPr>
          <w:p w14:paraId="0C7492E7" w14:textId="77777777" w:rsidR="004D5ED6" w:rsidRDefault="004D5ED6">
            <w:pPr>
              <w:rPr>
                <w:rFonts w:asciiTheme="minorEastAsia" w:hAnsiTheme="minorEastAsia"/>
                <w:szCs w:val="21"/>
              </w:rPr>
            </w:pPr>
          </w:p>
        </w:tc>
        <w:tc>
          <w:tcPr>
            <w:tcW w:w="1252" w:type="dxa"/>
            <w:vMerge/>
            <w:shd w:val="clear" w:color="auto" w:fill="auto"/>
            <w:vAlign w:val="center"/>
          </w:tcPr>
          <w:p w14:paraId="6F345087"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502361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环境保护</w:t>
            </w:r>
          </w:p>
        </w:tc>
        <w:tc>
          <w:tcPr>
            <w:tcW w:w="618" w:type="dxa"/>
            <w:gridSpan w:val="5"/>
            <w:vMerge/>
            <w:shd w:val="clear" w:color="auto" w:fill="auto"/>
          </w:tcPr>
          <w:p w14:paraId="00E2E61C" w14:textId="77777777" w:rsidR="004D5ED6" w:rsidRDefault="004D5ED6">
            <w:pPr>
              <w:rPr>
                <w:rFonts w:asciiTheme="minorEastAsia" w:hAnsiTheme="minorEastAsia" w:cs="宋体"/>
                <w:kern w:val="0"/>
                <w:szCs w:val="21"/>
              </w:rPr>
            </w:pPr>
          </w:p>
        </w:tc>
        <w:tc>
          <w:tcPr>
            <w:tcW w:w="555" w:type="dxa"/>
            <w:gridSpan w:val="2"/>
            <w:vMerge/>
            <w:shd w:val="clear" w:color="auto" w:fill="auto"/>
          </w:tcPr>
          <w:p w14:paraId="1BA25F0B" w14:textId="77777777" w:rsidR="004D5ED6" w:rsidRDefault="004D5ED6">
            <w:pPr>
              <w:rPr>
                <w:rFonts w:asciiTheme="minorEastAsia" w:hAnsiTheme="minorEastAsia" w:cs="宋体"/>
                <w:kern w:val="0"/>
                <w:szCs w:val="21"/>
              </w:rPr>
            </w:pPr>
          </w:p>
        </w:tc>
      </w:tr>
      <w:tr w:rsidR="004D5ED6" w14:paraId="4AFC85B0" w14:textId="77777777">
        <w:trPr>
          <w:jc w:val="center"/>
        </w:trPr>
        <w:tc>
          <w:tcPr>
            <w:tcW w:w="1246" w:type="dxa"/>
            <w:vMerge/>
            <w:shd w:val="clear" w:color="auto" w:fill="auto"/>
            <w:vAlign w:val="center"/>
          </w:tcPr>
          <w:p w14:paraId="08F933C8" w14:textId="77777777" w:rsidR="004D5ED6" w:rsidRDefault="004D5ED6">
            <w:pPr>
              <w:jc w:val="center"/>
              <w:rPr>
                <w:rFonts w:asciiTheme="minorEastAsia" w:hAnsiTheme="minorEastAsia"/>
                <w:szCs w:val="21"/>
              </w:rPr>
            </w:pPr>
          </w:p>
        </w:tc>
        <w:tc>
          <w:tcPr>
            <w:tcW w:w="1250" w:type="dxa"/>
            <w:shd w:val="clear" w:color="auto" w:fill="auto"/>
            <w:vAlign w:val="center"/>
          </w:tcPr>
          <w:p w14:paraId="5B444231"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64AC3707"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14:paraId="3DC7F098"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3A65C405"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14:paraId="6D1DD49F"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14:paraId="2C72CBA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5.运用信息技术，促进教与</w:t>
            </w:r>
            <w:proofErr w:type="gramStart"/>
            <w:r>
              <w:rPr>
                <w:rFonts w:asciiTheme="minorEastAsia" w:hAnsiTheme="minorEastAsia" w:cs="宋体" w:hint="eastAsia"/>
                <w:kern w:val="0"/>
                <w:szCs w:val="21"/>
              </w:rPr>
              <w:t>学方式</w:t>
            </w:r>
            <w:proofErr w:type="gramEnd"/>
            <w:r>
              <w:rPr>
                <w:rFonts w:asciiTheme="minorEastAsia" w:hAnsiTheme="minorEastAsia" w:cs="宋体" w:hint="eastAsia"/>
                <w:kern w:val="0"/>
                <w:szCs w:val="21"/>
              </w:rPr>
              <w:t>转变。将信息技术与英语课程深度融合，善于利用网络平台和教学资源，开展主动、个性化的学习活动，有效实施信息化教学。</w:t>
            </w:r>
          </w:p>
        </w:tc>
      </w:tr>
      <w:tr w:rsidR="004D5ED6" w14:paraId="48F0F8F1" w14:textId="77777777">
        <w:trPr>
          <w:jc w:val="center"/>
        </w:trPr>
        <w:tc>
          <w:tcPr>
            <w:tcW w:w="1246" w:type="dxa"/>
            <w:vMerge w:val="restart"/>
            <w:shd w:val="clear" w:color="auto" w:fill="auto"/>
            <w:vAlign w:val="center"/>
          </w:tcPr>
          <w:p w14:paraId="54A1829C" w14:textId="77777777" w:rsidR="004D5ED6" w:rsidRDefault="001315EC">
            <w:pPr>
              <w:jc w:val="center"/>
              <w:rPr>
                <w:rFonts w:asciiTheme="minorEastAsia" w:hAnsiTheme="minorEastAsia"/>
                <w:szCs w:val="21"/>
              </w:rPr>
            </w:pPr>
            <w:r>
              <w:rPr>
                <w:rFonts w:asciiTheme="minorEastAsia" w:hAnsiTheme="minorEastAsia" w:hint="eastAsia"/>
                <w:szCs w:val="21"/>
              </w:rPr>
              <w:t>信息技术</w:t>
            </w:r>
          </w:p>
        </w:tc>
        <w:tc>
          <w:tcPr>
            <w:tcW w:w="1250" w:type="dxa"/>
            <w:shd w:val="clear" w:color="auto" w:fill="auto"/>
            <w:vAlign w:val="center"/>
          </w:tcPr>
          <w:p w14:paraId="531C740F"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059D580B"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00474364"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信息意识、计算思维、数字化学习与创新、信息社会责任</w:t>
            </w:r>
          </w:p>
        </w:tc>
      </w:tr>
      <w:tr w:rsidR="004D5ED6" w14:paraId="222B86B3" w14:textId="77777777">
        <w:trPr>
          <w:jc w:val="center"/>
        </w:trPr>
        <w:tc>
          <w:tcPr>
            <w:tcW w:w="1246" w:type="dxa"/>
            <w:vMerge/>
            <w:shd w:val="clear" w:color="auto" w:fill="auto"/>
            <w:vAlign w:val="center"/>
          </w:tcPr>
          <w:p w14:paraId="5F8B166F" w14:textId="77777777" w:rsidR="004D5ED6" w:rsidRDefault="004D5ED6">
            <w:pPr>
              <w:jc w:val="center"/>
              <w:rPr>
                <w:rFonts w:asciiTheme="minorEastAsia" w:hAnsiTheme="minorEastAsia"/>
                <w:szCs w:val="21"/>
              </w:rPr>
            </w:pPr>
          </w:p>
        </w:tc>
        <w:tc>
          <w:tcPr>
            <w:tcW w:w="1250" w:type="dxa"/>
            <w:shd w:val="clear" w:color="auto" w:fill="auto"/>
            <w:vAlign w:val="center"/>
          </w:tcPr>
          <w:p w14:paraId="75E8833A"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73FF3F4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D5ED6" w14:paraId="48C2AC86" w14:textId="77777777">
        <w:trPr>
          <w:trHeight w:val="105"/>
          <w:jc w:val="center"/>
        </w:trPr>
        <w:tc>
          <w:tcPr>
            <w:tcW w:w="1246" w:type="dxa"/>
            <w:vMerge/>
            <w:shd w:val="clear" w:color="auto" w:fill="auto"/>
            <w:vAlign w:val="center"/>
          </w:tcPr>
          <w:p w14:paraId="7ADB36E6"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46D60666"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1BC03FD0"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395CD05A"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信息技术应用基础</w:t>
            </w:r>
          </w:p>
        </w:tc>
        <w:tc>
          <w:tcPr>
            <w:tcW w:w="579" w:type="dxa"/>
            <w:vMerge w:val="restart"/>
            <w:shd w:val="clear" w:color="auto" w:fill="auto"/>
            <w:vAlign w:val="center"/>
          </w:tcPr>
          <w:p w14:paraId="38B1D29B"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72</w:t>
            </w:r>
          </w:p>
        </w:tc>
        <w:tc>
          <w:tcPr>
            <w:tcW w:w="594" w:type="dxa"/>
            <w:gridSpan w:val="6"/>
            <w:vMerge w:val="restart"/>
            <w:shd w:val="clear" w:color="auto" w:fill="auto"/>
            <w:vAlign w:val="center"/>
          </w:tcPr>
          <w:p w14:paraId="18E949D8"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108</w:t>
            </w:r>
          </w:p>
        </w:tc>
      </w:tr>
      <w:tr w:rsidR="004D5ED6" w14:paraId="11BE9E7C" w14:textId="77777777">
        <w:trPr>
          <w:trHeight w:val="105"/>
          <w:jc w:val="center"/>
        </w:trPr>
        <w:tc>
          <w:tcPr>
            <w:tcW w:w="1246" w:type="dxa"/>
            <w:vMerge/>
            <w:shd w:val="clear" w:color="auto" w:fill="auto"/>
            <w:vAlign w:val="center"/>
          </w:tcPr>
          <w:p w14:paraId="6F616E56"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7D2DB65"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3F3778CC"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E221269"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网络应用</w:t>
            </w:r>
          </w:p>
        </w:tc>
        <w:tc>
          <w:tcPr>
            <w:tcW w:w="579" w:type="dxa"/>
            <w:vMerge/>
            <w:shd w:val="clear" w:color="auto" w:fill="auto"/>
            <w:vAlign w:val="center"/>
          </w:tcPr>
          <w:p w14:paraId="0C2919FE"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1FD6E291" w14:textId="77777777" w:rsidR="004D5ED6" w:rsidRDefault="004D5ED6">
            <w:pPr>
              <w:jc w:val="center"/>
              <w:rPr>
                <w:rFonts w:asciiTheme="minorEastAsia" w:hAnsiTheme="minorEastAsia" w:cs="宋体"/>
                <w:kern w:val="0"/>
                <w:szCs w:val="21"/>
              </w:rPr>
            </w:pPr>
          </w:p>
        </w:tc>
      </w:tr>
      <w:tr w:rsidR="004D5ED6" w14:paraId="3B9B1695" w14:textId="77777777">
        <w:trPr>
          <w:trHeight w:val="105"/>
          <w:jc w:val="center"/>
        </w:trPr>
        <w:tc>
          <w:tcPr>
            <w:tcW w:w="1246" w:type="dxa"/>
            <w:vMerge/>
            <w:shd w:val="clear" w:color="auto" w:fill="auto"/>
            <w:vAlign w:val="center"/>
          </w:tcPr>
          <w:p w14:paraId="58D2AB4D"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250281EA"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6C3EB8C9"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D43DB8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图文编辑</w:t>
            </w:r>
          </w:p>
        </w:tc>
        <w:tc>
          <w:tcPr>
            <w:tcW w:w="579" w:type="dxa"/>
            <w:vMerge/>
            <w:shd w:val="clear" w:color="auto" w:fill="auto"/>
            <w:vAlign w:val="center"/>
          </w:tcPr>
          <w:p w14:paraId="6F48874D"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4C7B91F4" w14:textId="77777777" w:rsidR="004D5ED6" w:rsidRDefault="004D5ED6">
            <w:pPr>
              <w:jc w:val="center"/>
              <w:rPr>
                <w:rFonts w:asciiTheme="minorEastAsia" w:hAnsiTheme="minorEastAsia" w:cs="宋体"/>
                <w:kern w:val="0"/>
                <w:szCs w:val="21"/>
              </w:rPr>
            </w:pPr>
          </w:p>
        </w:tc>
      </w:tr>
      <w:tr w:rsidR="004D5ED6" w14:paraId="05ABF46C" w14:textId="77777777">
        <w:trPr>
          <w:trHeight w:val="105"/>
          <w:jc w:val="center"/>
        </w:trPr>
        <w:tc>
          <w:tcPr>
            <w:tcW w:w="1246" w:type="dxa"/>
            <w:vMerge/>
            <w:shd w:val="clear" w:color="auto" w:fill="auto"/>
            <w:vAlign w:val="center"/>
          </w:tcPr>
          <w:p w14:paraId="47BE1CE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367D4C2"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215A0692"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5BADEB1"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数据处理</w:t>
            </w:r>
          </w:p>
        </w:tc>
        <w:tc>
          <w:tcPr>
            <w:tcW w:w="579" w:type="dxa"/>
            <w:vMerge/>
            <w:shd w:val="clear" w:color="auto" w:fill="auto"/>
            <w:vAlign w:val="center"/>
          </w:tcPr>
          <w:p w14:paraId="3CFDE300"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72FA4167" w14:textId="77777777" w:rsidR="004D5ED6" w:rsidRDefault="004D5ED6">
            <w:pPr>
              <w:jc w:val="center"/>
              <w:rPr>
                <w:rFonts w:asciiTheme="minorEastAsia" w:hAnsiTheme="minorEastAsia" w:cs="宋体"/>
                <w:kern w:val="0"/>
                <w:szCs w:val="21"/>
              </w:rPr>
            </w:pPr>
          </w:p>
        </w:tc>
      </w:tr>
      <w:tr w:rsidR="004D5ED6" w14:paraId="7AAB1948" w14:textId="77777777">
        <w:trPr>
          <w:trHeight w:val="105"/>
          <w:jc w:val="center"/>
        </w:trPr>
        <w:tc>
          <w:tcPr>
            <w:tcW w:w="1246" w:type="dxa"/>
            <w:vMerge/>
            <w:shd w:val="clear" w:color="auto" w:fill="auto"/>
            <w:vAlign w:val="center"/>
          </w:tcPr>
          <w:p w14:paraId="30CC8B3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2053E08"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0E298137"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694ED952"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程序设计入门</w:t>
            </w:r>
          </w:p>
        </w:tc>
        <w:tc>
          <w:tcPr>
            <w:tcW w:w="579" w:type="dxa"/>
            <w:vMerge/>
            <w:shd w:val="clear" w:color="auto" w:fill="auto"/>
            <w:vAlign w:val="center"/>
          </w:tcPr>
          <w:p w14:paraId="10F3FD6D"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7B4E01E1" w14:textId="77777777" w:rsidR="004D5ED6" w:rsidRDefault="004D5ED6">
            <w:pPr>
              <w:jc w:val="center"/>
              <w:rPr>
                <w:rFonts w:asciiTheme="minorEastAsia" w:hAnsiTheme="minorEastAsia" w:cs="宋体"/>
                <w:kern w:val="0"/>
                <w:szCs w:val="21"/>
              </w:rPr>
            </w:pPr>
          </w:p>
        </w:tc>
      </w:tr>
      <w:tr w:rsidR="004D5ED6" w14:paraId="0BF774DB" w14:textId="77777777">
        <w:trPr>
          <w:trHeight w:val="105"/>
          <w:jc w:val="center"/>
        </w:trPr>
        <w:tc>
          <w:tcPr>
            <w:tcW w:w="1246" w:type="dxa"/>
            <w:vMerge/>
            <w:shd w:val="clear" w:color="auto" w:fill="auto"/>
            <w:vAlign w:val="center"/>
          </w:tcPr>
          <w:p w14:paraId="10F5EBCD"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563C8B3"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201761D5"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C10E3F3"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数字媒体技术应用</w:t>
            </w:r>
          </w:p>
        </w:tc>
        <w:tc>
          <w:tcPr>
            <w:tcW w:w="579" w:type="dxa"/>
            <w:vMerge/>
            <w:shd w:val="clear" w:color="auto" w:fill="auto"/>
            <w:vAlign w:val="center"/>
          </w:tcPr>
          <w:p w14:paraId="6F05A443"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467B8704" w14:textId="77777777" w:rsidR="004D5ED6" w:rsidRDefault="004D5ED6">
            <w:pPr>
              <w:jc w:val="center"/>
              <w:rPr>
                <w:rFonts w:asciiTheme="minorEastAsia" w:hAnsiTheme="minorEastAsia" w:cs="宋体"/>
                <w:kern w:val="0"/>
                <w:szCs w:val="21"/>
              </w:rPr>
            </w:pPr>
          </w:p>
        </w:tc>
      </w:tr>
      <w:tr w:rsidR="004D5ED6" w14:paraId="6BFF9252" w14:textId="77777777">
        <w:trPr>
          <w:trHeight w:val="105"/>
          <w:jc w:val="center"/>
        </w:trPr>
        <w:tc>
          <w:tcPr>
            <w:tcW w:w="1246" w:type="dxa"/>
            <w:vMerge/>
            <w:shd w:val="clear" w:color="auto" w:fill="auto"/>
            <w:vAlign w:val="center"/>
          </w:tcPr>
          <w:p w14:paraId="2F4AA537"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5DB0F689"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68EED184"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2CE8967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信息安全基础</w:t>
            </w:r>
          </w:p>
        </w:tc>
        <w:tc>
          <w:tcPr>
            <w:tcW w:w="579" w:type="dxa"/>
            <w:vMerge/>
            <w:shd w:val="clear" w:color="auto" w:fill="auto"/>
            <w:vAlign w:val="center"/>
          </w:tcPr>
          <w:p w14:paraId="71E00639"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3A5BBA1C" w14:textId="77777777" w:rsidR="004D5ED6" w:rsidRDefault="004D5ED6">
            <w:pPr>
              <w:jc w:val="center"/>
              <w:rPr>
                <w:rFonts w:asciiTheme="minorEastAsia" w:hAnsiTheme="minorEastAsia" w:cs="宋体"/>
                <w:kern w:val="0"/>
                <w:szCs w:val="21"/>
              </w:rPr>
            </w:pPr>
          </w:p>
        </w:tc>
      </w:tr>
      <w:tr w:rsidR="004D5ED6" w14:paraId="676A41F6" w14:textId="77777777">
        <w:trPr>
          <w:trHeight w:val="105"/>
          <w:jc w:val="center"/>
        </w:trPr>
        <w:tc>
          <w:tcPr>
            <w:tcW w:w="1246" w:type="dxa"/>
            <w:vMerge/>
            <w:shd w:val="clear" w:color="auto" w:fill="auto"/>
            <w:vAlign w:val="center"/>
          </w:tcPr>
          <w:p w14:paraId="469D3EF0"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9844D70"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039B89C6"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01011A5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人工智能初步</w:t>
            </w:r>
          </w:p>
        </w:tc>
        <w:tc>
          <w:tcPr>
            <w:tcW w:w="579" w:type="dxa"/>
            <w:vMerge/>
            <w:shd w:val="clear" w:color="auto" w:fill="auto"/>
            <w:vAlign w:val="center"/>
          </w:tcPr>
          <w:p w14:paraId="225D4CC9" w14:textId="77777777" w:rsidR="004D5ED6" w:rsidRDefault="004D5ED6">
            <w:pPr>
              <w:jc w:val="center"/>
              <w:rPr>
                <w:rFonts w:asciiTheme="minorEastAsia" w:hAnsiTheme="minorEastAsia" w:cs="宋体"/>
                <w:kern w:val="0"/>
                <w:szCs w:val="21"/>
              </w:rPr>
            </w:pPr>
          </w:p>
        </w:tc>
        <w:tc>
          <w:tcPr>
            <w:tcW w:w="594" w:type="dxa"/>
            <w:gridSpan w:val="6"/>
            <w:vMerge/>
            <w:shd w:val="clear" w:color="auto" w:fill="auto"/>
            <w:vAlign w:val="center"/>
          </w:tcPr>
          <w:p w14:paraId="70577D2E" w14:textId="77777777" w:rsidR="004D5ED6" w:rsidRDefault="004D5ED6">
            <w:pPr>
              <w:jc w:val="center"/>
              <w:rPr>
                <w:rFonts w:asciiTheme="minorEastAsia" w:hAnsiTheme="minorEastAsia" w:cs="宋体"/>
                <w:kern w:val="0"/>
                <w:szCs w:val="21"/>
              </w:rPr>
            </w:pPr>
          </w:p>
        </w:tc>
      </w:tr>
      <w:tr w:rsidR="004D5ED6" w14:paraId="01CD7233" w14:textId="77777777">
        <w:trPr>
          <w:trHeight w:val="105"/>
          <w:jc w:val="center"/>
        </w:trPr>
        <w:tc>
          <w:tcPr>
            <w:tcW w:w="1246" w:type="dxa"/>
            <w:vMerge/>
            <w:shd w:val="clear" w:color="auto" w:fill="auto"/>
            <w:vAlign w:val="center"/>
          </w:tcPr>
          <w:p w14:paraId="7271605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289F1FB" w14:textId="77777777" w:rsidR="004D5ED6" w:rsidRDefault="004D5ED6">
            <w:pPr>
              <w:jc w:val="center"/>
              <w:rPr>
                <w:rFonts w:asciiTheme="minorEastAsia" w:hAnsiTheme="minorEastAsia"/>
                <w:szCs w:val="21"/>
              </w:rPr>
            </w:pPr>
          </w:p>
        </w:tc>
        <w:tc>
          <w:tcPr>
            <w:tcW w:w="1252" w:type="dxa"/>
            <w:vMerge w:val="restart"/>
            <w:shd w:val="clear" w:color="auto" w:fill="auto"/>
            <w:vAlign w:val="center"/>
          </w:tcPr>
          <w:p w14:paraId="0114CDC7"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1627097D"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计算机与移动终端维护</w:t>
            </w:r>
          </w:p>
        </w:tc>
        <w:tc>
          <w:tcPr>
            <w:tcW w:w="579" w:type="dxa"/>
            <w:vMerge w:val="restart"/>
            <w:shd w:val="clear" w:color="auto" w:fill="auto"/>
            <w:vAlign w:val="center"/>
          </w:tcPr>
          <w:p w14:paraId="72A3C1B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36</w:t>
            </w:r>
          </w:p>
        </w:tc>
        <w:tc>
          <w:tcPr>
            <w:tcW w:w="594" w:type="dxa"/>
            <w:gridSpan w:val="6"/>
            <w:vMerge/>
            <w:shd w:val="clear" w:color="auto" w:fill="auto"/>
            <w:vAlign w:val="center"/>
          </w:tcPr>
          <w:p w14:paraId="0F4C6BBA" w14:textId="77777777" w:rsidR="004D5ED6" w:rsidRDefault="004D5ED6">
            <w:pPr>
              <w:jc w:val="center"/>
              <w:rPr>
                <w:rFonts w:asciiTheme="minorEastAsia" w:hAnsiTheme="minorEastAsia" w:cs="宋体"/>
                <w:kern w:val="0"/>
                <w:szCs w:val="21"/>
              </w:rPr>
            </w:pPr>
          </w:p>
        </w:tc>
      </w:tr>
      <w:tr w:rsidR="004D5ED6" w14:paraId="60FDDC84" w14:textId="77777777">
        <w:trPr>
          <w:trHeight w:val="105"/>
          <w:jc w:val="center"/>
        </w:trPr>
        <w:tc>
          <w:tcPr>
            <w:tcW w:w="1246" w:type="dxa"/>
            <w:vMerge/>
            <w:shd w:val="clear" w:color="auto" w:fill="auto"/>
            <w:vAlign w:val="center"/>
          </w:tcPr>
          <w:p w14:paraId="41A2C7C6"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1CD6C815"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76C68D3D"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A256588"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小型网络系统搭建</w:t>
            </w:r>
          </w:p>
        </w:tc>
        <w:tc>
          <w:tcPr>
            <w:tcW w:w="579" w:type="dxa"/>
            <w:vMerge/>
            <w:shd w:val="clear" w:color="auto" w:fill="auto"/>
          </w:tcPr>
          <w:p w14:paraId="47B4DC5C"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007699FB" w14:textId="77777777" w:rsidR="004D5ED6" w:rsidRDefault="004D5ED6">
            <w:pPr>
              <w:rPr>
                <w:rFonts w:asciiTheme="minorEastAsia" w:hAnsiTheme="minorEastAsia" w:cs="宋体"/>
                <w:kern w:val="0"/>
                <w:szCs w:val="21"/>
              </w:rPr>
            </w:pPr>
          </w:p>
        </w:tc>
      </w:tr>
      <w:tr w:rsidR="004D5ED6" w14:paraId="0DC8BF57" w14:textId="77777777">
        <w:trPr>
          <w:trHeight w:val="105"/>
          <w:jc w:val="center"/>
        </w:trPr>
        <w:tc>
          <w:tcPr>
            <w:tcW w:w="1246" w:type="dxa"/>
            <w:vMerge/>
            <w:shd w:val="clear" w:color="auto" w:fill="auto"/>
            <w:vAlign w:val="center"/>
          </w:tcPr>
          <w:p w14:paraId="0601A5D9"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844385F"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3C335361"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181272ED"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实用图册制作</w:t>
            </w:r>
          </w:p>
        </w:tc>
        <w:tc>
          <w:tcPr>
            <w:tcW w:w="579" w:type="dxa"/>
            <w:vMerge/>
            <w:shd w:val="clear" w:color="auto" w:fill="auto"/>
          </w:tcPr>
          <w:p w14:paraId="16CFBAE7"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3A41EA5D" w14:textId="77777777" w:rsidR="004D5ED6" w:rsidRDefault="004D5ED6">
            <w:pPr>
              <w:rPr>
                <w:rFonts w:asciiTheme="minorEastAsia" w:hAnsiTheme="minorEastAsia" w:cs="宋体"/>
                <w:kern w:val="0"/>
                <w:szCs w:val="21"/>
              </w:rPr>
            </w:pPr>
          </w:p>
        </w:tc>
      </w:tr>
      <w:tr w:rsidR="004D5ED6" w14:paraId="4C347A24" w14:textId="77777777">
        <w:trPr>
          <w:trHeight w:val="105"/>
          <w:jc w:val="center"/>
        </w:trPr>
        <w:tc>
          <w:tcPr>
            <w:tcW w:w="1246" w:type="dxa"/>
            <w:vMerge/>
            <w:shd w:val="clear" w:color="auto" w:fill="auto"/>
            <w:vAlign w:val="center"/>
          </w:tcPr>
          <w:p w14:paraId="69612001"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E15B76E"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322AD479"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025F3C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三维数字模型绘制</w:t>
            </w:r>
          </w:p>
        </w:tc>
        <w:tc>
          <w:tcPr>
            <w:tcW w:w="579" w:type="dxa"/>
            <w:vMerge/>
            <w:shd w:val="clear" w:color="auto" w:fill="auto"/>
          </w:tcPr>
          <w:p w14:paraId="3B071B79"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1AB5D18B" w14:textId="77777777" w:rsidR="004D5ED6" w:rsidRDefault="004D5ED6">
            <w:pPr>
              <w:rPr>
                <w:rFonts w:asciiTheme="minorEastAsia" w:hAnsiTheme="minorEastAsia" w:cs="宋体"/>
                <w:kern w:val="0"/>
                <w:szCs w:val="21"/>
              </w:rPr>
            </w:pPr>
          </w:p>
        </w:tc>
      </w:tr>
      <w:tr w:rsidR="004D5ED6" w14:paraId="63103886" w14:textId="77777777">
        <w:trPr>
          <w:trHeight w:val="105"/>
          <w:jc w:val="center"/>
        </w:trPr>
        <w:tc>
          <w:tcPr>
            <w:tcW w:w="1246" w:type="dxa"/>
            <w:vMerge/>
            <w:shd w:val="clear" w:color="auto" w:fill="auto"/>
            <w:vAlign w:val="center"/>
          </w:tcPr>
          <w:p w14:paraId="143E9D3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121C3D5"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4762AA74"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2F320972"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数据报表编制</w:t>
            </w:r>
          </w:p>
        </w:tc>
        <w:tc>
          <w:tcPr>
            <w:tcW w:w="579" w:type="dxa"/>
            <w:vMerge/>
            <w:shd w:val="clear" w:color="auto" w:fill="auto"/>
          </w:tcPr>
          <w:p w14:paraId="2DA12412"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19F18F39" w14:textId="77777777" w:rsidR="004D5ED6" w:rsidRDefault="004D5ED6">
            <w:pPr>
              <w:rPr>
                <w:rFonts w:asciiTheme="minorEastAsia" w:hAnsiTheme="minorEastAsia" w:cs="宋体"/>
                <w:kern w:val="0"/>
                <w:szCs w:val="21"/>
              </w:rPr>
            </w:pPr>
          </w:p>
        </w:tc>
      </w:tr>
      <w:tr w:rsidR="004D5ED6" w14:paraId="3B747A8C" w14:textId="77777777">
        <w:trPr>
          <w:trHeight w:val="105"/>
          <w:jc w:val="center"/>
        </w:trPr>
        <w:tc>
          <w:tcPr>
            <w:tcW w:w="1246" w:type="dxa"/>
            <w:vMerge/>
            <w:shd w:val="clear" w:color="auto" w:fill="auto"/>
            <w:vAlign w:val="center"/>
          </w:tcPr>
          <w:p w14:paraId="00555D14"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65E0670F"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6CDE9D63"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3348DF9E"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数字媒体创意</w:t>
            </w:r>
          </w:p>
        </w:tc>
        <w:tc>
          <w:tcPr>
            <w:tcW w:w="579" w:type="dxa"/>
            <w:vMerge/>
            <w:shd w:val="clear" w:color="auto" w:fill="auto"/>
          </w:tcPr>
          <w:p w14:paraId="0DB78598"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548CDFD9" w14:textId="77777777" w:rsidR="004D5ED6" w:rsidRDefault="004D5ED6">
            <w:pPr>
              <w:rPr>
                <w:rFonts w:asciiTheme="minorEastAsia" w:hAnsiTheme="minorEastAsia" w:cs="宋体"/>
                <w:kern w:val="0"/>
                <w:szCs w:val="21"/>
              </w:rPr>
            </w:pPr>
          </w:p>
        </w:tc>
      </w:tr>
      <w:tr w:rsidR="004D5ED6" w14:paraId="65955E5A" w14:textId="77777777">
        <w:trPr>
          <w:trHeight w:val="105"/>
          <w:jc w:val="center"/>
        </w:trPr>
        <w:tc>
          <w:tcPr>
            <w:tcW w:w="1246" w:type="dxa"/>
            <w:vMerge/>
            <w:shd w:val="clear" w:color="auto" w:fill="auto"/>
            <w:vAlign w:val="center"/>
          </w:tcPr>
          <w:p w14:paraId="7E8E2A37"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2EF68C9F"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437D875A"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1BE6E7F"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演示文稿制作</w:t>
            </w:r>
          </w:p>
        </w:tc>
        <w:tc>
          <w:tcPr>
            <w:tcW w:w="579" w:type="dxa"/>
            <w:vMerge/>
            <w:shd w:val="clear" w:color="auto" w:fill="auto"/>
          </w:tcPr>
          <w:p w14:paraId="41A1E011"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7A1DD586" w14:textId="77777777" w:rsidR="004D5ED6" w:rsidRDefault="004D5ED6">
            <w:pPr>
              <w:rPr>
                <w:rFonts w:asciiTheme="minorEastAsia" w:hAnsiTheme="minorEastAsia" w:cs="宋体"/>
                <w:kern w:val="0"/>
                <w:szCs w:val="21"/>
              </w:rPr>
            </w:pPr>
          </w:p>
        </w:tc>
      </w:tr>
      <w:tr w:rsidR="004D5ED6" w14:paraId="5B711D1D" w14:textId="77777777">
        <w:trPr>
          <w:trHeight w:val="133"/>
          <w:jc w:val="center"/>
        </w:trPr>
        <w:tc>
          <w:tcPr>
            <w:tcW w:w="1246" w:type="dxa"/>
            <w:vMerge/>
            <w:shd w:val="clear" w:color="auto" w:fill="auto"/>
            <w:vAlign w:val="center"/>
          </w:tcPr>
          <w:p w14:paraId="2E519975"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B78F386"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3A23233D"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710BA08B"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个人网店开设</w:t>
            </w:r>
          </w:p>
        </w:tc>
        <w:tc>
          <w:tcPr>
            <w:tcW w:w="579" w:type="dxa"/>
            <w:vMerge/>
            <w:shd w:val="clear" w:color="auto" w:fill="auto"/>
          </w:tcPr>
          <w:p w14:paraId="661AD5FA"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2E8FBDCD" w14:textId="77777777" w:rsidR="004D5ED6" w:rsidRDefault="004D5ED6">
            <w:pPr>
              <w:rPr>
                <w:rFonts w:asciiTheme="minorEastAsia" w:hAnsiTheme="minorEastAsia" w:cs="宋体"/>
                <w:kern w:val="0"/>
                <w:szCs w:val="21"/>
              </w:rPr>
            </w:pPr>
          </w:p>
        </w:tc>
      </w:tr>
      <w:tr w:rsidR="004D5ED6" w14:paraId="1D26D32A" w14:textId="77777777">
        <w:trPr>
          <w:trHeight w:val="133"/>
          <w:jc w:val="center"/>
        </w:trPr>
        <w:tc>
          <w:tcPr>
            <w:tcW w:w="1246" w:type="dxa"/>
            <w:vMerge/>
            <w:shd w:val="clear" w:color="auto" w:fill="auto"/>
            <w:vAlign w:val="center"/>
          </w:tcPr>
          <w:p w14:paraId="1D76D1DB"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725D7CBF"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0787A274"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796FE160"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信息安全保护</w:t>
            </w:r>
          </w:p>
        </w:tc>
        <w:tc>
          <w:tcPr>
            <w:tcW w:w="579" w:type="dxa"/>
            <w:vMerge/>
            <w:shd w:val="clear" w:color="auto" w:fill="auto"/>
          </w:tcPr>
          <w:p w14:paraId="54262AA4"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573EBEB4" w14:textId="77777777" w:rsidR="004D5ED6" w:rsidRDefault="004D5ED6">
            <w:pPr>
              <w:rPr>
                <w:rFonts w:asciiTheme="minorEastAsia" w:hAnsiTheme="minorEastAsia" w:cs="宋体"/>
                <w:kern w:val="0"/>
                <w:szCs w:val="21"/>
              </w:rPr>
            </w:pPr>
          </w:p>
        </w:tc>
      </w:tr>
      <w:tr w:rsidR="004D5ED6" w14:paraId="0BB37D7A" w14:textId="77777777">
        <w:trPr>
          <w:trHeight w:val="266"/>
          <w:jc w:val="center"/>
        </w:trPr>
        <w:tc>
          <w:tcPr>
            <w:tcW w:w="1246" w:type="dxa"/>
            <w:vMerge/>
            <w:shd w:val="clear" w:color="auto" w:fill="auto"/>
            <w:vAlign w:val="center"/>
          </w:tcPr>
          <w:p w14:paraId="757FA894" w14:textId="77777777" w:rsidR="004D5ED6" w:rsidRDefault="004D5ED6">
            <w:pPr>
              <w:jc w:val="center"/>
              <w:rPr>
                <w:rFonts w:asciiTheme="minorEastAsia" w:hAnsiTheme="minorEastAsia"/>
                <w:szCs w:val="21"/>
              </w:rPr>
            </w:pPr>
          </w:p>
        </w:tc>
        <w:tc>
          <w:tcPr>
            <w:tcW w:w="1250" w:type="dxa"/>
            <w:vMerge/>
            <w:shd w:val="clear" w:color="auto" w:fill="auto"/>
          </w:tcPr>
          <w:p w14:paraId="3D732A0E" w14:textId="77777777" w:rsidR="004D5ED6" w:rsidRDefault="004D5ED6">
            <w:pPr>
              <w:rPr>
                <w:rFonts w:asciiTheme="minorEastAsia" w:hAnsiTheme="minorEastAsia"/>
                <w:szCs w:val="21"/>
              </w:rPr>
            </w:pPr>
          </w:p>
        </w:tc>
        <w:tc>
          <w:tcPr>
            <w:tcW w:w="1252" w:type="dxa"/>
            <w:vMerge/>
            <w:shd w:val="clear" w:color="auto" w:fill="auto"/>
          </w:tcPr>
          <w:p w14:paraId="06213155"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426E3FFA"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机器人操作</w:t>
            </w:r>
          </w:p>
        </w:tc>
        <w:tc>
          <w:tcPr>
            <w:tcW w:w="579" w:type="dxa"/>
            <w:vMerge/>
            <w:shd w:val="clear" w:color="auto" w:fill="auto"/>
          </w:tcPr>
          <w:p w14:paraId="1A993935" w14:textId="77777777" w:rsidR="004D5ED6" w:rsidRDefault="004D5ED6">
            <w:pPr>
              <w:rPr>
                <w:rFonts w:asciiTheme="minorEastAsia" w:hAnsiTheme="minorEastAsia" w:cs="宋体"/>
                <w:kern w:val="0"/>
                <w:szCs w:val="21"/>
              </w:rPr>
            </w:pPr>
          </w:p>
        </w:tc>
        <w:tc>
          <w:tcPr>
            <w:tcW w:w="594" w:type="dxa"/>
            <w:gridSpan w:val="6"/>
            <w:vMerge/>
            <w:shd w:val="clear" w:color="auto" w:fill="auto"/>
          </w:tcPr>
          <w:p w14:paraId="03346280" w14:textId="77777777" w:rsidR="004D5ED6" w:rsidRDefault="004D5ED6">
            <w:pPr>
              <w:rPr>
                <w:rFonts w:asciiTheme="minorEastAsia" w:hAnsiTheme="minorEastAsia" w:cs="宋体"/>
                <w:kern w:val="0"/>
                <w:szCs w:val="21"/>
              </w:rPr>
            </w:pPr>
          </w:p>
        </w:tc>
      </w:tr>
      <w:tr w:rsidR="004D5ED6" w14:paraId="2B7FD344" w14:textId="77777777">
        <w:trPr>
          <w:jc w:val="center"/>
        </w:trPr>
        <w:tc>
          <w:tcPr>
            <w:tcW w:w="1246" w:type="dxa"/>
            <w:vMerge/>
            <w:shd w:val="clear" w:color="auto" w:fill="auto"/>
            <w:vAlign w:val="center"/>
          </w:tcPr>
          <w:p w14:paraId="7FE174E8" w14:textId="77777777" w:rsidR="004D5ED6" w:rsidRDefault="004D5ED6">
            <w:pPr>
              <w:jc w:val="center"/>
              <w:rPr>
                <w:rFonts w:asciiTheme="minorEastAsia" w:hAnsiTheme="minorEastAsia"/>
                <w:szCs w:val="21"/>
              </w:rPr>
            </w:pPr>
          </w:p>
        </w:tc>
        <w:tc>
          <w:tcPr>
            <w:tcW w:w="1250" w:type="dxa"/>
            <w:shd w:val="clear" w:color="auto" w:fill="auto"/>
            <w:vAlign w:val="center"/>
          </w:tcPr>
          <w:p w14:paraId="074ED2F9"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760057F8"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1.坚持立德树人，聚焦核心素养。要为学生创设感知和体验信息技</w:t>
            </w:r>
            <w:r>
              <w:rPr>
                <w:rFonts w:asciiTheme="minorEastAsia" w:hAnsiTheme="minorEastAsia" w:cs="宋体" w:hint="eastAsia"/>
                <w:kern w:val="0"/>
                <w:szCs w:val="21"/>
              </w:rPr>
              <w:lastRenderedPageBreak/>
              <w:t>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063BCA2C"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2.立足岗位需求，培养信息能力。结合学生专业，与学生职业发展需求深度融合，以实践项目为引领，以</w:t>
            </w:r>
            <w:proofErr w:type="gramStart"/>
            <w:r>
              <w:rPr>
                <w:rFonts w:asciiTheme="minorEastAsia" w:hAnsiTheme="minorEastAsia" w:cs="宋体" w:hint="eastAsia"/>
                <w:kern w:val="0"/>
                <w:szCs w:val="21"/>
              </w:rPr>
              <w:t>典型任务</w:t>
            </w:r>
            <w:proofErr w:type="gramEnd"/>
            <w:r>
              <w:rPr>
                <w:rFonts w:asciiTheme="minorEastAsia" w:hAnsiTheme="minorEastAsia" w:cs="宋体" w:hint="eastAsia"/>
                <w:kern w:val="0"/>
                <w:szCs w:val="21"/>
              </w:rPr>
              <w:t>为驱动，实施行动导向教学，引导学生关联信息技术与职业知识，掌握岗位和任务情境中运用信息技术解决问题的综合技能。</w:t>
            </w:r>
          </w:p>
          <w:p w14:paraId="3EC79DE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0B007471"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D5ED6" w14:paraId="431C5215" w14:textId="77777777">
        <w:trPr>
          <w:jc w:val="center"/>
        </w:trPr>
        <w:tc>
          <w:tcPr>
            <w:tcW w:w="1246" w:type="dxa"/>
            <w:vMerge w:val="restart"/>
            <w:shd w:val="clear" w:color="auto" w:fill="auto"/>
            <w:vAlign w:val="center"/>
          </w:tcPr>
          <w:p w14:paraId="61D8A4BA" w14:textId="77777777" w:rsidR="004D5ED6" w:rsidRDefault="001315EC">
            <w:pPr>
              <w:jc w:val="center"/>
              <w:rPr>
                <w:rFonts w:asciiTheme="minorEastAsia" w:hAnsiTheme="minorEastAsia"/>
                <w:szCs w:val="21"/>
              </w:rPr>
            </w:pPr>
            <w:r>
              <w:rPr>
                <w:rFonts w:asciiTheme="minorEastAsia" w:hAnsiTheme="minorEastAsia" w:hint="eastAsia"/>
                <w:szCs w:val="21"/>
              </w:rPr>
              <w:lastRenderedPageBreak/>
              <w:t>历史</w:t>
            </w:r>
          </w:p>
        </w:tc>
        <w:tc>
          <w:tcPr>
            <w:tcW w:w="1250" w:type="dxa"/>
            <w:shd w:val="clear" w:color="auto" w:fill="auto"/>
            <w:vAlign w:val="center"/>
          </w:tcPr>
          <w:p w14:paraId="4F346948"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28B7D6B5"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2FB4B8A5"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唯物史观、时空观念、史料实证、历史解释、家国情怀</w:t>
            </w:r>
          </w:p>
        </w:tc>
      </w:tr>
      <w:tr w:rsidR="004D5ED6" w14:paraId="29EB688D" w14:textId="77777777">
        <w:trPr>
          <w:trHeight w:val="274"/>
          <w:jc w:val="center"/>
        </w:trPr>
        <w:tc>
          <w:tcPr>
            <w:tcW w:w="1246" w:type="dxa"/>
            <w:vMerge/>
            <w:shd w:val="clear" w:color="auto" w:fill="auto"/>
            <w:vAlign w:val="center"/>
          </w:tcPr>
          <w:p w14:paraId="3085B5B0" w14:textId="77777777" w:rsidR="004D5ED6" w:rsidRDefault="004D5ED6">
            <w:pPr>
              <w:jc w:val="center"/>
              <w:rPr>
                <w:rFonts w:asciiTheme="minorEastAsia" w:hAnsiTheme="minorEastAsia"/>
                <w:szCs w:val="21"/>
              </w:rPr>
            </w:pPr>
          </w:p>
        </w:tc>
        <w:tc>
          <w:tcPr>
            <w:tcW w:w="1250" w:type="dxa"/>
            <w:shd w:val="clear" w:color="auto" w:fill="auto"/>
            <w:vAlign w:val="center"/>
          </w:tcPr>
          <w:p w14:paraId="1497F469"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248820F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1.了解唯物史观的基本观点和方法，初步形成正确的历史观，能够将唯物史观运用于历史的学习和探究中，并将唯物史观作为认识和解释现实问题的指导思想。</w:t>
            </w:r>
          </w:p>
          <w:p w14:paraId="1565356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2.知道特定的史事是与特定的时间和空间相联系的，知道划分历史时间与空间的多种方式，能够在不同的时空框架</w:t>
            </w:r>
            <w:proofErr w:type="gramStart"/>
            <w:r>
              <w:rPr>
                <w:rFonts w:asciiTheme="minorEastAsia" w:hAnsiTheme="minorEastAsia" w:cs="宋体" w:hint="eastAsia"/>
                <w:kern w:val="0"/>
                <w:szCs w:val="21"/>
              </w:rPr>
              <w:t>下理解</w:t>
            </w:r>
            <w:proofErr w:type="gramEnd"/>
            <w:r>
              <w:rPr>
                <w:rFonts w:asciiTheme="minorEastAsia" w:hAnsiTheme="minorEastAsia" w:cs="宋体" w:hint="eastAsia"/>
                <w:kern w:val="0"/>
                <w:szCs w:val="21"/>
              </w:rPr>
              <w:t>历史的变化与延续、统一与多样、局部与整体，在认识现实社会或职业问题时，能够将认识的对象置于具体的时空条件下进行考察。</w:t>
            </w:r>
          </w:p>
          <w:p w14:paraId="66BEF84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3.知道史料是通向历史认识的桥梁；了解史料的多种类型；能够尝试搜集、整理、运用可信的史料作为历史论述的证据；能够以实证精神对待现实问题。</w:t>
            </w:r>
          </w:p>
          <w:p w14:paraId="474699C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7A870C2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D5ED6" w14:paraId="6DA90AEC" w14:textId="77777777">
        <w:trPr>
          <w:trHeight w:val="60"/>
          <w:jc w:val="center"/>
        </w:trPr>
        <w:tc>
          <w:tcPr>
            <w:tcW w:w="1246" w:type="dxa"/>
            <w:vMerge/>
            <w:shd w:val="clear" w:color="auto" w:fill="auto"/>
            <w:vAlign w:val="center"/>
          </w:tcPr>
          <w:p w14:paraId="4716BE44"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4E8E16C3"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3C0C0B6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351F7DF0"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中国历史</w:t>
            </w:r>
          </w:p>
        </w:tc>
        <w:tc>
          <w:tcPr>
            <w:tcW w:w="587" w:type="dxa"/>
            <w:gridSpan w:val="2"/>
            <w:vMerge w:val="restart"/>
            <w:shd w:val="clear" w:color="auto" w:fill="auto"/>
            <w:vAlign w:val="center"/>
          </w:tcPr>
          <w:p w14:paraId="142F2726"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72</w:t>
            </w:r>
          </w:p>
        </w:tc>
        <w:tc>
          <w:tcPr>
            <w:tcW w:w="586" w:type="dxa"/>
            <w:gridSpan w:val="5"/>
            <w:vMerge w:val="restart"/>
            <w:shd w:val="clear" w:color="auto" w:fill="auto"/>
            <w:vAlign w:val="center"/>
          </w:tcPr>
          <w:p w14:paraId="6FFD90CD"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72</w:t>
            </w:r>
          </w:p>
        </w:tc>
      </w:tr>
      <w:tr w:rsidR="004D5ED6" w14:paraId="3C850B9B" w14:textId="77777777">
        <w:trPr>
          <w:trHeight w:val="60"/>
          <w:jc w:val="center"/>
        </w:trPr>
        <w:tc>
          <w:tcPr>
            <w:tcW w:w="1246" w:type="dxa"/>
            <w:vMerge/>
            <w:shd w:val="clear" w:color="auto" w:fill="auto"/>
            <w:vAlign w:val="center"/>
          </w:tcPr>
          <w:p w14:paraId="0914E2B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014A5E60"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1D133ED3" w14:textId="77777777" w:rsidR="004D5ED6" w:rsidRDefault="004D5ED6">
            <w:pPr>
              <w:jc w:val="center"/>
              <w:rPr>
                <w:rFonts w:asciiTheme="minorEastAsia" w:hAnsiTheme="minorEastAsia" w:cs="宋体"/>
                <w:kern w:val="0"/>
                <w:szCs w:val="21"/>
              </w:rPr>
            </w:pPr>
          </w:p>
        </w:tc>
        <w:tc>
          <w:tcPr>
            <w:tcW w:w="4008" w:type="dxa"/>
            <w:gridSpan w:val="3"/>
            <w:shd w:val="clear" w:color="auto" w:fill="auto"/>
            <w:vAlign w:val="center"/>
          </w:tcPr>
          <w:p w14:paraId="065DF61B"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世界历史</w:t>
            </w:r>
          </w:p>
        </w:tc>
        <w:tc>
          <w:tcPr>
            <w:tcW w:w="587" w:type="dxa"/>
            <w:gridSpan w:val="2"/>
            <w:vMerge/>
            <w:shd w:val="clear" w:color="auto" w:fill="auto"/>
            <w:vAlign w:val="center"/>
          </w:tcPr>
          <w:p w14:paraId="5DB7136E" w14:textId="77777777" w:rsidR="004D5ED6" w:rsidRDefault="004D5ED6">
            <w:pPr>
              <w:jc w:val="center"/>
              <w:rPr>
                <w:rFonts w:asciiTheme="minorEastAsia" w:hAnsiTheme="minorEastAsia" w:cs="宋体"/>
                <w:kern w:val="0"/>
                <w:szCs w:val="21"/>
              </w:rPr>
            </w:pPr>
          </w:p>
        </w:tc>
        <w:tc>
          <w:tcPr>
            <w:tcW w:w="586" w:type="dxa"/>
            <w:gridSpan w:val="5"/>
            <w:vMerge/>
            <w:shd w:val="clear" w:color="auto" w:fill="auto"/>
            <w:vAlign w:val="center"/>
          </w:tcPr>
          <w:p w14:paraId="53714C32" w14:textId="77777777" w:rsidR="004D5ED6" w:rsidRDefault="004D5ED6">
            <w:pPr>
              <w:jc w:val="center"/>
              <w:rPr>
                <w:rFonts w:asciiTheme="minorEastAsia" w:hAnsiTheme="minorEastAsia" w:cs="宋体"/>
                <w:kern w:val="0"/>
                <w:szCs w:val="21"/>
              </w:rPr>
            </w:pPr>
          </w:p>
        </w:tc>
      </w:tr>
      <w:tr w:rsidR="004D5ED6" w14:paraId="5DEE4744" w14:textId="77777777">
        <w:trPr>
          <w:trHeight w:val="420"/>
          <w:jc w:val="center"/>
        </w:trPr>
        <w:tc>
          <w:tcPr>
            <w:tcW w:w="1246" w:type="dxa"/>
            <w:vMerge/>
            <w:shd w:val="clear" w:color="auto" w:fill="auto"/>
            <w:vAlign w:val="center"/>
          </w:tcPr>
          <w:p w14:paraId="571B134C"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4C02A38" w14:textId="77777777" w:rsidR="004D5ED6" w:rsidRDefault="004D5ED6">
            <w:pPr>
              <w:jc w:val="center"/>
              <w:rPr>
                <w:rFonts w:asciiTheme="minorEastAsia" w:hAnsiTheme="minorEastAsia"/>
                <w:szCs w:val="21"/>
              </w:rPr>
            </w:pPr>
          </w:p>
        </w:tc>
        <w:tc>
          <w:tcPr>
            <w:tcW w:w="1252" w:type="dxa"/>
            <w:shd w:val="clear" w:color="auto" w:fill="auto"/>
            <w:vAlign w:val="center"/>
          </w:tcPr>
          <w:p w14:paraId="1B20777E"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4794EBB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自主开发</w:t>
            </w:r>
          </w:p>
        </w:tc>
        <w:tc>
          <w:tcPr>
            <w:tcW w:w="587" w:type="dxa"/>
            <w:gridSpan w:val="2"/>
            <w:shd w:val="clear" w:color="auto" w:fill="auto"/>
            <w:vAlign w:val="center"/>
          </w:tcPr>
          <w:p w14:paraId="3724E976" w14:textId="77777777" w:rsidR="004D5ED6" w:rsidRDefault="004D5ED6">
            <w:pPr>
              <w:jc w:val="center"/>
              <w:rPr>
                <w:rFonts w:asciiTheme="minorEastAsia" w:hAnsiTheme="minorEastAsia" w:cs="宋体"/>
                <w:kern w:val="0"/>
                <w:szCs w:val="21"/>
              </w:rPr>
            </w:pPr>
          </w:p>
        </w:tc>
        <w:tc>
          <w:tcPr>
            <w:tcW w:w="586" w:type="dxa"/>
            <w:gridSpan w:val="5"/>
            <w:vMerge/>
            <w:shd w:val="clear" w:color="auto" w:fill="auto"/>
            <w:vAlign w:val="center"/>
          </w:tcPr>
          <w:p w14:paraId="1E1D1D00" w14:textId="77777777" w:rsidR="004D5ED6" w:rsidRDefault="004D5ED6">
            <w:pPr>
              <w:jc w:val="center"/>
              <w:rPr>
                <w:rFonts w:asciiTheme="minorEastAsia" w:hAnsiTheme="minorEastAsia" w:cs="宋体"/>
                <w:kern w:val="0"/>
                <w:szCs w:val="21"/>
              </w:rPr>
            </w:pPr>
          </w:p>
        </w:tc>
      </w:tr>
      <w:tr w:rsidR="004D5ED6" w14:paraId="7B0B579C" w14:textId="77777777">
        <w:trPr>
          <w:jc w:val="center"/>
        </w:trPr>
        <w:tc>
          <w:tcPr>
            <w:tcW w:w="1246" w:type="dxa"/>
            <w:vMerge/>
            <w:shd w:val="clear" w:color="auto" w:fill="auto"/>
            <w:vAlign w:val="center"/>
          </w:tcPr>
          <w:p w14:paraId="1930D35F" w14:textId="77777777" w:rsidR="004D5ED6" w:rsidRDefault="004D5ED6">
            <w:pPr>
              <w:jc w:val="center"/>
              <w:rPr>
                <w:rFonts w:asciiTheme="minorEastAsia" w:hAnsiTheme="minorEastAsia"/>
                <w:szCs w:val="21"/>
              </w:rPr>
            </w:pPr>
          </w:p>
        </w:tc>
        <w:tc>
          <w:tcPr>
            <w:tcW w:w="1250" w:type="dxa"/>
            <w:shd w:val="clear" w:color="auto" w:fill="auto"/>
            <w:vAlign w:val="center"/>
          </w:tcPr>
          <w:p w14:paraId="0129AAEC"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368ED72F"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20E1E97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14:paraId="15C537F2"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3.注重历史学习与学生职业发展的融合。教师应结合专业人才培养方案，创设与行业、专业相近的教学情境，设计体验</w:t>
            </w:r>
            <w:proofErr w:type="gramStart"/>
            <w:r>
              <w:rPr>
                <w:rFonts w:asciiTheme="minorEastAsia" w:hAnsiTheme="minorEastAsia" w:cs="宋体" w:hint="eastAsia"/>
                <w:kern w:val="0"/>
                <w:szCs w:val="21"/>
              </w:rPr>
              <w:t>未来职场</w:t>
            </w:r>
            <w:proofErr w:type="gramEnd"/>
            <w:r>
              <w:rPr>
                <w:rFonts w:asciiTheme="minorEastAsia" w:hAnsiTheme="minorEastAsia" w:cs="宋体" w:hint="eastAsia"/>
                <w:kern w:val="0"/>
                <w:szCs w:val="21"/>
              </w:rPr>
              <w:t>的教学活动，探索课堂教学与专业实习</w:t>
            </w:r>
            <w:proofErr w:type="gramStart"/>
            <w:r>
              <w:rPr>
                <w:rFonts w:asciiTheme="minorEastAsia" w:hAnsiTheme="minorEastAsia" w:cs="宋体" w:hint="eastAsia"/>
                <w:kern w:val="0"/>
                <w:szCs w:val="21"/>
              </w:rPr>
              <w:t>实训相融合</w:t>
            </w:r>
            <w:proofErr w:type="gramEnd"/>
            <w:r>
              <w:rPr>
                <w:rFonts w:asciiTheme="minorEastAsia" w:hAnsiTheme="minorEastAsia" w:cs="宋体" w:hint="eastAsia"/>
                <w:kern w:val="0"/>
                <w:szCs w:val="21"/>
              </w:rPr>
              <w:t>的教学模式。</w:t>
            </w:r>
          </w:p>
          <w:p w14:paraId="49FFF29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4.加强现代信息技术在历史教学中的应用。教师应有</w:t>
            </w:r>
            <w:proofErr w:type="gramStart"/>
            <w:r>
              <w:rPr>
                <w:rFonts w:asciiTheme="minorEastAsia" w:hAnsiTheme="minorEastAsia" w:cs="宋体" w:hint="eastAsia"/>
                <w:kern w:val="0"/>
                <w:szCs w:val="21"/>
              </w:rPr>
              <w:t>效</w:t>
            </w:r>
            <w:proofErr w:type="gramEnd"/>
            <w:r>
              <w:rPr>
                <w:rFonts w:asciiTheme="minorEastAsia" w:hAnsiTheme="minorEastAsia"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4D5ED6" w14:paraId="583B9E84" w14:textId="77777777">
        <w:trPr>
          <w:jc w:val="center"/>
        </w:trPr>
        <w:tc>
          <w:tcPr>
            <w:tcW w:w="1246" w:type="dxa"/>
            <w:vMerge w:val="restart"/>
            <w:shd w:val="clear" w:color="auto" w:fill="auto"/>
            <w:vAlign w:val="center"/>
          </w:tcPr>
          <w:p w14:paraId="7D2CEF0F" w14:textId="77777777" w:rsidR="004D5ED6" w:rsidRDefault="001315EC">
            <w:pPr>
              <w:jc w:val="center"/>
              <w:rPr>
                <w:rFonts w:asciiTheme="minorEastAsia" w:hAnsiTheme="minorEastAsia"/>
                <w:szCs w:val="21"/>
              </w:rPr>
            </w:pPr>
            <w:r>
              <w:rPr>
                <w:rFonts w:asciiTheme="minorEastAsia" w:hAnsiTheme="minorEastAsia" w:hint="eastAsia"/>
                <w:szCs w:val="21"/>
              </w:rPr>
              <w:t>艺术</w:t>
            </w:r>
          </w:p>
        </w:tc>
        <w:tc>
          <w:tcPr>
            <w:tcW w:w="1250" w:type="dxa"/>
            <w:shd w:val="clear" w:color="auto" w:fill="auto"/>
            <w:vAlign w:val="center"/>
          </w:tcPr>
          <w:p w14:paraId="3FDC0829"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7731F484"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527E742C"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艺术感知、审美判断、创意表达、文化理解</w:t>
            </w:r>
          </w:p>
        </w:tc>
      </w:tr>
      <w:tr w:rsidR="004D5ED6" w14:paraId="17C0D824" w14:textId="77777777">
        <w:trPr>
          <w:jc w:val="center"/>
        </w:trPr>
        <w:tc>
          <w:tcPr>
            <w:tcW w:w="1246" w:type="dxa"/>
            <w:vMerge/>
            <w:shd w:val="clear" w:color="auto" w:fill="auto"/>
            <w:vAlign w:val="center"/>
          </w:tcPr>
          <w:p w14:paraId="023D0254" w14:textId="77777777" w:rsidR="004D5ED6" w:rsidRDefault="004D5ED6">
            <w:pPr>
              <w:jc w:val="center"/>
              <w:rPr>
                <w:rFonts w:asciiTheme="minorEastAsia" w:hAnsiTheme="minorEastAsia"/>
                <w:szCs w:val="21"/>
              </w:rPr>
            </w:pPr>
          </w:p>
        </w:tc>
        <w:tc>
          <w:tcPr>
            <w:tcW w:w="1250" w:type="dxa"/>
            <w:shd w:val="clear" w:color="auto" w:fill="auto"/>
            <w:vAlign w:val="center"/>
          </w:tcPr>
          <w:p w14:paraId="798EF1DB"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7BE1583E"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0F0332D8"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14:paraId="08C246B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3.根据一个主题或一项任务，运用特定媒介、材料和艺术表现手段或方法进行创意表达，尝试解决学习、工作和生活中的问题，美化生活，具有创新意识与表现能力。</w:t>
            </w:r>
          </w:p>
          <w:p w14:paraId="202071F7"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4D5ED6" w14:paraId="5F164E5F" w14:textId="77777777">
        <w:trPr>
          <w:trHeight w:val="60"/>
          <w:jc w:val="center"/>
        </w:trPr>
        <w:tc>
          <w:tcPr>
            <w:tcW w:w="1246" w:type="dxa"/>
            <w:vMerge/>
            <w:shd w:val="clear" w:color="auto" w:fill="auto"/>
            <w:vAlign w:val="center"/>
          </w:tcPr>
          <w:p w14:paraId="5C309486"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4EBEC267"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1252" w:type="dxa"/>
            <w:vMerge w:val="restart"/>
            <w:shd w:val="clear" w:color="auto" w:fill="auto"/>
            <w:vAlign w:val="center"/>
          </w:tcPr>
          <w:p w14:paraId="0734CE93"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tcPr>
          <w:p w14:paraId="0FE59920"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音乐鉴赏与实践</w:t>
            </w:r>
          </w:p>
        </w:tc>
        <w:tc>
          <w:tcPr>
            <w:tcW w:w="595" w:type="dxa"/>
            <w:gridSpan w:val="3"/>
            <w:vMerge w:val="restart"/>
            <w:shd w:val="clear" w:color="auto" w:fill="auto"/>
            <w:vAlign w:val="center"/>
          </w:tcPr>
          <w:p w14:paraId="76300B2E"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20</w:t>
            </w:r>
          </w:p>
        </w:tc>
        <w:tc>
          <w:tcPr>
            <w:tcW w:w="578" w:type="dxa"/>
            <w:gridSpan w:val="4"/>
            <w:vMerge w:val="restart"/>
            <w:shd w:val="clear" w:color="auto" w:fill="auto"/>
            <w:vAlign w:val="center"/>
          </w:tcPr>
          <w:p w14:paraId="2C29EA82"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36</w:t>
            </w:r>
          </w:p>
        </w:tc>
      </w:tr>
      <w:tr w:rsidR="004D5ED6" w14:paraId="50AA0D3D" w14:textId="77777777">
        <w:trPr>
          <w:trHeight w:val="60"/>
          <w:jc w:val="center"/>
        </w:trPr>
        <w:tc>
          <w:tcPr>
            <w:tcW w:w="1246" w:type="dxa"/>
            <w:vMerge/>
            <w:shd w:val="clear" w:color="auto" w:fill="auto"/>
            <w:vAlign w:val="center"/>
          </w:tcPr>
          <w:p w14:paraId="75C987D9"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F6D7AE7" w14:textId="77777777" w:rsidR="004D5ED6" w:rsidRDefault="004D5ED6">
            <w:pPr>
              <w:jc w:val="center"/>
              <w:rPr>
                <w:rFonts w:asciiTheme="minorEastAsia" w:hAnsiTheme="minorEastAsia"/>
                <w:szCs w:val="21"/>
              </w:rPr>
            </w:pPr>
          </w:p>
        </w:tc>
        <w:tc>
          <w:tcPr>
            <w:tcW w:w="1252" w:type="dxa"/>
            <w:vMerge/>
            <w:shd w:val="clear" w:color="auto" w:fill="auto"/>
            <w:vAlign w:val="center"/>
          </w:tcPr>
          <w:p w14:paraId="3610DF7D" w14:textId="77777777" w:rsidR="004D5ED6" w:rsidRDefault="004D5ED6">
            <w:pPr>
              <w:jc w:val="center"/>
              <w:rPr>
                <w:rFonts w:asciiTheme="minorEastAsia" w:hAnsiTheme="minorEastAsia" w:cs="宋体"/>
                <w:kern w:val="0"/>
                <w:szCs w:val="21"/>
              </w:rPr>
            </w:pPr>
          </w:p>
        </w:tc>
        <w:tc>
          <w:tcPr>
            <w:tcW w:w="4008" w:type="dxa"/>
            <w:gridSpan w:val="3"/>
            <w:shd w:val="clear" w:color="auto" w:fill="auto"/>
          </w:tcPr>
          <w:p w14:paraId="405A83A5"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美术鉴赏与实践</w:t>
            </w:r>
          </w:p>
        </w:tc>
        <w:tc>
          <w:tcPr>
            <w:tcW w:w="595" w:type="dxa"/>
            <w:gridSpan w:val="3"/>
            <w:vMerge/>
            <w:shd w:val="clear" w:color="auto" w:fill="auto"/>
            <w:vAlign w:val="center"/>
          </w:tcPr>
          <w:p w14:paraId="6B79247C" w14:textId="77777777" w:rsidR="004D5ED6" w:rsidRDefault="004D5ED6">
            <w:pPr>
              <w:jc w:val="center"/>
              <w:rPr>
                <w:rFonts w:asciiTheme="minorEastAsia" w:hAnsiTheme="minorEastAsia" w:cs="宋体"/>
                <w:kern w:val="0"/>
                <w:szCs w:val="21"/>
              </w:rPr>
            </w:pPr>
          </w:p>
        </w:tc>
        <w:tc>
          <w:tcPr>
            <w:tcW w:w="578" w:type="dxa"/>
            <w:gridSpan w:val="4"/>
            <w:vMerge/>
            <w:shd w:val="clear" w:color="auto" w:fill="auto"/>
            <w:vAlign w:val="center"/>
          </w:tcPr>
          <w:p w14:paraId="21799732" w14:textId="77777777" w:rsidR="004D5ED6" w:rsidRDefault="004D5ED6">
            <w:pPr>
              <w:jc w:val="center"/>
              <w:rPr>
                <w:rFonts w:asciiTheme="minorEastAsia" w:hAnsiTheme="minorEastAsia" w:cs="宋体"/>
                <w:kern w:val="0"/>
                <w:szCs w:val="21"/>
              </w:rPr>
            </w:pPr>
          </w:p>
        </w:tc>
      </w:tr>
      <w:tr w:rsidR="004D5ED6" w14:paraId="4E8DA422" w14:textId="77777777">
        <w:trPr>
          <w:trHeight w:val="420"/>
          <w:jc w:val="center"/>
        </w:trPr>
        <w:tc>
          <w:tcPr>
            <w:tcW w:w="1246" w:type="dxa"/>
            <w:vMerge/>
            <w:shd w:val="clear" w:color="auto" w:fill="auto"/>
            <w:vAlign w:val="center"/>
          </w:tcPr>
          <w:p w14:paraId="26CAC038"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4B3CDCC4" w14:textId="77777777" w:rsidR="004D5ED6" w:rsidRDefault="004D5ED6">
            <w:pPr>
              <w:jc w:val="center"/>
              <w:rPr>
                <w:rFonts w:asciiTheme="minorEastAsia" w:hAnsiTheme="minorEastAsia"/>
                <w:szCs w:val="21"/>
              </w:rPr>
            </w:pPr>
          </w:p>
        </w:tc>
        <w:tc>
          <w:tcPr>
            <w:tcW w:w="1252" w:type="dxa"/>
            <w:shd w:val="clear" w:color="auto" w:fill="auto"/>
            <w:vAlign w:val="center"/>
          </w:tcPr>
          <w:p w14:paraId="78EE1C6C"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tcPr>
          <w:p w14:paraId="61C5578A"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歌唱、演奏、舞蹈、设计、中国书画、中国传统工艺、戏剧、影视、其它</w:t>
            </w:r>
          </w:p>
        </w:tc>
        <w:tc>
          <w:tcPr>
            <w:tcW w:w="595" w:type="dxa"/>
            <w:gridSpan w:val="3"/>
            <w:shd w:val="clear" w:color="auto" w:fill="auto"/>
            <w:vAlign w:val="center"/>
          </w:tcPr>
          <w:p w14:paraId="6ABC3028"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16</w:t>
            </w:r>
          </w:p>
        </w:tc>
        <w:tc>
          <w:tcPr>
            <w:tcW w:w="578" w:type="dxa"/>
            <w:gridSpan w:val="4"/>
            <w:vMerge/>
            <w:shd w:val="clear" w:color="auto" w:fill="auto"/>
            <w:vAlign w:val="center"/>
          </w:tcPr>
          <w:p w14:paraId="5090655E" w14:textId="77777777" w:rsidR="004D5ED6" w:rsidRDefault="004D5ED6">
            <w:pPr>
              <w:jc w:val="center"/>
              <w:rPr>
                <w:rFonts w:asciiTheme="minorEastAsia" w:hAnsiTheme="minorEastAsia" w:cs="宋体"/>
                <w:kern w:val="0"/>
                <w:szCs w:val="21"/>
              </w:rPr>
            </w:pPr>
          </w:p>
        </w:tc>
      </w:tr>
      <w:tr w:rsidR="004D5ED6" w14:paraId="544ED3EE" w14:textId="77777777">
        <w:trPr>
          <w:jc w:val="center"/>
        </w:trPr>
        <w:tc>
          <w:tcPr>
            <w:tcW w:w="1246" w:type="dxa"/>
            <w:vMerge/>
            <w:shd w:val="clear" w:color="auto" w:fill="auto"/>
            <w:vAlign w:val="center"/>
          </w:tcPr>
          <w:p w14:paraId="2ADE9627" w14:textId="77777777" w:rsidR="004D5ED6" w:rsidRDefault="004D5ED6">
            <w:pPr>
              <w:jc w:val="center"/>
              <w:rPr>
                <w:rFonts w:asciiTheme="minorEastAsia" w:hAnsiTheme="minorEastAsia"/>
                <w:szCs w:val="21"/>
              </w:rPr>
            </w:pPr>
          </w:p>
        </w:tc>
        <w:tc>
          <w:tcPr>
            <w:tcW w:w="1250" w:type="dxa"/>
            <w:shd w:val="clear" w:color="auto" w:fill="auto"/>
            <w:vAlign w:val="center"/>
          </w:tcPr>
          <w:p w14:paraId="38331BED"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1BC3310F"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2A3DDDC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2270C54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lastRenderedPageBreak/>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5B4DD77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4.积极适应学生职业发展需要，体现职业教育特色。</w:t>
            </w:r>
          </w:p>
        </w:tc>
      </w:tr>
      <w:tr w:rsidR="004D5ED6" w14:paraId="2F9874FA" w14:textId="77777777">
        <w:trPr>
          <w:jc w:val="center"/>
        </w:trPr>
        <w:tc>
          <w:tcPr>
            <w:tcW w:w="1246" w:type="dxa"/>
            <w:vMerge w:val="restart"/>
            <w:shd w:val="clear" w:color="auto" w:fill="auto"/>
            <w:vAlign w:val="center"/>
          </w:tcPr>
          <w:p w14:paraId="6F252F0B" w14:textId="77777777" w:rsidR="004D5ED6" w:rsidRDefault="001315EC">
            <w:pPr>
              <w:jc w:val="center"/>
              <w:rPr>
                <w:rFonts w:asciiTheme="minorEastAsia" w:hAnsiTheme="minorEastAsia"/>
                <w:szCs w:val="21"/>
              </w:rPr>
            </w:pPr>
            <w:r>
              <w:rPr>
                <w:rFonts w:asciiTheme="minorEastAsia" w:hAnsiTheme="minorEastAsia" w:hint="eastAsia"/>
                <w:szCs w:val="21"/>
              </w:rPr>
              <w:lastRenderedPageBreak/>
              <w:t>体育与</w:t>
            </w:r>
          </w:p>
          <w:p w14:paraId="008AB42F" w14:textId="77777777" w:rsidR="004D5ED6" w:rsidRDefault="001315EC">
            <w:pPr>
              <w:jc w:val="center"/>
              <w:rPr>
                <w:rFonts w:asciiTheme="minorEastAsia" w:hAnsiTheme="minorEastAsia"/>
                <w:szCs w:val="21"/>
              </w:rPr>
            </w:pPr>
            <w:r>
              <w:rPr>
                <w:rFonts w:asciiTheme="minorEastAsia" w:hAnsiTheme="minorEastAsia" w:hint="eastAsia"/>
                <w:szCs w:val="21"/>
              </w:rPr>
              <w:t>健康</w:t>
            </w:r>
          </w:p>
        </w:tc>
        <w:tc>
          <w:tcPr>
            <w:tcW w:w="1250" w:type="dxa"/>
            <w:shd w:val="clear" w:color="auto" w:fill="auto"/>
            <w:vAlign w:val="center"/>
          </w:tcPr>
          <w:p w14:paraId="642F13DD" w14:textId="77777777" w:rsidR="004D5ED6" w:rsidRDefault="001315EC">
            <w:pPr>
              <w:jc w:val="center"/>
              <w:rPr>
                <w:rFonts w:asciiTheme="minorEastAsia" w:hAnsiTheme="minorEastAsia"/>
                <w:szCs w:val="21"/>
              </w:rPr>
            </w:pPr>
            <w:r>
              <w:rPr>
                <w:rFonts w:asciiTheme="minorEastAsia" w:hAnsiTheme="minorEastAsia" w:hint="eastAsia"/>
                <w:szCs w:val="21"/>
              </w:rPr>
              <w:t>学科核心</w:t>
            </w:r>
          </w:p>
          <w:p w14:paraId="7D19E63D" w14:textId="77777777" w:rsidR="004D5ED6" w:rsidRDefault="001315EC">
            <w:pPr>
              <w:jc w:val="center"/>
              <w:rPr>
                <w:rFonts w:asciiTheme="minorEastAsia" w:hAnsiTheme="minorEastAsia"/>
                <w:szCs w:val="21"/>
              </w:rPr>
            </w:pPr>
            <w:r>
              <w:rPr>
                <w:rFonts w:asciiTheme="minorEastAsia" w:hAnsiTheme="minorEastAsia" w:hint="eastAsia"/>
                <w:szCs w:val="21"/>
              </w:rPr>
              <w:t>素养</w:t>
            </w:r>
          </w:p>
        </w:tc>
        <w:tc>
          <w:tcPr>
            <w:tcW w:w="6433" w:type="dxa"/>
            <w:gridSpan w:val="11"/>
            <w:shd w:val="clear" w:color="auto" w:fill="auto"/>
            <w:vAlign w:val="center"/>
          </w:tcPr>
          <w:p w14:paraId="65A2BF79" w14:textId="77777777" w:rsidR="004D5ED6" w:rsidRDefault="001315EC">
            <w:pPr>
              <w:rPr>
                <w:rFonts w:asciiTheme="minorEastAsia" w:hAnsiTheme="minorEastAsia" w:cs="宋体"/>
                <w:kern w:val="0"/>
                <w:szCs w:val="21"/>
              </w:rPr>
            </w:pPr>
            <w:r>
              <w:rPr>
                <w:rFonts w:asciiTheme="minorEastAsia" w:hAnsiTheme="minorEastAsia" w:cs="宋体" w:hint="eastAsia"/>
                <w:kern w:val="0"/>
                <w:szCs w:val="21"/>
              </w:rPr>
              <w:t>运动能力、健康行为、体育精神</w:t>
            </w:r>
          </w:p>
        </w:tc>
      </w:tr>
      <w:tr w:rsidR="004D5ED6" w14:paraId="5356CC77" w14:textId="77777777">
        <w:trPr>
          <w:jc w:val="center"/>
        </w:trPr>
        <w:tc>
          <w:tcPr>
            <w:tcW w:w="1246" w:type="dxa"/>
            <w:vMerge/>
            <w:shd w:val="clear" w:color="auto" w:fill="auto"/>
            <w:vAlign w:val="center"/>
          </w:tcPr>
          <w:p w14:paraId="06CC6381" w14:textId="77777777" w:rsidR="004D5ED6" w:rsidRDefault="004D5ED6">
            <w:pPr>
              <w:jc w:val="center"/>
              <w:rPr>
                <w:rFonts w:asciiTheme="minorEastAsia" w:hAnsiTheme="minorEastAsia"/>
                <w:szCs w:val="21"/>
              </w:rPr>
            </w:pPr>
          </w:p>
        </w:tc>
        <w:tc>
          <w:tcPr>
            <w:tcW w:w="1250" w:type="dxa"/>
            <w:shd w:val="clear" w:color="auto" w:fill="auto"/>
            <w:vAlign w:val="center"/>
          </w:tcPr>
          <w:p w14:paraId="6A1206AE" w14:textId="77777777" w:rsidR="004D5ED6" w:rsidRDefault="001315EC">
            <w:pPr>
              <w:jc w:val="center"/>
              <w:rPr>
                <w:rFonts w:asciiTheme="minorEastAsia" w:hAnsiTheme="minorEastAsia"/>
                <w:szCs w:val="21"/>
              </w:rPr>
            </w:pPr>
            <w:r>
              <w:rPr>
                <w:rFonts w:asciiTheme="minorEastAsia" w:hAnsiTheme="minorEastAsia" w:hint="eastAsia"/>
                <w:szCs w:val="21"/>
              </w:rPr>
              <w:t>课程目标</w:t>
            </w:r>
          </w:p>
        </w:tc>
        <w:tc>
          <w:tcPr>
            <w:tcW w:w="6433" w:type="dxa"/>
            <w:gridSpan w:val="11"/>
            <w:shd w:val="clear" w:color="auto" w:fill="auto"/>
          </w:tcPr>
          <w:p w14:paraId="5097319A"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D5ED6" w14:paraId="3BA4F0D2" w14:textId="77777777">
        <w:trPr>
          <w:trHeight w:val="60"/>
          <w:jc w:val="center"/>
        </w:trPr>
        <w:tc>
          <w:tcPr>
            <w:tcW w:w="1246" w:type="dxa"/>
            <w:vMerge/>
            <w:shd w:val="clear" w:color="auto" w:fill="auto"/>
            <w:vAlign w:val="center"/>
          </w:tcPr>
          <w:p w14:paraId="43EEE42C" w14:textId="77777777" w:rsidR="004D5ED6" w:rsidRDefault="004D5ED6">
            <w:pPr>
              <w:jc w:val="center"/>
              <w:rPr>
                <w:rFonts w:asciiTheme="minorEastAsia" w:hAnsiTheme="minorEastAsia"/>
                <w:szCs w:val="21"/>
              </w:rPr>
            </w:pPr>
          </w:p>
        </w:tc>
        <w:tc>
          <w:tcPr>
            <w:tcW w:w="1250" w:type="dxa"/>
            <w:vMerge w:val="restart"/>
            <w:shd w:val="clear" w:color="auto" w:fill="auto"/>
            <w:vAlign w:val="center"/>
          </w:tcPr>
          <w:p w14:paraId="3EB437E3" w14:textId="77777777" w:rsidR="004D5ED6" w:rsidRDefault="001315EC">
            <w:pPr>
              <w:jc w:val="center"/>
              <w:rPr>
                <w:rFonts w:asciiTheme="minorEastAsia" w:hAnsiTheme="minorEastAsia"/>
                <w:szCs w:val="21"/>
              </w:rPr>
            </w:pPr>
            <w:r>
              <w:rPr>
                <w:rFonts w:asciiTheme="minorEastAsia" w:hAnsiTheme="minorEastAsia" w:hint="eastAsia"/>
                <w:szCs w:val="21"/>
              </w:rPr>
              <w:t>主要内容</w:t>
            </w:r>
          </w:p>
        </w:tc>
        <w:tc>
          <w:tcPr>
            <w:tcW w:w="1667" w:type="dxa"/>
            <w:gridSpan w:val="2"/>
            <w:vMerge w:val="restart"/>
            <w:shd w:val="clear" w:color="auto" w:fill="auto"/>
            <w:vAlign w:val="center"/>
          </w:tcPr>
          <w:p w14:paraId="22D0D962"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3593" w:type="dxa"/>
            <w:gridSpan w:val="2"/>
            <w:shd w:val="clear" w:color="auto" w:fill="auto"/>
            <w:vAlign w:val="center"/>
          </w:tcPr>
          <w:p w14:paraId="413036E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体能</w:t>
            </w:r>
          </w:p>
        </w:tc>
        <w:tc>
          <w:tcPr>
            <w:tcW w:w="626" w:type="dxa"/>
            <w:gridSpan w:val="6"/>
            <w:vMerge w:val="restart"/>
            <w:shd w:val="clear" w:color="auto" w:fill="auto"/>
            <w:vAlign w:val="center"/>
          </w:tcPr>
          <w:p w14:paraId="71B62B0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54</w:t>
            </w:r>
          </w:p>
        </w:tc>
        <w:tc>
          <w:tcPr>
            <w:tcW w:w="547" w:type="dxa"/>
            <w:vMerge w:val="restart"/>
            <w:shd w:val="clear" w:color="auto" w:fill="auto"/>
            <w:vAlign w:val="center"/>
          </w:tcPr>
          <w:p w14:paraId="749CBA53"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180</w:t>
            </w:r>
          </w:p>
        </w:tc>
      </w:tr>
      <w:tr w:rsidR="004D5ED6" w14:paraId="49742405" w14:textId="77777777">
        <w:trPr>
          <w:trHeight w:val="60"/>
          <w:jc w:val="center"/>
        </w:trPr>
        <w:tc>
          <w:tcPr>
            <w:tcW w:w="1246" w:type="dxa"/>
            <w:vMerge/>
            <w:shd w:val="clear" w:color="auto" w:fill="auto"/>
            <w:vAlign w:val="center"/>
          </w:tcPr>
          <w:p w14:paraId="41B78D11"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9ABAAC7" w14:textId="77777777" w:rsidR="004D5ED6" w:rsidRDefault="004D5ED6">
            <w:pPr>
              <w:jc w:val="center"/>
              <w:rPr>
                <w:rFonts w:asciiTheme="minorEastAsia" w:hAnsiTheme="minorEastAsia"/>
                <w:szCs w:val="21"/>
              </w:rPr>
            </w:pPr>
          </w:p>
        </w:tc>
        <w:tc>
          <w:tcPr>
            <w:tcW w:w="1667" w:type="dxa"/>
            <w:gridSpan w:val="2"/>
            <w:vMerge/>
            <w:shd w:val="clear" w:color="auto" w:fill="auto"/>
            <w:vAlign w:val="center"/>
          </w:tcPr>
          <w:p w14:paraId="09C379D3" w14:textId="77777777" w:rsidR="004D5ED6" w:rsidRDefault="004D5ED6">
            <w:pPr>
              <w:jc w:val="center"/>
              <w:rPr>
                <w:rFonts w:asciiTheme="minorEastAsia" w:hAnsiTheme="minorEastAsia" w:cs="宋体"/>
                <w:kern w:val="0"/>
                <w:szCs w:val="21"/>
              </w:rPr>
            </w:pPr>
          </w:p>
        </w:tc>
        <w:tc>
          <w:tcPr>
            <w:tcW w:w="3593" w:type="dxa"/>
            <w:gridSpan w:val="2"/>
            <w:shd w:val="clear" w:color="auto" w:fill="auto"/>
            <w:vAlign w:val="center"/>
          </w:tcPr>
          <w:p w14:paraId="2B254BDA"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健康教育</w:t>
            </w:r>
          </w:p>
        </w:tc>
        <w:tc>
          <w:tcPr>
            <w:tcW w:w="626" w:type="dxa"/>
            <w:gridSpan w:val="6"/>
            <w:vMerge/>
            <w:shd w:val="clear" w:color="auto" w:fill="auto"/>
            <w:vAlign w:val="center"/>
          </w:tcPr>
          <w:p w14:paraId="50DBA683" w14:textId="77777777" w:rsidR="004D5ED6" w:rsidRDefault="004D5ED6">
            <w:pPr>
              <w:jc w:val="center"/>
              <w:rPr>
                <w:rFonts w:asciiTheme="minorEastAsia" w:hAnsiTheme="minorEastAsia" w:cs="宋体"/>
                <w:kern w:val="0"/>
                <w:szCs w:val="21"/>
              </w:rPr>
            </w:pPr>
          </w:p>
        </w:tc>
        <w:tc>
          <w:tcPr>
            <w:tcW w:w="547" w:type="dxa"/>
            <w:vMerge/>
            <w:shd w:val="clear" w:color="auto" w:fill="auto"/>
            <w:vAlign w:val="center"/>
          </w:tcPr>
          <w:p w14:paraId="158FD1E6" w14:textId="77777777" w:rsidR="004D5ED6" w:rsidRDefault="004D5ED6">
            <w:pPr>
              <w:jc w:val="center"/>
              <w:rPr>
                <w:rFonts w:asciiTheme="minorEastAsia" w:hAnsiTheme="minorEastAsia" w:cs="宋体"/>
                <w:kern w:val="0"/>
                <w:szCs w:val="21"/>
              </w:rPr>
            </w:pPr>
          </w:p>
        </w:tc>
      </w:tr>
      <w:tr w:rsidR="004D5ED6" w14:paraId="69ACB1C2" w14:textId="77777777">
        <w:trPr>
          <w:trHeight w:val="177"/>
          <w:jc w:val="center"/>
        </w:trPr>
        <w:tc>
          <w:tcPr>
            <w:tcW w:w="1246" w:type="dxa"/>
            <w:vMerge/>
            <w:shd w:val="clear" w:color="auto" w:fill="auto"/>
            <w:vAlign w:val="center"/>
          </w:tcPr>
          <w:p w14:paraId="0796A7E4"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9B381A9" w14:textId="77777777" w:rsidR="004D5ED6" w:rsidRDefault="004D5ED6">
            <w:pPr>
              <w:jc w:val="center"/>
              <w:rPr>
                <w:rFonts w:asciiTheme="minorEastAsia" w:hAnsiTheme="minorEastAsia"/>
                <w:szCs w:val="21"/>
              </w:rPr>
            </w:pPr>
          </w:p>
        </w:tc>
        <w:tc>
          <w:tcPr>
            <w:tcW w:w="1667" w:type="dxa"/>
            <w:gridSpan w:val="2"/>
            <w:shd w:val="clear" w:color="auto" w:fill="auto"/>
            <w:vAlign w:val="center"/>
          </w:tcPr>
          <w:p w14:paraId="36821433"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roofErr w:type="gramStart"/>
            <w:r>
              <w:rPr>
                <w:rFonts w:asciiTheme="minorEastAsia" w:hAnsiTheme="minorEastAsia" w:cs="宋体" w:hint="eastAsia"/>
                <w:kern w:val="0"/>
                <w:szCs w:val="21"/>
              </w:rPr>
              <w:t>一</w:t>
            </w:r>
            <w:proofErr w:type="gramEnd"/>
          </w:p>
        </w:tc>
        <w:tc>
          <w:tcPr>
            <w:tcW w:w="3593" w:type="dxa"/>
            <w:gridSpan w:val="2"/>
            <w:shd w:val="clear" w:color="auto" w:fill="auto"/>
            <w:vAlign w:val="center"/>
          </w:tcPr>
          <w:p w14:paraId="374DC045"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限选2项运动技能</w:t>
            </w:r>
          </w:p>
        </w:tc>
        <w:tc>
          <w:tcPr>
            <w:tcW w:w="626" w:type="dxa"/>
            <w:gridSpan w:val="6"/>
            <w:shd w:val="clear" w:color="auto" w:fill="auto"/>
            <w:vAlign w:val="center"/>
          </w:tcPr>
          <w:p w14:paraId="3CD5E57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90</w:t>
            </w:r>
          </w:p>
        </w:tc>
        <w:tc>
          <w:tcPr>
            <w:tcW w:w="547" w:type="dxa"/>
            <w:vMerge/>
            <w:shd w:val="clear" w:color="auto" w:fill="auto"/>
            <w:vAlign w:val="center"/>
          </w:tcPr>
          <w:p w14:paraId="74CFF9BD" w14:textId="77777777" w:rsidR="004D5ED6" w:rsidRDefault="004D5ED6">
            <w:pPr>
              <w:jc w:val="center"/>
              <w:rPr>
                <w:rFonts w:asciiTheme="minorEastAsia" w:hAnsiTheme="minorEastAsia" w:cs="宋体"/>
                <w:kern w:val="0"/>
                <w:szCs w:val="21"/>
              </w:rPr>
            </w:pPr>
          </w:p>
        </w:tc>
      </w:tr>
      <w:tr w:rsidR="004D5ED6" w14:paraId="2B398139" w14:textId="77777777">
        <w:trPr>
          <w:trHeight w:val="420"/>
          <w:jc w:val="center"/>
        </w:trPr>
        <w:tc>
          <w:tcPr>
            <w:tcW w:w="1246" w:type="dxa"/>
            <w:vMerge/>
            <w:shd w:val="clear" w:color="auto" w:fill="auto"/>
            <w:vAlign w:val="center"/>
          </w:tcPr>
          <w:p w14:paraId="212C411C" w14:textId="77777777" w:rsidR="004D5ED6" w:rsidRDefault="004D5ED6">
            <w:pPr>
              <w:jc w:val="center"/>
              <w:rPr>
                <w:rFonts w:asciiTheme="minorEastAsia" w:hAnsiTheme="minorEastAsia"/>
                <w:szCs w:val="21"/>
              </w:rPr>
            </w:pPr>
          </w:p>
        </w:tc>
        <w:tc>
          <w:tcPr>
            <w:tcW w:w="1250" w:type="dxa"/>
            <w:vMerge/>
            <w:shd w:val="clear" w:color="auto" w:fill="auto"/>
            <w:vAlign w:val="center"/>
          </w:tcPr>
          <w:p w14:paraId="39CA9CA6" w14:textId="77777777" w:rsidR="004D5ED6" w:rsidRDefault="004D5ED6">
            <w:pPr>
              <w:jc w:val="center"/>
              <w:rPr>
                <w:rFonts w:asciiTheme="minorEastAsia" w:hAnsiTheme="minorEastAsia"/>
                <w:szCs w:val="21"/>
              </w:rPr>
            </w:pPr>
          </w:p>
        </w:tc>
        <w:tc>
          <w:tcPr>
            <w:tcW w:w="1667" w:type="dxa"/>
            <w:gridSpan w:val="2"/>
            <w:shd w:val="clear" w:color="auto" w:fill="auto"/>
            <w:vAlign w:val="center"/>
          </w:tcPr>
          <w:p w14:paraId="2CE85F1A"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拓展模块二</w:t>
            </w:r>
          </w:p>
        </w:tc>
        <w:tc>
          <w:tcPr>
            <w:tcW w:w="3593" w:type="dxa"/>
            <w:gridSpan w:val="2"/>
            <w:shd w:val="clear" w:color="auto" w:fill="auto"/>
            <w:vAlign w:val="center"/>
          </w:tcPr>
          <w:p w14:paraId="69953745"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任选（学校自主确定）</w:t>
            </w:r>
          </w:p>
        </w:tc>
        <w:tc>
          <w:tcPr>
            <w:tcW w:w="626" w:type="dxa"/>
            <w:gridSpan w:val="6"/>
            <w:shd w:val="clear" w:color="auto" w:fill="auto"/>
            <w:vAlign w:val="center"/>
          </w:tcPr>
          <w:p w14:paraId="1C762F34"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36</w:t>
            </w:r>
          </w:p>
        </w:tc>
        <w:tc>
          <w:tcPr>
            <w:tcW w:w="547" w:type="dxa"/>
            <w:vMerge/>
            <w:shd w:val="clear" w:color="auto" w:fill="auto"/>
            <w:vAlign w:val="center"/>
          </w:tcPr>
          <w:p w14:paraId="7CFDAF42" w14:textId="77777777" w:rsidR="004D5ED6" w:rsidRDefault="004D5ED6">
            <w:pPr>
              <w:jc w:val="center"/>
              <w:rPr>
                <w:rFonts w:asciiTheme="minorEastAsia" w:hAnsiTheme="minorEastAsia" w:cs="宋体"/>
                <w:kern w:val="0"/>
                <w:szCs w:val="21"/>
              </w:rPr>
            </w:pPr>
          </w:p>
        </w:tc>
      </w:tr>
      <w:tr w:rsidR="004D5ED6" w14:paraId="266B7E30" w14:textId="77777777">
        <w:trPr>
          <w:jc w:val="center"/>
        </w:trPr>
        <w:tc>
          <w:tcPr>
            <w:tcW w:w="1246" w:type="dxa"/>
            <w:vMerge/>
            <w:shd w:val="clear" w:color="auto" w:fill="auto"/>
            <w:vAlign w:val="center"/>
          </w:tcPr>
          <w:p w14:paraId="581F2020" w14:textId="77777777" w:rsidR="004D5ED6" w:rsidRDefault="004D5ED6">
            <w:pPr>
              <w:jc w:val="center"/>
              <w:rPr>
                <w:rFonts w:asciiTheme="minorEastAsia" w:hAnsiTheme="minorEastAsia"/>
                <w:szCs w:val="21"/>
              </w:rPr>
            </w:pPr>
          </w:p>
        </w:tc>
        <w:tc>
          <w:tcPr>
            <w:tcW w:w="1250" w:type="dxa"/>
            <w:shd w:val="clear" w:color="auto" w:fill="auto"/>
            <w:vAlign w:val="center"/>
          </w:tcPr>
          <w:p w14:paraId="3D206336" w14:textId="77777777" w:rsidR="004D5ED6" w:rsidRDefault="001315EC">
            <w:pPr>
              <w:jc w:val="center"/>
              <w:rPr>
                <w:rFonts w:asciiTheme="minorEastAsia" w:hAnsiTheme="minorEastAsia"/>
                <w:szCs w:val="21"/>
              </w:rPr>
            </w:pPr>
            <w:r>
              <w:rPr>
                <w:rFonts w:asciiTheme="minorEastAsia" w:hAnsiTheme="minorEastAsia" w:hint="eastAsia"/>
                <w:szCs w:val="21"/>
              </w:rPr>
              <w:t>教学要求</w:t>
            </w:r>
          </w:p>
        </w:tc>
        <w:tc>
          <w:tcPr>
            <w:tcW w:w="6433" w:type="dxa"/>
            <w:gridSpan w:val="11"/>
            <w:shd w:val="clear" w:color="auto" w:fill="auto"/>
          </w:tcPr>
          <w:p w14:paraId="1E8AE490"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516F28E6"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3080EF6D"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5D6DE357"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5BB76A07" w14:textId="77777777" w:rsidR="004D5ED6" w:rsidRDefault="001315EC">
            <w:pPr>
              <w:ind w:firstLineChars="100" w:firstLine="210"/>
              <w:rPr>
                <w:rFonts w:asciiTheme="minorEastAsia" w:hAnsiTheme="minorEastAsia" w:cs="宋体"/>
                <w:kern w:val="0"/>
                <w:szCs w:val="21"/>
              </w:rPr>
            </w:pPr>
            <w:r>
              <w:rPr>
                <w:rFonts w:asciiTheme="minorEastAsia" w:hAnsiTheme="minorEastAsia"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4D5ED6" w14:paraId="5AE6B0A7" w14:textId="77777777">
        <w:trPr>
          <w:trHeight w:val="143"/>
          <w:jc w:val="center"/>
        </w:trPr>
        <w:tc>
          <w:tcPr>
            <w:tcW w:w="1246" w:type="dxa"/>
            <w:vMerge w:val="restart"/>
            <w:shd w:val="clear" w:color="auto" w:fill="auto"/>
            <w:vAlign w:val="center"/>
          </w:tcPr>
          <w:p w14:paraId="04D4C3A5" w14:textId="77777777" w:rsidR="004D5ED6" w:rsidRDefault="001315EC">
            <w:pPr>
              <w:jc w:val="center"/>
              <w:rPr>
                <w:rFonts w:asciiTheme="minorEastAsia" w:hAnsiTheme="minorEastAsia" w:cs="仿宋-GB2312"/>
                <w:szCs w:val="21"/>
              </w:rPr>
            </w:pPr>
            <w:r>
              <w:rPr>
                <w:rFonts w:asciiTheme="minorEastAsia" w:hAnsiTheme="minorEastAsia" w:cs="仿宋-GB2312" w:hint="eastAsia"/>
                <w:szCs w:val="21"/>
              </w:rPr>
              <w:t>劳动专题</w:t>
            </w:r>
          </w:p>
          <w:p w14:paraId="71623A00" w14:textId="77777777" w:rsidR="004D5ED6" w:rsidRDefault="001315EC">
            <w:pPr>
              <w:jc w:val="center"/>
              <w:rPr>
                <w:rFonts w:asciiTheme="minorEastAsia" w:hAnsiTheme="minorEastAsia"/>
                <w:szCs w:val="21"/>
              </w:rPr>
            </w:pPr>
            <w:r>
              <w:rPr>
                <w:rFonts w:asciiTheme="minorEastAsia" w:hAnsiTheme="minorEastAsia" w:cs="仿宋-GB2312" w:hint="eastAsia"/>
                <w:szCs w:val="21"/>
              </w:rPr>
              <w:lastRenderedPageBreak/>
              <w:t>教育</w:t>
            </w:r>
          </w:p>
        </w:tc>
        <w:tc>
          <w:tcPr>
            <w:tcW w:w="1250" w:type="dxa"/>
            <w:shd w:val="clear" w:color="auto" w:fill="auto"/>
            <w:vAlign w:val="center"/>
          </w:tcPr>
          <w:p w14:paraId="60580085" w14:textId="77777777" w:rsidR="004D5ED6" w:rsidRDefault="001315EC">
            <w:pPr>
              <w:jc w:val="center"/>
              <w:rPr>
                <w:rFonts w:asciiTheme="minorEastAsia" w:hAnsiTheme="minorEastAsia"/>
                <w:szCs w:val="21"/>
              </w:rPr>
            </w:pPr>
            <w:r>
              <w:rPr>
                <w:rFonts w:asciiTheme="minorEastAsia" w:hAnsiTheme="minorEastAsia" w:cs="仿宋" w:hint="eastAsia"/>
                <w:kern w:val="0"/>
                <w:szCs w:val="21"/>
              </w:rPr>
              <w:lastRenderedPageBreak/>
              <w:t>基本理念</w:t>
            </w:r>
          </w:p>
        </w:tc>
        <w:tc>
          <w:tcPr>
            <w:tcW w:w="5090" w:type="dxa"/>
            <w:gridSpan w:val="3"/>
            <w:shd w:val="clear" w:color="auto" w:fill="auto"/>
          </w:tcPr>
          <w:p w14:paraId="2B18C529" w14:textId="77777777" w:rsidR="004D5ED6" w:rsidRDefault="001315EC">
            <w:pPr>
              <w:rPr>
                <w:rFonts w:asciiTheme="minorEastAsia" w:hAnsiTheme="minorEastAsia" w:cs="宋体"/>
                <w:kern w:val="0"/>
                <w:szCs w:val="21"/>
              </w:rPr>
            </w:pPr>
            <w:r>
              <w:rPr>
                <w:rFonts w:asciiTheme="minorEastAsia" w:hAnsiTheme="minorEastAsia" w:cs="仿宋" w:hint="eastAsia"/>
                <w:kern w:val="0"/>
                <w:szCs w:val="21"/>
              </w:rPr>
              <w:t>强化劳动观念，弘扬劳动精神；强调身心参与，注重</w:t>
            </w:r>
            <w:r>
              <w:rPr>
                <w:rFonts w:asciiTheme="minorEastAsia" w:hAnsiTheme="minorEastAsia" w:cs="仿宋" w:hint="eastAsia"/>
                <w:kern w:val="0"/>
                <w:szCs w:val="21"/>
              </w:rPr>
              <w:lastRenderedPageBreak/>
              <w:t>手脑并用；继承优良传统，彰</w:t>
            </w:r>
            <w:proofErr w:type="gramStart"/>
            <w:r>
              <w:rPr>
                <w:rFonts w:asciiTheme="minorEastAsia" w:hAnsiTheme="minorEastAsia" w:cs="仿宋" w:hint="eastAsia"/>
                <w:kern w:val="0"/>
                <w:szCs w:val="21"/>
              </w:rPr>
              <w:t>显时代</w:t>
            </w:r>
            <w:proofErr w:type="gramEnd"/>
            <w:r>
              <w:rPr>
                <w:rFonts w:asciiTheme="minorEastAsia" w:hAnsiTheme="minorEastAsia" w:cs="仿宋" w:hint="eastAsia"/>
                <w:kern w:val="0"/>
                <w:szCs w:val="21"/>
              </w:rPr>
              <w:t>特征。</w:t>
            </w:r>
          </w:p>
        </w:tc>
        <w:tc>
          <w:tcPr>
            <w:tcW w:w="1343" w:type="dxa"/>
            <w:gridSpan w:val="8"/>
            <w:vMerge w:val="restart"/>
            <w:shd w:val="clear" w:color="auto" w:fill="auto"/>
            <w:vAlign w:val="center"/>
          </w:tcPr>
          <w:p w14:paraId="70507D60" w14:textId="77777777" w:rsidR="004D5ED6" w:rsidRDefault="004D5ED6">
            <w:pPr>
              <w:ind w:firstLineChars="100" w:firstLine="210"/>
              <w:jc w:val="center"/>
              <w:rPr>
                <w:rFonts w:asciiTheme="minorEastAsia" w:hAnsiTheme="minorEastAsia" w:cs="宋体"/>
                <w:kern w:val="0"/>
                <w:szCs w:val="21"/>
              </w:rPr>
            </w:pPr>
          </w:p>
        </w:tc>
      </w:tr>
      <w:tr w:rsidR="004D5ED6" w14:paraId="2A951FEC" w14:textId="77777777">
        <w:trPr>
          <w:trHeight w:val="143"/>
          <w:jc w:val="center"/>
        </w:trPr>
        <w:tc>
          <w:tcPr>
            <w:tcW w:w="1246" w:type="dxa"/>
            <w:vMerge/>
            <w:shd w:val="clear" w:color="auto" w:fill="auto"/>
            <w:vAlign w:val="center"/>
          </w:tcPr>
          <w:p w14:paraId="5F13DC58" w14:textId="77777777" w:rsidR="004D5ED6" w:rsidRDefault="004D5ED6">
            <w:pPr>
              <w:jc w:val="center"/>
              <w:rPr>
                <w:rFonts w:asciiTheme="minorEastAsia" w:hAnsiTheme="minorEastAsia"/>
                <w:szCs w:val="21"/>
              </w:rPr>
            </w:pPr>
          </w:p>
        </w:tc>
        <w:tc>
          <w:tcPr>
            <w:tcW w:w="1250" w:type="dxa"/>
            <w:shd w:val="clear" w:color="auto" w:fill="auto"/>
            <w:vAlign w:val="center"/>
          </w:tcPr>
          <w:p w14:paraId="17F90878" w14:textId="77777777" w:rsidR="004D5ED6" w:rsidRDefault="001315EC">
            <w:pPr>
              <w:jc w:val="center"/>
              <w:rPr>
                <w:rFonts w:asciiTheme="minorEastAsia" w:hAnsiTheme="minorEastAsia"/>
                <w:szCs w:val="21"/>
              </w:rPr>
            </w:pPr>
            <w:r>
              <w:rPr>
                <w:rFonts w:asciiTheme="minorEastAsia" w:hAnsiTheme="minorEastAsia" w:cs="仿宋" w:hint="eastAsia"/>
                <w:kern w:val="0"/>
                <w:szCs w:val="21"/>
              </w:rPr>
              <w:t>课程目标</w:t>
            </w:r>
          </w:p>
        </w:tc>
        <w:tc>
          <w:tcPr>
            <w:tcW w:w="5090" w:type="dxa"/>
            <w:gridSpan w:val="3"/>
            <w:shd w:val="clear" w:color="auto" w:fill="auto"/>
          </w:tcPr>
          <w:p w14:paraId="47C697AB"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28B55E2E"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14:paraId="50EAC322"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 xml:space="preserve">3.培育积极的劳动精神。领会“幸福是奋斗出来的”内涵与意义，继承中华民族勤俭节约、敬业奉献的优良传统，弘扬开拓创新、砥砺奋进的时代精神。 </w:t>
            </w:r>
          </w:p>
          <w:p w14:paraId="594CC093" w14:textId="77777777" w:rsidR="004D5ED6" w:rsidRDefault="001315EC">
            <w:pPr>
              <w:ind w:firstLineChars="100" w:firstLine="210"/>
              <w:rPr>
                <w:rFonts w:asciiTheme="minorEastAsia" w:hAnsiTheme="minorEastAsia" w:cs="宋体"/>
                <w:kern w:val="0"/>
                <w:szCs w:val="21"/>
              </w:rPr>
            </w:pPr>
            <w:r>
              <w:rPr>
                <w:rFonts w:asciiTheme="minorEastAsia" w:hAnsiTheme="minorEastAsia"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14:paraId="70849D58" w14:textId="77777777" w:rsidR="004D5ED6" w:rsidRDefault="004D5ED6">
            <w:pPr>
              <w:ind w:firstLineChars="100" w:firstLine="210"/>
              <w:rPr>
                <w:rFonts w:asciiTheme="minorEastAsia" w:hAnsiTheme="minorEastAsia" w:cs="宋体"/>
                <w:kern w:val="0"/>
                <w:szCs w:val="21"/>
              </w:rPr>
            </w:pPr>
          </w:p>
        </w:tc>
      </w:tr>
      <w:tr w:rsidR="004D5ED6" w14:paraId="5641B113" w14:textId="77777777">
        <w:trPr>
          <w:trHeight w:val="143"/>
          <w:jc w:val="center"/>
        </w:trPr>
        <w:tc>
          <w:tcPr>
            <w:tcW w:w="1246" w:type="dxa"/>
            <w:vMerge/>
            <w:shd w:val="clear" w:color="auto" w:fill="auto"/>
            <w:vAlign w:val="center"/>
          </w:tcPr>
          <w:p w14:paraId="35F66A64" w14:textId="77777777" w:rsidR="004D5ED6" w:rsidRDefault="004D5ED6">
            <w:pPr>
              <w:jc w:val="center"/>
              <w:rPr>
                <w:rFonts w:asciiTheme="minorEastAsia" w:hAnsiTheme="minorEastAsia"/>
                <w:szCs w:val="21"/>
              </w:rPr>
            </w:pPr>
          </w:p>
        </w:tc>
        <w:tc>
          <w:tcPr>
            <w:tcW w:w="1250" w:type="dxa"/>
            <w:shd w:val="clear" w:color="auto" w:fill="auto"/>
            <w:vAlign w:val="center"/>
          </w:tcPr>
          <w:p w14:paraId="495C4702" w14:textId="77777777" w:rsidR="004D5ED6" w:rsidRDefault="001315EC">
            <w:pPr>
              <w:rPr>
                <w:rFonts w:asciiTheme="minorEastAsia" w:hAnsiTheme="minorEastAsia"/>
                <w:szCs w:val="21"/>
              </w:rPr>
            </w:pPr>
            <w:r>
              <w:rPr>
                <w:rFonts w:asciiTheme="minorEastAsia" w:hAnsiTheme="minorEastAsia" w:cs="仿宋" w:hint="eastAsia"/>
                <w:kern w:val="0"/>
                <w:szCs w:val="21"/>
              </w:rPr>
              <w:t>主要内容</w:t>
            </w:r>
          </w:p>
        </w:tc>
        <w:tc>
          <w:tcPr>
            <w:tcW w:w="5090" w:type="dxa"/>
            <w:gridSpan w:val="3"/>
            <w:shd w:val="clear" w:color="auto" w:fill="auto"/>
          </w:tcPr>
          <w:p w14:paraId="741CF8E8"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主要包括日常生活劳动、生产劳动和服务性劳动中的知识、技能与价值观。</w:t>
            </w:r>
          </w:p>
          <w:p w14:paraId="1685CCAD"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1.日常生活劳动教育立足个人生活事务处理，结合开展新时代校园爱国卫生运动，注重生活能力和良好卫生习惯培养，树立自立自强意识。</w:t>
            </w:r>
          </w:p>
          <w:p w14:paraId="2609CE02"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2.生产劳动教育要让学生在工农业生产过程中直</w:t>
            </w:r>
            <w:proofErr w:type="gramStart"/>
            <w:r>
              <w:rPr>
                <w:rFonts w:asciiTheme="minorEastAsia" w:hAnsiTheme="minorEastAsia" w:cs="仿宋" w:hint="eastAsia"/>
                <w:kern w:val="0"/>
                <w:szCs w:val="21"/>
              </w:rPr>
              <w:t>接经历</w:t>
            </w:r>
            <w:proofErr w:type="gramEnd"/>
            <w:r>
              <w:rPr>
                <w:rFonts w:asciiTheme="minorEastAsia" w:hAnsiTheme="minorEastAsia"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6130EF4D" w14:textId="77777777" w:rsidR="004D5ED6" w:rsidRDefault="001315EC">
            <w:pPr>
              <w:ind w:firstLineChars="100" w:firstLine="210"/>
              <w:rPr>
                <w:rFonts w:asciiTheme="minorEastAsia" w:hAnsiTheme="minorEastAsia" w:cs="宋体"/>
                <w:kern w:val="0"/>
                <w:szCs w:val="21"/>
              </w:rPr>
            </w:pPr>
            <w:r>
              <w:rPr>
                <w:rFonts w:asciiTheme="minorEastAsia" w:hAnsiTheme="minorEastAsia"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shd w:val="clear" w:color="auto" w:fill="auto"/>
          </w:tcPr>
          <w:p w14:paraId="2D594F3D" w14:textId="77777777" w:rsidR="004D5ED6" w:rsidRDefault="004D5ED6">
            <w:pPr>
              <w:ind w:firstLineChars="100" w:firstLine="210"/>
              <w:rPr>
                <w:rFonts w:asciiTheme="minorEastAsia" w:hAnsiTheme="minorEastAsia" w:cs="宋体"/>
                <w:kern w:val="0"/>
                <w:szCs w:val="21"/>
              </w:rPr>
            </w:pPr>
          </w:p>
        </w:tc>
      </w:tr>
      <w:tr w:rsidR="004D5ED6" w14:paraId="7E025F53" w14:textId="77777777">
        <w:trPr>
          <w:trHeight w:val="143"/>
          <w:jc w:val="center"/>
        </w:trPr>
        <w:tc>
          <w:tcPr>
            <w:tcW w:w="1246" w:type="dxa"/>
            <w:vMerge/>
            <w:shd w:val="clear" w:color="auto" w:fill="auto"/>
            <w:vAlign w:val="center"/>
          </w:tcPr>
          <w:p w14:paraId="3132FE8B" w14:textId="77777777" w:rsidR="004D5ED6" w:rsidRDefault="004D5ED6">
            <w:pPr>
              <w:jc w:val="center"/>
              <w:rPr>
                <w:rFonts w:asciiTheme="minorEastAsia" w:hAnsiTheme="minorEastAsia"/>
                <w:szCs w:val="21"/>
              </w:rPr>
            </w:pPr>
          </w:p>
        </w:tc>
        <w:tc>
          <w:tcPr>
            <w:tcW w:w="1250" w:type="dxa"/>
            <w:shd w:val="clear" w:color="auto" w:fill="auto"/>
            <w:vAlign w:val="center"/>
          </w:tcPr>
          <w:p w14:paraId="0C5BEFC5" w14:textId="77777777" w:rsidR="004D5ED6" w:rsidRDefault="001315EC">
            <w:pPr>
              <w:rPr>
                <w:rFonts w:asciiTheme="minorEastAsia" w:hAnsiTheme="minorEastAsia"/>
                <w:szCs w:val="21"/>
              </w:rPr>
            </w:pPr>
            <w:r>
              <w:rPr>
                <w:rFonts w:asciiTheme="minorEastAsia" w:hAnsiTheme="minorEastAsia" w:cs="仿宋" w:hint="eastAsia"/>
                <w:kern w:val="0"/>
                <w:szCs w:val="21"/>
              </w:rPr>
              <w:t>教学要求</w:t>
            </w:r>
          </w:p>
        </w:tc>
        <w:tc>
          <w:tcPr>
            <w:tcW w:w="5090" w:type="dxa"/>
            <w:gridSpan w:val="3"/>
            <w:shd w:val="clear" w:color="auto" w:fill="auto"/>
          </w:tcPr>
          <w:p w14:paraId="3E0A00CE"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1.持续开展日常生活劳动，自我管理生活，提高劳动自立自强的意识和能力；</w:t>
            </w:r>
          </w:p>
          <w:p w14:paraId="20CDA712" w14:textId="77777777" w:rsidR="004D5ED6" w:rsidRDefault="001315EC">
            <w:pPr>
              <w:widowControl/>
              <w:shd w:val="clear" w:color="auto" w:fill="FFFFFF"/>
              <w:ind w:firstLineChars="100" w:firstLine="210"/>
              <w:jc w:val="left"/>
              <w:rPr>
                <w:rFonts w:asciiTheme="minorEastAsia" w:hAnsiTheme="minorEastAsia" w:cs="仿宋"/>
                <w:kern w:val="0"/>
                <w:szCs w:val="21"/>
              </w:rPr>
            </w:pPr>
            <w:r>
              <w:rPr>
                <w:rFonts w:asciiTheme="minorEastAsia" w:hAnsiTheme="minorEastAsia" w:cs="仿宋" w:hint="eastAsia"/>
                <w:kern w:val="0"/>
                <w:szCs w:val="21"/>
              </w:rPr>
              <w:t>2.定期开展校内外公益服务性劳动，做好校园环境秩序维护，运用专业技能为社会、为他人提供相关公益服务，培育社会公德，厚植爱国爱民的情怀；</w:t>
            </w:r>
          </w:p>
          <w:p w14:paraId="0C8F14EA" w14:textId="77777777" w:rsidR="004D5ED6" w:rsidRDefault="001315EC">
            <w:pPr>
              <w:widowControl/>
              <w:shd w:val="clear" w:color="auto" w:fill="FFFFFF"/>
              <w:ind w:firstLineChars="100" w:firstLine="210"/>
              <w:jc w:val="left"/>
              <w:rPr>
                <w:rFonts w:asciiTheme="minorEastAsia" w:hAnsiTheme="minorEastAsia" w:cs="宋体"/>
                <w:kern w:val="0"/>
                <w:szCs w:val="21"/>
              </w:rPr>
            </w:pPr>
            <w:r>
              <w:rPr>
                <w:rFonts w:asciiTheme="minorEastAsia" w:hAnsiTheme="minorEastAsia"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shd w:val="clear" w:color="auto" w:fill="auto"/>
          </w:tcPr>
          <w:p w14:paraId="68221166" w14:textId="77777777" w:rsidR="004D5ED6" w:rsidRDefault="004D5ED6">
            <w:pPr>
              <w:ind w:firstLineChars="100" w:firstLine="210"/>
              <w:rPr>
                <w:rFonts w:asciiTheme="minorEastAsia" w:hAnsiTheme="minorEastAsia" w:cs="宋体"/>
                <w:kern w:val="0"/>
                <w:szCs w:val="21"/>
              </w:rPr>
            </w:pPr>
          </w:p>
        </w:tc>
      </w:tr>
      <w:tr w:rsidR="004D5ED6" w14:paraId="57CB3CD7" w14:textId="77777777">
        <w:trPr>
          <w:trHeight w:val="143"/>
          <w:jc w:val="center"/>
        </w:trPr>
        <w:tc>
          <w:tcPr>
            <w:tcW w:w="7586" w:type="dxa"/>
            <w:gridSpan w:val="5"/>
            <w:shd w:val="clear" w:color="auto" w:fill="auto"/>
            <w:vAlign w:val="center"/>
          </w:tcPr>
          <w:p w14:paraId="3C0FFB39" w14:textId="77777777" w:rsidR="004D5ED6" w:rsidRDefault="001315EC">
            <w:pPr>
              <w:widowControl/>
              <w:shd w:val="clear" w:color="auto" w:fill="FFFFFF"/>
              <w:jc w:val="center"/>
              <w:rPr>
                <w:rFonts w:asciiTheme="minorEastAsia" w:hAnsiTheme="minorEastAsia" w:cs="仿宋"/>
                <w:b/>
                <w:bCs/>
                <w:kern w:val="0"/>
                <w:szCs w:val="21"/>
              </w:rPr>
            </w:pPr>
            <w:r>
              <w:rPr>
                <w:rFonts w:asciiTheme="minorEastAsia" w:hAnsiTheme="minorEastAsia" w:cs="仿宋" w:hint="eastAsia"/>
                <w:b/>
                <w:bCs/>
                <w:kern w:val="0"/>
                <w:szCs w:val="21"/>
              </w:rPr>
              <w:t>合计</w:t>
            </w:r>
          </w:p>
        </w:tc>
        <w:tc>
          <w:tcPr>
            <w:tcW w:w="1343" w:type="dxa"/>
            <w:gridSpan w:val="8"/>
            <w:shd w:val="clear" w:color="auto" w:fill="auto"/>
          </w:tcPr>
          <w:p w14:paraId="4C258E27" w14:textId="77777777" w:rsidR="004D5ED6" w:rsidRDefault="001315EC">
            <w:pPr>
              <w:jc w:val="center"/>
              <w:rPr>
                <w:rFonts w:asciiTheme="minorEastAsia" w:hAnsiTheme="minorEastAsia" w:cs="宋体"/>
                <w:b/>
                <w:bCs/>
                <w:kern w:val="0"/>
                <w:szCs w:val="21"/>
              </w:rPr>
            </w:pPr>
            <w:r>
              <w:rPr>
                <w:rFonts w:asciiTheme="minorEastAsia" w:hAnsiTheme="minorEastAsia" w:cs="宋体" w:hint="eastAsia"/>
                <w:b/>
                <w:bCs/>
                <w:kern w:val="0"/>
                <w:szCs w:val="21"/>
              </w:rPr>
              <w:t>1620</w:t>
            </w:r>
          </w:p>
        </w:tc>
      </w:tr>
      <w:tr w:rsidR="004D5ED6" w14:paraId="356B4378" w14:textId="77777777">
        <w:trPr>
          <w:trHeight w:val="143"/>
          <w:jc w:val="center"/>
        </w:trPr>
        <w:tc>
          <w:tcPr>
            <w:tcW w:w="1246" w:type="dxa"/>
            <w:shd w:val="clear" w:color="auto" w:fill="auto"/>
            <w:vAlign w:val="center"/>
          </w:tcPr>
          <w:p w14:paraId="2AE9F9AB" w14:textId="77777777" w:rsidR="004D5ED6" w:rsidRDefault="001315EC">
            <w:pPr>
              <w:jc w:val="center"/>
              <w:rPr>
                <w:rFonts w:asciiTheme="minorEastAsia" w:hAnsiTheme="minorEastAsia"/>
                <w:szCs w:val="21"/>
              </w:rPr>
            </w:pPr>
            <w:r>
              <w:rPr>
                <w:rFonts w:asciiTheme="minorEastAsia" w:hAnsiTheme="minorEastAsia" w:hint="eastAsia"/>
                <w:szCs w:val="21"/>
              </w:rPr>
              <w:t>说明</w:t>
            </w:r>
          </w:p>
        </w:tc>
        <w:tc>
          <w:tcPr>
            <w:tcW w:w="7683" w:type="dxa"/>
            <w:gridSpan w:val="12"/>
            <w:shd w:val="clear" w:color="auto" w:fill="auto"/>
            <w:vAlign w:val="center"/>
          </w:tcPr>
          <w:p w14:paraId="6D1BEEB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国家安全教育、</w:t>
            </w:r>
            <w:r>
              <w:rPr>
                <w:rFonts w:asciiTheme="minorEastAsia" w:hAnsiTheme="minorEastAsia" w:cs="宋体" w:hint="eastAsia"/>
                <w:kern w:val="0"/>
                <w:szCs w:val="21"/>
              </w:rPr>
              <w:t>国防教育、</w:t>
            </w:r>
            <w:r>
              <w:rPr>
                <w:rFonts w:asciiTheme="minorEastAsia" w:hAnsiTheme="minorEastAsia" w:cs="宋体"/>
                <w:kern w:val="0"/>
                <w:szCs w:val="21"/>
              </w:rPr>
              <w:t>节能减排、绿色环保、金融知识、社会责任、人口</w:t>
            </w:r>
            <w:r>
              <w:rPr>
                <w:rFonts w:asciiTheme="minorEastAsia" w:hAnsiTheme="minorEastAsia" w:cs="宋体"/>
                <w:kern w:val="0"/>
                <w:szCs w:val="21"/>
              </w:rPr>
              <w:lastRenderedPageBreak/>
              <w:t>资源、海洋科学、管理等人文素养</w:t>
            </w:r>
            <w:r>
              <w:rPr>
                <w:rFonts w:asciiTheme="minorEastAsia" w:hAnsiTheme="minorEastAsia" w:cs="宋体" w:hint="eastAsia"/>
                <w:kern w:val="0"/>
                <w:szCs w:val="21"/>
              </w:rPr>
              <w:t>和</w:t>
            </w:r>
            <w:r>
              <w:rPr>
                <w:rFonts w:asciiTheme="minorEastAsia" w:hAnsiTheme="minorEastAsia" w:cs="宋体"/>
                <w:kern w:val="0"/>
                <w:szCs w:val="21"/>
              </w:rPr>
              <w:t>科学素养方面的</w:t>
            </w:r>
            <w:r>
              <w:rPr>
                <w:rFonts w:asciiTheme="minorEastAsia" w:hAnsiTheme="minorEastAsia" w:cs="宋体" w:hint="eastAsia"/>
                <w:kern w:val="0"/>
                <w:szCs w:val="21"/>
              </w:rPr>
              <w:t>教育，学校将通过</w:t>
            </w:r>
            <w:r>
              <w:rPr>
                <w:rFonts w:asciiTheme="minorEastAsia" w:hAnsiTheme="minorEastAsia" w:cs="宋体"/>
                <w:kern w:val="0"/>
                <w:szCs w:val="21"/>
              </w:rPr>
              <w:t>专题讲座</w:t>
            </w:r>
            <w:r>
              <w:rPr>
                <w:rFonts w:asciiTheme="minorEastAsia" w:hAnsiTheme="minorEastAsia" w:cs="宋体" w:hint="eastAsia"/>
                <w:kern w:val="0"/>
                <w:szCs w:val="21"/>
              </w:rPr>
              <w:t>或</w:t>
            </w:r>
            <w:r>
              <w:rPr>
                <w:rFonts w:asciiTheme="minorEastAsia" w:hAnsiTheme="minorEastAsia" w:cs="宋体"/>
                <w:kern w:val="0"/>
                <w:szCs w:val="21"/>
              </w:rPr>
              <w:t>活动</w:t>
            </w:r>
            <w:r>
              <w:rPr>
                <w:rFonts w:asciiTheme="minorEastAsia" w:hAnsiTheme="minorEastAsia" w:cs="宋体" w:hint="eastAsia"/>
                <w:kern w:val="0"/>
                <w:szCs w:val="21"/>
              </w:rPr>
              <w:t>的形式</w:t>
            </w:r>
            <w:r>
              <w:rPr>
                <w:rFonts w:asciiTheme="minorEastAsia" w:hAnsiTheme="minorEastAsia" w:cs="宋体"/>
                <w:kern w:val="0"/>
                <w:szCs w:val="21"/>
              </w:rPr>
              <w:t>，将有关知识融入到专业教学和社会实践</w:t>
            </w:r>
            <w:r>
              <w:rPr>
                <w:rFonts w:asciiTheme="minorEastAsia" w:hAnsiTheme="minorEastAsia" w:cs="宋体" w:hint="eastAsia"/>
                <w:kern w:val="0"/>
                <w:szCs w:val="21"/>
              </w:rPr>
              <w:t>（军训）</w:t>
            </w:r>
            <w:r>
              <w:rPr>
                <w:rFonts w:asciiTheme="minorEastAsia" w:hAnsiTheme="minorEastAsia" w:cs="宋体"/>
                <w:kern w:val="0"/>
                <w:szCs w:val="21"/>
              </w:rPr>
              <w:t>中</w:t>
            </w:r>
            <w:r>
              <w:rPr>
                <w:rFonts w:asciiTheme="minorEastAsia" w:hAnsiTheme="minorEastAsia" w:cs="宋体" w:hint="eastAsia"/>
                <w:kern w:val="0"/>
                <w:szCs w:val="21"/>
              </w:rPr>
              <w:t>，以提高教育的针对性。</w:t>
            </w:r>
          </w:p>
          <w:p w14:paraId="63A2856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Theme="minorEastAsia" w:hAnsiTheme="minorEastAsia" w:cs="宋体"/>
                <w:kern w:val="0"/>
                <w:szCs w:val="21"/>
              </w:rPr>
            </w:pPr>
            <w:r>
              <w:rPr>
                <w:rFonts w:asciiTheme="minorEastAsia" w:hAnsiTheme="minorEastAsia" w:cs="宋体" w:hint="eastAsia"/>
                <w:kern w:val="0"/>
                <w:szCs w:val="21"/>
              </w:rPr>
              <w:t>2.精心组织</w:t>
            </w:r>
            <w:r>
              <w:rPr>
                <w:rFonts w:asciiTheme="minorEastAsia" w:hAnsiTheme="minorEastAsia" w:cs="宋体"/>
                <w:kern w:val="0"/>
                <w:szCs w:val="21"/>
              </w:rPr>
              <w:t>劳动实践、创新创业实践、志愿服务及其他社会公益活动</w:t>
            </w:r>
            <w:r>
              <w:rPr>
                <w:rFonts w:asciiTheme="minorEastAsia" w:hAnsiTheme="minorEastAsia" w:cs="宋体" w:hint="eastAsia"/>
                <w:kern w:val="0"/>
                <w:szCs w:val="21"/>
              </w:rPr>
              <w:t>，并与德育教育和就业教育相结合，纳入学生管理和共青团的工作范畴，统一规划，分步实施。</w:t>
            </w:r>
          </w:p>
          <w:p w14:paraId="6CE58C6C" w14:textId="77777777" w:rsidR="004D5ED6" w:rsidRDefault="001315EC">
            <w:pPr>
              <w:ind w:firstLineChars="100" w:firstLine="210"/>
              <w:rPr>
                <w:rFonts w:asciiTheme="minorEastAsia" w:hAnsiTheme="minorEastAsia"/>
                <w:szCs w:val="21"/>
              </w:rPr>
            </w:pPr>
            <w:r>
              <w:rPr>
                <w:rFonts w:asciiTheme="minorEastAsia" w:hAnsiTheme="minorEastAsia"/>
                <w:szCs w:val="21"/>
              </w:rPr>
              <w:t>3</w:t>
            </w:r>
            <w:r>
              <w:rPr>
                <w:rFonts w:asciiTheme="minorEastAsia" w:hAnsiTheme="minorEastAsia" w:hint="eastAsia"/>
                <w:szCs w:val="21"/>
              </w:rPr>
              <w:t>.健康教育的学科教学纳入体育与健康课程之中，利用下雨（雪）或高温（严寒）等时段进行，每学期保证6课时以上。</w:t>
            </w:r>
          </w:p>
          <w:p w14:paraId="3D4905AB" w14:textId="77777777" w:rsidR="004D5ED6" w:rsidRDefault="001315EC">
            <w:pPr>
              <w:ind w:firstLineChars="100" w:firstLine="210"/>
              <w:rPr>
                <w:rFonts w:asciiTheme="minorEastAsia" w:hAnsiTheme="minorEastAsia" w:cs="宋体"/>
                <w:kern w:val="0"/>
                <w:szCs w:val="21"/>
              </w:rPr>
            </w:pPr>
            <w:r>
              <w:rPr>
                <w:rFonts w:asciiTheme="minorEastAsia" w:hAnsiTheme="minorEastAsia"/>
                <w:szCs w:val="21"/>
              </w:rPr>
              <w:t>4.</w:t>
            </w:r>
            <w:r>
              <w:rPr>
                <w:rFonts w:asciiTheme="minorEastAsia" w:hAnsiTheme="minorEastAsia" w:hint="eastAsia"/>
                <w:szCs w:val="21"/>
              </w:rPr>
              <w:t>劳动专题教育共计1</w:t>
            </w:r>
            <w:r>
              <w:rPr>
                <w:rFonts w:asciiTheme="minorEastAsia" w:hAnsiTheme="minorEastAsia"/>
                <w:szCs w:val="21"/>
              </w:rPr>
              <w:t>8</w:t>
            </w:r>
            <w:r>
              <w:rPr>
                <w:rFonts w:asciiTheme="minorEastAsia" w:hAnsiTheme="minorEastAsia" w:hint="eastAsia"/>
                <w:szCs w:val="21"/>
              </w:rPr>
              <w:t>课时，编制专门计划，与实践课程同步完成。</w:t>
            </w:r>
          </w:p>
        </w:tc>
      </w:tr>
    </w:tbl>
    <w:p w14:paraId="6F081DF8" w14:textId="740778B2"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lastRenderedPageBreak/>
        <w:t>（三</w:t>
      </w:r>
      <w:r w:rsidR="003F25DA">
        <w:rPr>
          <w:rFonts w:ascii="黑体" w:eastAsia="黑体" w:hAnsi="黑体" w:hint="eastAsia"/>
          <w:b/>
          <w:sz w:val="28"/>
        </w:rPr>
        <w:t>）</w:t>
      </w:r>
      <w:r>
        <w:rPr>
          <w:rFonts w:ascii="黑体" w:eastAsia="黑体" w:hAnsi="黑体" w:hint="eastAsia"/>
          <w:b/>
          <w:sz w:val="28"/>
        </w:rPr>
        <w:t>专业（技能）课</w:t>
      </w:r>
    </w:p>
    <w:p w14:paraId="2572A8F5" w14:textId="77777777" w:rsidR="004D5ED6" w:rsidRDefault="001315EC">
      <w:pPr>
        <w:spacing w:line="360" w:lineRule="auto"/>
        <w:ind w:firstLineChars="200" w:firstLine="480"/>
        <w:rPr>
          <w:sz w:val="24"/>
        </w:rPr>
      </w:pPr>
      <w:r>
        <w:rPr>
          <w:rFonts w:ascii="宋体" w:hAnsi="宋体" w:cs="宋体" w:hint="eastAsia"/>
          <w:sz w:val="24"/>
        </w:rPr>
        <w:t>专业课技能课程主要开设专业核心课程、专业方向课程和专业选修课程三个部分，专业基础课程和专业方向课程要求所有汽修专业学生都必须修完规定的学时并通过各项课程的考核合格。</w:t>
      </w:r>
    </w:p>
    <w:p w14:paraId="3AC88E34" w14:textId="77777777" w:rsidR="004D5ED6" w:rsidRDefault="001315EC">
      <w:pPr>
        <w:spacing w:line="360" w:lineRule="auto"/>
        <w:ind w:firstLineChars="200" w:firstLine="480"/>
        <w:rPr>
          <w:sz w:val="24"/>
        </w:rPr>
      </w:pPr>
      <w:r>
        <w:rPr>
          <w:rFonts w:hint="eastAsia"/>
          <w:sz w:val="24"/>
        </w:rPr>
        <w:t>专业核心课：汽车文化、汽车机械基础、汽车发动机构造与拆装、汽车底盘构造与拆装、汽车电工电子、汽车发动机机械维修、汽车定期维护等。</w:t>
      </w:r>
    </w:p>
    <w:p w14:paraId="3B043A81" w14:textId="77777777" w:rsidR="004D5ED6" w:rsidRDefault="001315EC">
      <w:pPr>
        <w:spacing w:line="360" w:lineRule="auto"/>
        <w:ind w:firstLineChars="200" w:firstLine="480"/>
        <w:rPr>
          <w:sz w:val="24"/>
        </w:rPr>
      </w:pPr>
      <w:r>
        <w:rPr>
          <w:rFonts w:hint="eastAsia"/>
          <w:sz w:val="24"/>
        </w:rPr>
        <w:t>专业方向课：新能源汽车结构与检修、汽车故障诊断检测技术、汽车检测设备的使用、汽车车身修复技术、汽车喷涂技术等。</w:t>
      </w:r>
    </w:p>
    <w:p w14:paraId="2C4549FF" w14:textId="77777777" w:rsidR="004D5ED6" w:rsidRDefault="001315EC">
      <w:pPr>
        <w:spacing w:line="360" w:lineRule="auto"/>
        <w:ind w:firstLineChars="200" w:firstLine="480"/>
        <w:rPr>
          <w:sz w:val="24"/>
        </w:rPr>
      </w:pPr>
      <w:r>
        <w:rPr>
          <w:rFonts w:hint="eastAsia"/>
          <w:sz w:val="24"/>
        </w:rPr>
        <w:t>专业选修课：汽车保险与理赔、汽车美容等。</w:t>
      </w:r>
    </w:p>
    <w:p w14:paraId="79347B06" w14:textId="77777777" w:rsidR="004D5ED6" w:rsidRDefault="001315EC">
      <w:pPr>
        <w:spacing w:line="360" w:lineRule="auto"/>
        <w:ind w:firstLineChars="200" w:firstLine="482"/>
        <w:rPr>
          <w:b/>
          <w:sz w:val="24"/>
        </w:rPr>
      </w:pPr>
      <w:r>
        <w:rPr>
          <w:rFonts w:hint="eastAsia"/>
          <w:b/>
          <w:sz w:val="24"/>
        </w:rPr>
        <w:t>1</w:t>
      </w:r>
      <w:r>
        <w:rPr>
          <w:rFonts w:hint="eastAsia"/>
          <w:b/>
          <w:sz w:val="24"/>
        </w:rPr>
        <w:t>、专业核心课：</w:t>
      </w:r>
    </w:p>
    <w:p w14:paraId="6D6088A4" w14:textId="77777777" w:rsidR="004D5ED6" w:rsidRDefault="001315EC">
      <w:pPr>
        <w:spacing w:line="360" w:lineRule="auto"/>
        <w:ind w:firstLineChars="200" w:firstLine="480"/>
        <w:jc w:val="center"/>
        <w:rPr>
          <w:sz w:val="24"/>
        </w:rPr>
      </w:pPr>
      <w:r>
        <w:rPr>
          <w:rFonts w:hint="eastAsia"/>
          <w:sz w:val="24"/>
        </w:rPr>
        <w:t>表</w:t>
      </w:r>
      <w:r>
        <w:rPr>
          <w:rFonts w:hint="eastAsia"/>
          <w:sz w:val="24"/>
        </w:rPr>
        <w:t>3</w:t>
      </w:r>
      <w:r>
        <w:rPr>
          <w:rFonts w:hint="eastAsia"/>
          <w:sz w:val="24"/>
        </w:rPr>
        <w:t>：专业核心课开设情况一览表</w:t>
      </w:r>
    </w:p>
    <w:tbl>
      <w:tblPr>
        <w:tblStyle w:val="ab"/>
        <w:tblW w:w="8885" w:type="dxa"/>
        <w:tblLook w:val="04A0" w:firstRow="1" w:lastRow="0" w:firstColumn="1" w:lastColumn="0" w:noHBand="0" w:noVBand="1"/>
      </w:tblPr>
      <w:tblGrid>
        <w:gridCol w:w="675"/>
        <w:gridCol w:w="1418"/>
        <w:gridCol w:w="2693"/>
        <w:gridCol w:w="2741"/>
        <w:gridCol w:w="1358"/>
      </w:tblGrid>
      <w:tr w:rsidR="004D5ED6" w14:paraId="1ACABED6" w14:textId="77777777">
        <w:tc>
          <w:tcPr>
            <w:tcW w:w="675" w:type="dxa"/>
          </w:tcPr>
          <w:p w14:paraId="2B66F856"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418" w:type="dxa"/>
          </w:tcPr>
          <w:p w14:paraId="2851BF5B"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693" w:type="dxa"/>
          </w:tcPr>
          <w:p w14:paraId="6326BDCE"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2741" w:type="dxa"/>
          </w:tcPr>
          <w:p w14:paraId="604C6711"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1358" w:type="dxa"/>
          </w:tcPr>
          <w:p w14:paraId="6E1AF23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D5ED6" w14:paraId="177E0089" w14:textId="77777777">
        <w:tc>
          <w:tcPr>
            <w:tcW w:w="675" w:type="dxa"/>
            <w:vAlign w:val="center"/>
          </w:tcPr>
          <w:p w14:paraId="6F07DAA7"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w:t>
            </w:r>
          </w:p>
        </w:tc>
        <w:tc>
          <w:tcPr>
            <w:tcW w:w="1418" w:type="dxa"/>
            <w:vAlign w:val="center"/>
          </w:tcPr>
          <w:p w14:paraId="1B5C1A61"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汽车文化</w:t>
            </w:r>
          </w:p>
        </w:tc>
        <w:tc>
          <w:tcPr>
            <w:tcW w:w="2693" w:type="dxa"/>
            <w:vAlign w:val="center"/>
          </w:tcPr>
          <w:p w14:paraId="376CA95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cs="宋体" w:hint="eastAsia"/>
                <w:kern w:val="0"/>
                <w:sz w:val="20"/>
                <w:szCs w:val="21"/>
              </w:rPr>
              <w:t>通过本课程的学习，能让学生准确辨认各车系的商标，能叙述出各车标的含义及历史演变。具备一定的分析解决问题的能力，具备一定创新精神和表达能力，养成爱岗敬业、诚实守信、服务社会的职业道德。</w:t>
            </w:r>
          </w:p>
        </w:tc>
        <w:tc>
          <w:tcPr>
            <w:tcW w:w="2741" w:type="dxa"/>
            <w:vAlign w:val="center"/>
          </w:tcPr>
          <w:p w14:paraId="5EA87D7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kern w:val="0"/>
                <w:sz w:val="20"/>
                <w:szCs w:val="21"/>
              </w:rPr>
            </w:pPr>
            <w:r>
              <w:rPr>
                <w:rFonts w:asciiTheme="minorEastAsia" w:hAnsiTheme="minorEastAsia" w:cs="宋体" w:hint="eastAsia"/>
                <w:b/>
                <w:kern w:val="0"/>
                <w:sz w:val="20"/>
                <w:szCs w:val="21"/>
              </w:rPr>
              <w:t>主要内容：</w:t>
            </w:r>
            <w:r>
              <w:rPr>
                <w:rFonts w:asciiTheme="minorEastAsia" w:hAnsiTheme="minorEastAsia" w:cs="宋体" w:hint="eastAsia"/>
                <w:kern w:val="0"/>
                <w:sz w:val="20"/>
                <w:szCs w:val="21"/>
              </w:rPr>
              <w:t>汽车发展过程，汽车产业现状、汽车品牌、汽车变革历程等。</w:t>
            </w:r>
          </w:p>
          <w:p w14:paraId="00E20D6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kern w:val="0"/>
                <w:sz w:val="20"/>
                <w:szCs w:val="21"/>
              </w:rPr>
            </w:pPr>
            <w:r>
              <w:rPr>
                <w:rFonts w:asciiTheme="minorEastAsia" w:hAnsiTheme="minorEastAsia" w:cs="宋体" w:hint="eastAsia"/>
                <w:b/>
                <w:kern w:val="0"/>
                <w:sz w:val="20"/>
                <w:szCs w:val="21"/>
              </w:rPr>
              <w:t>教学要求：</w:t>
            </w:r>
            <w:r>
              <w:rPr>
                <w:rFonts w:asciiTheme="minorEastAsia" w:hAnsiTheme="minorEastAsia" w:cs="宋体" w:hint="eastAsia"/>
                <w:kern w:val="0"/>
                <w:sz w:val="20"/>
                <w:szCs w:val="21"/>
              </w:rPr>
              <w:t>通过多媒体等方式教学，让学生深刻领悟汽车行业从诞生到发展至今的变革历程。</w:t>
            </w:r>
          </w:p>
        </w:tc>
        <w:tc>
          <w:tcPr>
            <w:tcW w:w="1358" w:type="dxa"/>
            <w:vAlign w:val="center"/>
          </w:tcPr>
          <w:p w14:paraId="7B2A0E92"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14B9B1E7" w14:textId="77777777">
        <w:tc>
          <w:tcPr>
            <w:tcW w:w="675" w:type="dxa"/>
            <w:vAlign w:val="center"/>
          </w:tcPr>
          <w:p w14:paraId="57E752C6"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w:t>
            </w:r>
          </w:p>
        </w:tc>
        <w:tc>
          <w:tcPr>
            <w:tcW w:w="1418" w:type="dxa"/>
            <w:vAlign w:val="center"/>
          </w:tcPr>
          <w:p w14:paraId="605F48F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汽车机械基础</w:t>
            </w:r>
          </w:p>
        </w:tc>
        <w:tc>
          <w:tcPr>
            <w:tcW w:w="2693" w:type="dxa"/>
            <w:vAlign w:val="center"/>
          </w:tcPr>
          <w:p w14:paraId="427E760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本课程的学习，能让学生了解常用传动机构的构造、原理和液压传动相关知识；掌握汽车中常见传动机构的工作原理，正确识读汽车零件图。能理解汽车各连接、定位等零部件的作用、类型和失效形式；能绘制简单的零件剖视图、断面图等；能对汽车典型零部件进行拆</w:t>
            </w:r>
            <w:r>
              <w:rPr>
                <w:rFonts w:asciiTheme="minorEastAsia" w:hAnsiTheme="minorEastAsia" w:hint="eastAsia"/>
                <w:kern w:val="0"/>
                <w:sz w:val="20"/>
                <w:szCs w:val="21"/>
              </w:rPr>
              <w:lastRenderedPageBreak/>
              <w:t>装。具备一定的分析问题和解决问题的能力，养成良好的职业习惯，具备良好的职业道德。</w:t>
            </w:r>
          </w:p>
        </w:tc>
        <w:tc>
          <w:tcPr>
            <w:tcW w:w="2741" w:type="dxa"/>
            <w:vAlign w:val="center"/>
          </w:tcPr>
          <w:p w14:paraId="0881FB8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主要内容：</w:t>
            </w:r>
            <w:r>
              <w:rPr>
                <w:rFonts w:asciiTheme="minorEastAsia" w:hAnsiTheme="minorEastAsia" w:hint="eastAsia"/>
                <w:kern w:val="0"/>
                <w:sz w:val="20"/>
                <w:szCs w:val="21"/>
              </w:rPr>
              <w:t>认识汽车机械，汽车机械图纸，汽车支出部件、连接件，常用机构，机械、液、气压传动等。</w:t>
            </w:r>
          </w:p>
          <w:p w14:paraId="7D9A2FF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运用教室多媒体等方式，让学生能够理解汽车各个传动机构的结构和工作原理，具备识读汽车零件图的能力。</w:t>
            </w:r>
          </w:p>
        </w:tc>
        <w:tc>
          <w:tcPr>
            <w:tcW w:w="1358" w:type="dxa"/>
            <w:vAlign w:val="center"/>
          </w:tcPr>
          <w:p w14:paraId="1F3022F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1A1FBB92" w14:textId="77777777">
        <w:tc>
          <w:tcPr>
            <w:tcW w:w="675" w:type="dxa"/>
            <w:vAlign w:val="center"/>
          </w:tcPr>
          <w:p w14:paraId="32EA946E"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3</w:t>
            </w:r>
          </w:p>
        </w:tc>
        <w:tc>
          <w:tcPr>
            <w:tcW w:w="1418" w:type="dxa"/>
            <w:vAlign w:val="center"/>
          </w:tcPr>
          <w:p w14:paraId="6C4D0B9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汽车发动机构造与拆装</w:t>
            </w:r>
          </w:p>
        </w:tc>
        <w:tc>
          <w:tcPr>
            <w:tcW w:w="2693" w:type="dxa"/>
            <w:vAlign w:val="center"/>
          </w:tcPr>
          <w:p w14:paraId="62C177B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本课程的学习，让学生能描述发动机工作原理、理解发动机各项参数和指标，熟悉发动机的组成和传统汽车发动机两大机构、五大系统的结构与功用；能按照操作规范，进行发动机各机构系统的拆装工作；能完成汽车初级维修工考核的发动机故障诊断与排除任务；使学生具备一定的创新精神、表达能力和团队协作能力；培养职业岗位必须的质量意识、安全意识和环保意识，养成规范化操作的职业习惯和良好职业道德；</w:t>
            </w:r>
          </w:p>
        </w:tc>
        <w:tc>
          <w:tcPr>
            <w:tcW w:w="2741" w:type="dxa"/>
            <w:vAlign w:val="center"/>
          </w:tcPr>
          <w:p w14:paraId="331A909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认识发动机整体结构，能对发动机配气机构、曲柄连杆机构、润滑、冷却、点火、然后供给、进、排气系统进行拆装。</w:t>
            </w:r>
          </w:p>
          <w:p w14:paraId="1D2A5E1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能使学生理解四冲程发动机的工作原理，能对四冲程汽油发动机进行较为熟练的拆装。</w:t>
            </w:r>
          </w:p>
        </w:tc>
        <w:tc>
          <w:tcPr>
            <w:tcW w:w="1358" w:type="dxa"/>
            <w:vAlign w:val="center"/>
          </w:tcPr>
          <w:p w14:paraId="7D6801F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1EDE18B9" w14:textId="77777777">
        <w:tc>
          <w:tcPr>
            <w:tcW w:w="675" w:type="dxa"/>
            <w:vAlign w:val="center"/>
          </w:tcPr>
          <w:p w14:paraId="4E6B7FEB"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4</w:t>
            </w:r>
          </w:p>
        </w:tc>
        <w:tc>
          <w:tcPr>
            <w:tcW w:w="1418" w:type="dxa"/>
            <w:vAlign w:val="center"/>
          </w:tcPr>
          <w:p w14:paraId="0D1736D6"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汽车底盘构造与拆装</w:t>
            </w:r>
          </w:p>
        </w:tc>
        <w:tc>
          <w:tcPr>
            <w:tcW w:w="2693" w:type="dxa"/>
            <w:vAlign w:val="center"/>
          </w:tcPr>
          <w:p w14:paraId="4E9F68C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描述汽车传动系、行驶系、制动系、转向系的基本结构及组成和各总成之间的装配关系、基本结构及组成；能对底盘各系统的拆装选择合理的工具和安全规范的操作步骤，能具备一定的分析解决问题能力和安全、规范的操作习惯看，具备良好的职业道德。</w:t>
            </w:r>
          </w:p>
        </w:tc>
        <w:tc>
          <w:tcPr>
            <w:tcW w:w="2741" w:type="dxa"/>
            <w:vAlign w:val="center"/>
          </w:tcPr>
          <w:p w14:paraId="5482E37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汽车传动系、行驶系、制动系、转向系拆装。</w:t>
            </w:r>
          </w:p>
          <w:p w14:paraId="3C5C67C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能使学生对汽车底盘的四大系统进行基本的理解，能掌握各系统的主要零部件的作用及工作原理，能对主要零部件进行拆装。</w:t>
            </w:r>
          </w:p>
        </w:tc>
        <w:tc>
          <w:tcPr>
            <w:tcW w:w="1358" w:type="dxa"/>
            <w:vAlign w:val="center"/>
          </w:tcPr>
          <w:p w14:paraId="40051AB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5FA9D3EC" w14:textId="77777777">
        <w:tc>
          <w:tcPr>
            <w:tcW w:w="675" w:type="dxa"/>
            <w:vAlign w:val="center"/>
          </w:tcPr>
          <w:p w14:paraId="496746E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5</w:t>
            </w:r>
          </w:p>
        </w:tc>
        <w:tc>
          <w:tcPr>
            <w:tcW w:w="1418" w:type="dxa"/>
            <w:vAlign w:val="center"/>
          </w:tcPr>
          <w:p w14:paraId="1A18C426"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汽车电工电子基础</w:t>
            </w:r>
          </w:p>
        </w:tc>
        <w:tc>
          <w:tcPr>
            <w:tcW w:w="2693" w:type="dxa"/>
            <w:vAlign w:val="center"/>
          </w:tcPr>
          <w:p w14:paraId="4329954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能使学生掌握电路的组成和基本状态</w:t>
            </w:r>
            <w:r>
              <w:rPr>
                <w:rFonts w:asciiTheme="minorEastAsia" w:hAnsiTheme="minorEastAsia" w:hint="eastAsia"/>
                <w:kern w:val="0"/>
                <w:sz w:val="20"/>
                <w:szCs w:val="21"/>
              </w:rPr>
              <w:t>，</w:t>
            </w:r>
            <w:r>
              <w:rPr>
                <w:rFonts w:asciiTheme="minorEastAsia" w:hAnsiTheme="minorEastAsia"/>
                <w:kern w:val="0"/>
                <w:sz w:val="20"/>
                <w:szCs w:val="21"/>
              </w:rPr>
              <w:t>能分别对电阻</w:t>
            </w:r>
            <w:r>
              <w:rPr>
                <w:rFonts w:asciiTheme="minorEastAsia" w:hAnsiTheme="minorEastAsia" w:hint="eastAsia"/>
                <w:kern w:val="0"/>
                <w:sz w:val="20"/>
                <w:szCs w:val="21"/>
              </w:rPr>
              <w:t>、</w:t>
            </w:r>
            <w:r>
              <w:rPr>
                <w:rFonts w:asciiTheme="minorEastAsia" w:hAnsiTheme="minorEastAsia"/>
                <w:kern w:val="0"/>
                <w:sz w:val="20"/>
                <w:szCs w:val="21"/>
              </w:rPr>
              <w:t>电压</w:t>
            </w:r>
            <w:r>
              <w:rPr>
                <w:rFonts w:asciiTheme="minorEastAsia" w:hAnsiTheme="minorEastAsia" w:hint="eastAsia"/>
                <w:kern w:val="0"/>
                <w:sz w:val="20"/>
                <w:szCs w:val="21"/>
              </w:rPr>
              <w:t>、</w:t>
            </w:r>
            <w:r>
              <w:rPr>
                <w:rFonts w:asciiTheme="minorEastAsia" w:hAnsiTheme="minorEastAsia"/>
                <w:kern w:val="0"/>
                <w:sz w:val="20"/>
                <w:szCs w:val="21"/>
              </w:rPr>
              <w:t>电流进行识别</w:t>
            </w:r>
            <w:r>
              <w:rPr>
                <w:rFonts w:asciiTheme="minorEastAsia" w:hAnsiTheme="minorEastAsia" w:hint="eastAsia"/>
                <w:kern w:val="0"/>
                <w:sz w:val="20"/>
                <w:szCs w:val="21"/>
              </w:rPr>
              <w:t>、</w:t>
            </w:r>
            <w:r>
              <w:rPr>
                <w:rFonts w:asciiTheme="minorEastAsia" w:hAnsiTheme="minorEastAsia"/>
                <w:kern w:val="0"/>
                <w:sz w:val="20"/>
                <w:szCs w:val="21"/>
              </w:rPr>
              <w:t>分析和测量</w:t>
            </w:r>
            <w:r>
              <w:rPr>
                <w:rFonts w:asciiTheme="minorEastAsia" w:hAnsiTheme="minorEastAsia" w:hint="eastAsia"/>
                <w:kern w:val="0"/>
                <w:sz w:val="20"/>
                <w:szCs w:val="21"/>
              </w:rPr>
              <w:t>；</w:t>
            </w:r>
            <w:r>
              <w:rPr>
                <w:rFonts w:asciiTheme="minorEastAsia" w:hAnsiTheme="minorEastAsia"/>
                <w:kern w:val="0"/>
                <w:sz w:val="20"/>
                <w:szCs w:val="21"/>
              </w:rPr>
              <w:t>能掌握欧姆定律和负债的连接方式</w:t>
            </w:r>
            <w:r>
              <w:rPr>
                <w:rFonts w:asciiTheme="minorEastAsia" w:hAnsiTheme="minorEastAsia" w:hint="eastAsia"/>
                <w:kern w:val="0"/>
                <w:sz w:val="20"/>
                <w:szCs w:val="21"/>
              </w:rPr>
              <w:t>，</w:t>
            </w:r>
            <w:r>
              <w:rPr>
                <w:rFonts w:asciiTheme="minorEastAsia" w:hAnsiTheme="minorEastAsia"/>
                <w:kern w:val="0"/>
                <w:sz w:val="20"/>
                <w:szCs w:val="21"/>
              </w:rPr>
              <w:t>能对电功率进行计算和电流磁场进行判定</w:t>
            </w:r>
            <w:r>
              <w:rPr>
                <w:rFonts w:asciiTheme="minorEastAsia" w:hAnsiTheme="minorEastAsia" w:hint="eastAsia"/>
                <w:kern w:val="0"/>
                <w:sz w:val="20"/>
                <w:szCs w:val="21"/>
              </w:rPr>
              <w:t>。</w:t>
            </w:r>
            <w:r>
              <w:rPr>
                <w:rFonts w:asciiTheme="minorEastAsia" w:hAnsiTheme="minorEastAsia"/>
                <w:kern w:val="0"/>
                <w:sz w:val="20"/>
                <w:szCs w:val="21"/>
              </w:rPr>
              <w:t>具备良好的职业习惯和良好的职业道德</w:t>
            </w:r>
            <w:r>
              <w:rPr>
                <w:rFonts w:asciiTheme="minorEastAsia" w:hAnsiTheme="minorEastAsia" w:hint="eastAsia"/>
                <w:kern w:val="0"/>
                <w:sz w:val="20"/>
                <w:szCs w:val="21"/>
              </w:rPr>
              <w:t>。</w:t>
            </w:r>
          </w:p>
        </w:tc>
        <w:tc>
          <w:tcPr>
            <w:tcW w:w="2741" w:type="dxa"/>
            <w:vAlign w:val="center"/>
          </w:tcPr>
          <w:p w14:paraId="2D51D7A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能掌握电路的组成和基本状态，能对电阻进行识别和测量，会运用欧姆定律，能对电能和电功率进行分析。</w:t>
            </w:r>
          </w:p>
          <w:p w14:paraId="37CC223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培养学生能对常用的电子元器件进行检查和链接。能具备一定的问题的分析和解决能力。</w:t>
            </w:r>
          </w:p>
        </w:tc>
        <w:tc>
          <w:tcPr>
            <w:tcW w:w="1358" w:type="dxa"/>
            <w:vAlign w:val="center"/>
          </w:tcPr>
          <w:p w14:paraId="2D48DF4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72</w:t>
            </w:r>
          </w:p>
        </w:tc>
      </w:tr>
      <w:tr w:rsidR="004D5ED6" w14:paraId="3B7ABCF1" w14:textId="77777777">
        <w:tc>
          <w:tcPr>
            <w:tcW w:w="675" w:type="dxa"/>
            <w:vAlign w:val="center"/>
          </w:tcPr>
          <w:p w14:paraId="1133E29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6</w:t>
            </w:r>
          </w:p>
        </w:tc>
        <w:tc>
          <w:tcPr>
            <w:tcW w:w="1418" w:type="dxa"/>
            <w:vAlign w:val="center"/>
          </w:tcPr>
          <w:p w14:paraId="0E89B818"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汽车发动机机械维修</w:t>
            </w:r>
          </w:p>
        </w:tc>
        <w:tc>
          <w:tcPr>
            <w:tcW w:w="2693" w:type="dxa"/>
            <w:vAlign w:val="center"/>
          </w:tcPr>
          <w:p w14:paraId="54682B6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通过本课程的学习</w:t>
            </w:r>
            <w:r>
              <w:rPr>
                <w:rFonts w:asciiTheme="minorEastAsia" w:hAnsiTheme="minorEastAsia" w:hint="eastAsia"/>
                <w:kern w:val="0"/>
                <w:sz w:val="20"/>
                <w:szCs w:val="21"/>
              </w:rPr>
              <w:t>，</w:t>
            </w:r>
            <w:r>
              <w:rPr>
                <w:rFonts w:asciiTheme="minorEastAsia" w:hAnsiTheme="minorEastAsia"/>
                <w:kern w:val="0"/>
                <w:sz w:val="20"/>
                <w:szCs w:val="21"/>
              </w:rPr>
              <w:t>能让学生能针对汽车发动机故障进行问题分析</w:t>
            </w:r>
            <w:r>
              <w:rPr>
                <w:rFonts w:asciiTheme="minorEastAsia" w:hAnsiTheme="minorEastAsia" w:hint="eastAsia"/>
                <w:kern w:val="0"/>
                <w:sz w:val="20"/>
                <w:szCs w:val="21"/>
              </w:rPr>
              <w:t>，</w:t>
            </w:r>
            <w:r>
              <w:rPr>
                <w:rFonts w:asciiTheme="minorEastAsia" w:hAnsiTheme="minorEastAsia"/>
                <w:kern w:val="0"/>
                <w:sz w:val="20"/>
                <w:szCs w:val="21"/>
              </w:rPr>
              <w:t>找出问题所在</w:t>
            </w:r>
            <w:r>
              <w:rPr>
                <w:rFonts w:asciiTheme="minorEastAsia" w:hAnsiTheme="minorEastAsia" w:hint="eastAsia"/>
                <w:kern w:val="0"/>
                <w:sz w:val="20"/>
                <w:szCs w:val="21"/>
              </w:rPr>
              <w:t>并排除汽车发动机故障。使学生具备一定的</w:t>
            </w:r>
            <w:proofErr w:type="gramStart"/>
            <w:r>
              <w:rPr>
                <w:rFonts w:asciiTheme="minorEastAsia" w:hAnsiTheme="minorEastAsia" w:hint="eastAsia"/>
                <w:kern w:val="0"/>
                <w:sz w:val="20"/>
                <w:szCs w:val="21"/>
              </w:rPr>
              <w:t>独立思</w:t>
            </w:r>
            <w:proofErr w:type="gramEnd"/>
            <w:r>
              <w:rPr>
                <w:rFonts w:asciiTheme="minorEastAsia" w:hAnsiTheme="minorEastAsia" w:hint="eastAsia"/>
                <w:kern w:val="0"/>
                <w:sz w:val="20"/>
                <w:szCs w:val="21"/>
              </w:rPr>
              <w:t>和解决问题，培养科学的创新</w:t>
            </w:r>
            <w:r>
              <w:rPr>
                <w:rFonts w:asciiTheme="minorEastAsia" w:hAnsiTheme="minorEastAsia" w:hint="eastAsia"/>
                <w:kern w:val="0"/>
                <w:sz w:val="20"/>
                <w:szCs w:val="21"/>
              </w:rPr>
              <w:lastRenderedPageBreak/>
              <w:t>精神，具备一定的表达能力和团队协作能力；培养职业岗位必须的质量意识、安全意识和环保意识，养成规范化操作的职业习惯，提升综合素质养成爱岗敬业、诚实守信、服务于社会的良好职业道德；</w:t>
            </w:r>
          </w:p>
        </w:tc>
        <w:tc>
          <w:tcPr>
            <w:tcW w:w="2741" w:type="dxa"/>
            <w:vAlign w:val="center"/>
          </w:tcPr>
          <w:p w14:paraId="3B55576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lastRenderedPageBreak/>
              <w:t>主要内容：</w:t>
            </w:r>
            <w:r>
              <w:rPr>
                <w:rFonts w:asciiTheme="minorEastAsia" w:hAnsiTheme="minorEastAsia" w:hint="eastAsia"/>
                <w:kern w:val="0"/>
                <w:sz w:val="20"/>
                <w:szCs w:val="21"/>
              </w:rPr>
              <w:t>针对不同类型的汽车发动机故障案例，结合所学汽修理论知识，解决实车发动机故障的实际案例。</w:t>
            </w:r>
          </w:p>
          <w:p w14:paraId="540797A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根据具体实车案例，对学生进行从理论到实践</w:t>
            </w:r>
            <w:r>
              <w:rPr>
                <w:rFonts w:asciiTheme="minorEastAsia" w:hAnsiTheme="minorEastAsia" w:hint="eastAsia"/>
                <w:kern w:val="0"/>
                <w:sz w:val="20"/>
                <w:szCs w:val="21"/>
              </w:rPr>
              <w:lastRenderedPageBreak/>
              <w:t>的过渡教学，培养学生的实际动脑、动手能力，让学生具备良好的职业素养。</w:t>
            </w:r>
          </w:p>
        </w:tc>
        <w:tc>
          <w:tcPr>
            <w:tcW w:w="1358" w:type="dxa"/>
            <w:vAlign w:val="center"/>
          </w:tcPr>
          <w:p w14:paraId="4251140B"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72</w:t>
            </w:r>
          </w:p>
        </w:tc>
      </w:tr>
      <w:tr w:rsidR="004D5ED6" w14:paraId="5B6FFA8D" w14:textId="77777777">
        <w:tc>
          <w:tcPr>
            <w:tcW w:w="675" w:type="dxa"/>
            <w:vAlign w:val="center"/>
          </w:tcPr>
          <w:p w14:paraId="6EAF464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7</w:t>
            </w:r>
          </w:p>
        </w:tc>
        <w:tc>
          <w:tcPr>
            <w:tcW w:w="1418" w:type="dxa"/>
            <w:vAlign w:val="center"/>
          </w:tcPr>
          <w:p w14:paraId="55293FF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汽车定期维护</w:t>
            </w:r>
          </w:p>
        </w:tc>
        <w:tc>
          <w:tcPr>
            <w:tcW w:w="2693" w:type="dxa"/>
            <w:vAlign w:val="center"/>
          </w:tcPr>
          <w:p w14:paraId="2A876C3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通过本课程的学习能使学生了解汽车</w:t>
            </w:r>
            <w:r>
              <w:rPr>
                <w:rFonts w:asciiTheme="minorEastAsia" w:hAnsiTheme="minorEastAsia" w:hint="eastAsia"/>
                <w:kern w:val="0"/>
                <w:sz w:val="20"/>
                <w:szCs w:val="21"/>
              </w:rPr>
              <w:t>的主要性能参数和使用性能指标，熟悉汽车的总体构造、各总成的连接关系及动力传递，掌握各总成的拆卸、装配、调整的方法和步骤；能正确使用汽车维修设备、常用工具、专用工具、检测仪器、仪表进行汽车的一级、二级保养，具备独立分析和解决问题的能力，</w:t>
            </w:r>
            <w:r>
              <w:rPr>
                <w:rFonts w:asciiTheme="minorEastAsia" w:hAnsiTheme="minorEastAsia"/>
                <w:kern w:val="0"/>
                <w:sz w:val="20"/>
                <w:szCs w:val="21"/>
              </w:rPr>
              <w:t>具备良好的职业习惯和良好的职业道德</w:t>
            </w:r>
            <w:r>
              <w:rPr>
                <w:rFonts w:asciiTheme="minorEastAsia" w:hAnsiTheme="minorEastAsia" w:hint="eastAsia"/>
                <w:kern w:val="0"/>
                <w:sz w:val="20"/>
                <w:szCs w:val="21"/>
              </w:rPr>
              <w:t>。</w:t>
            </w:r>
          </w:p>
        </w:tc>
        <w:tc>
          <w:tcPr>
            <w:tcW w:w="2741" w:type="dxa"/>
            <w:vAlign w:val="center"/>
          </w:tcPr>
          <w:p w14:paraId="284EC45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掌握汽车各系统与总成的名称、作用、基本结构和连接关系，能初步分析汽车基本结构；能对汽车进行全面的检查和调整，能完成汽车5000km以内的各级维护；培养学生认真负责的工作态度和团队协作能力。</w:t>
            </w:r>
          </w:p>
          <w:p w14:paraId="70CEC89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 xml:space="preserve">能让学生了解发动机的组成部分、汽车发动机维护的内容和意义，能独立进行发动机系统的维护与保养。         </w:t>
            </w:r>
          </w:p>
        </w:tc>
        <w:tc>
          <w:tcPr>
            <w:tcW w:w="1358" w:type="dxa"/>
            <w:vAlign w:val="center"/>
          </w:tcPr>
          <w:p w14:paraId="47F34A2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108</w:t>
            </w:r>
          </w:p>
        </w:tc>
      </w:tr>
    </w:tbl>
    <w:p w14:paraId="71EBEB41" w14:textId="77777777" w:rsidR="004D5ED6" w:rsidRDefault="001315EC">
      <w:pPr>
        <w:spacing w:line="360" w:lineRule="auto"/>
        <w:ind w:firstLineChars="200" w:firstLine="482"/>
        <w:rPr>
          <w:b/>
          <w:sz w:val="24"/>
        </w:rPr>
      </w:pPr>
      <w:r>
        <w:rPr>
          <w:rFonts w:hint="eastAsia"/>
          <w:b/>
          <w:sz w:val="24"/>
        </w:rPr>
        <w:t>2</w:t>
      </w:r>
      <w:r>
        <w:rPr>
          <w:rFonts w:hint="eastAsia"/>
          <w:b/>
          <w:sz w:val="24"/>
        </w:rPr>
        <w:t>、专业（技能）方向课：</w:t>
      </w:r>
    </w:p>
    <w:p w14:paraId="02AD1C5F" w14:textId="77777777" w:rsidR="004D5ED6" w:rsidRDefault="001315EC">
      <w:pPr>
        <w:spacing w:line="360" w:lineRule="auto"/>
        <w:ind w:firstLineChars="200" w:firstLine="480"/>
        <w:jc w:val="center"/>
        <w:rPr>
          <w:sz w:val="24"/>
        </w:rPr>
      </w:pPr>
      <w:r>
        <w:rPr>
          <w:rFonts w:hint="eastAsia"/>
          <w:sz w:val="24"/>
        </w:rPr>
        <w:t>表</w:t>
      </w:r>
      <w:r>
        <w:rPr>
          <w:rFonts w:hint="eastAsia"/>
          <w:sz w:val="24"/>
        </w:rPr>
        <w:t>4</w:t>
      </w:r>
      <w:r>
        <w:rPr>
          <w:rFonts w:hint="eastAsia"/>
          <w:sz w:val="24"/>
        </w:rPr>
        <w:t>：专业（技能）方向课开设情况一览表</w:t>
      </w:r>
    </w:p>
    <w:tbl>
      <w:tblPr>
        <w:tblStyle w:val="ab"/>
        <w:tblW w:w="8885" w:type="dxa"/>
        <w:tblLook w:val="04A0" w:firstRow="1" w:lastRow="0" w:firstColumn="1" w:lastColumn="0" w:noHBand="0" w:noVBand="1"/>
      </w:tblPr>
      <w:tblGrid>
        <w:gridCol w:w="682"/>
        <w:gridCol w:w="1694"/>
        <w:gridCol w:w="2410"/>
        <w:gridCol w:w="2741"/>
        <w:gridCol w:w="1358"/>
      </w:tblGrid>
      <w:tr w:rsidR="004D5ED6" w14:paraId="752798E2" w14:textId="77777777">
        <w:tc>
          <w:tcPr>
            <w:tcW w:w="682" w:type="dxa"/>
          </w:tcPr>
          <w:p w14:paraId="4626107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694" w:type="dxa"/>
          </w:tcPr>
          <w:p w14:paraId="3D51DE8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410" w:type="dxa"/>
          </w:tcPr>
          <w:p w14:paraId="08D1B35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2741" w:type="dxa"/>
          </w:tcPr>
          <w:p w14:paraId="6FDAA89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1358" w:type="dxa"/>
          </w:tcPr>
          <w:p w14:paraId="328360D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D5ED6" w14:paraId="0B0532D3" w14:textId="77777777">
        <w:tc>
          <w:tcPr>
            <w:tcW w:w="682" w:type="dxa"/>
            <w:vAlign w:val="center"/>
          </w:tcPr>
          <w:p w14:paraId="0B21027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w:t>
            </w:r>
          </w:p>
        </w:tc>
        <w:tc>
          <w:tcPr>
            <w:tcW w:w="1694" w:type="dxa"/>
            <w:vAlign w:val="center"/>
          </w:tcPr>
          <w:p w14:paraId="0C67C26F"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汽车故障诊断检测技术</w:t>
            </w:r>
          </w:p>
        </w:tc>
        <w:tc>
          <w:tcPr>
            <w:tcW w:w="2410" w:type="dxa"/>
            <w:vAlign w:val="center"/>
          </w:tcPr>
          <w:p w14:paraId="039AC8D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通过本门课程的学习，使学生对传统车辆常见故障进行诊断和排除，具备一定的动手操作能力和问题分析解决能力培养良好的分析问题和解决问题的能力，养成良好的工作习惯和职业道德。</w:t>
            </w:r>
          </w:p>
        </w:tc>
        <w:tc>
          <w:tcPr>
            <w:tcW w:w="2741" w:type="dxa"/>
            <w:vAlign w:val="center"/>
          </w:tcPr>
          <w:p w14:paraId="6417692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针对汽车常见电器故障进行排除练习，能识读电路图和对车辆维修手册进行查阅。</w:t>
            </w:r>
          </w:p>
          <w:p w14:paraId="712A95F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能让学生了解汽车诊断参数、熟悉汽车故障诊断的基本概念，掌握汽车故障的变化规律和发动机综合诊断以及点火系统故障灯的诊断检测与排除。</w:t>
            </w:r>
          </w:p>
        </w:tc>
        <w:tc>
          <w:tcPr>
            <w:tcW w:w="1358" w:type="dxa"/>
            <w:vAlign w:val="center"/>
          </w:tcPr>
          <w:p w14:paraId="09C94FC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36</w:t>
            </w:r>
          </w:p>
        </w:tc>
      </w:tr>
      <w:tr w:rsidR="004D5ED6" w14:paraId="0E662566" w14:textId="77777777">
        <w:tc>
          <w:tcPr>
            <w:tcW w:w="682" w:type="dxa"/>
            <w:vAlign w:val="center"/>
          </w:tcPr>
          <w:p w14:paraId="617B735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2</w:t>
            </w:r>
          </w:p>
        </w:tc>
        <w:tc>
          <w:tcPr>
            <w:tcW w:w="1694" w:type="dxa"/>
            <w:vAlign w:val="center"/>
          </w:tcPr>
          <w:p w14:paraId="58057ECA"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汽车检测设备的使用与技术</w:t>
            </w:r>
          </w:p>
        </w:tc>
        <w:tc>
          <w:tcPr>
            <w:tcW w:w="2410" w:type="dxa"/>
            <w:vAlign w:val="center"/>
          </w:tcPr>
          <w:p w14:paraId="65DDFA9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w:t>
            </w:r>
            <w:r>
              <w:rPr>
                <w:rFonts w:asciiTheme="minorEastAsia" w:hAnsiTheme="minorEastAsia"/>
                <w:kern w:val="0"/>
                <w:sz w:val="20"/>
                <w:szCs w:val="21"/>
              </w:rPr>
              <w:t>本门课程的学习</w:t>
            </w:r>
            <w:r>
              <w:rPr>
                <w:rFonts w:asciiTheme="minorEastAsia" w:hAnsiTheme="minorEastAsia" w:hint="eastAsia"/>
                <w:kern w:val="0"/>
                <w:sz w:val="20"/>
                <w:szCs w:val="21"/>
              </w:rPr>
              <w:t>，</w:t>
            </w:r>
            <w:r>
              <w:rPr>
                <w:rFonts w:asciiTheme="minorEastAsia" w:hAnsiTheme="minorEastAsia"/>
                <w:kern w:val="0"/>
                <w:sz w:val="20"/>
                <w:szCs w:val="21"/>
              </w:rPr>
              <w:t>使学生能对汽车常用检测维修设备都能较为熟练的操作</w:t>
            </w:r>
            <w:r>
              <w:rPr>
                <w:rFonts w:asciiTheme="minorEastAsia" w:hAnsiTheme="minorEastAsia" w:hint="eastAsia"/>
                <w:kern w:val="0"/>
                <w:sz w:val="20"/>
                <w:szCs w:val="21"/>
              </w:rPr>
              <w:t>，</w:t>
            </w:r>
            <w:r>
              <w:rPr>
                <w:rFonts w:asciiTheme="minorEastAsia" w:hAnsiTheme="minorEastAsia"/>
                <w:kern w:val="0"/>
                <w:sz w:val="20"/>
                <w:szCs w:val="21"/>
              </w:rPr>
              <w:t>了解常见检测设备的工作原理</w:t>
            </w:r>
            <w:r>
              <w:rPr>
                <w:rFonts w:asciiTheme="minorEastAsia" w:hAnsiTheme="minorEastAsia" w:hint="eastAsia"/>
                <w:kern w:val="0"/>
                <w:sz w:val="20"/>
                <w:szCs w:val="21"/>
              </w:rPr>
              <w:t>。能规范的运用检测设备检测车辆的基本性能指标。</w:t>
            </w:r>
          </w:p>
        </w:tc>
        <w:tc>
          <w:tcPr>
            <w:tcW w:w="2741" w:type="dxa"/>
            <w:vAlign w:val="center"/>
          </w:tcPr>
          <w:p w14:paraId="0FE2C886" w14:textId="77777777" w:rsidR="004D5ED6" w:rsidRDefault="001315EC">
            <w:pPr>
              <w:rPr>
                <w:kern w:val="0"/>
                <w:sz w:val="20"/>
                <w:szCs w:val="20"/>
              </w:rPr>
            </w:pPr>
            <w:r>
              <w:rPr>
                <w:rFonts w:asciiTheme="minorEastAsia" w:hAnsiTheme="minorEastAsia" w:hint="eastAsia"/>
                <w:b/>
                <w:kern w:val="0"/>
                <w:sz w:val="20"/>
                <w:szCs w:val="21"/>
              </w:rPr>
              <w:t>主要内容：</w:t>
            </w:r>
            <w:r>
              <w:rPr>
                <w:rFonts w:asciiTheme="minorEastAsia" w:hAnsiTheme="minorEastAsia" w:hint="eastAsia"/>
                <w:kern w:val="0"/>
                <w:sz w:val="20"/>
                <w:szCs w:val="21"/>
              </w:rPr>
              <w:t>能让学生掌握发动机性能检测的目的发动机性能评价指标、机油性能的检测和电控发动机的工作原理及检测等。</w:t>
            </w:r>
          </w:p>
          <w:p w14:paraId="0A337E78" w14:textId="77777777" w:rsidR="004D5ED6" w:rsidRDefault="001315EC">
            <w:pPr>
              <w:rPr>
                <w:kern w:val="0"/>
                <w:sz w:val="20"/>
                <w:szCs w:val="20"/>
              </w:rPr>
            </w:pPr>
            <w:r>
              <w:rPr>
                <w:rFonts w:asciiTheme="minorEastAsia" w:hAnsiTheme="minorEastAsia" w:hint="eastAsia"/>
                <w:b/>
                <w:kern w:val="0"/>
                <w:sz w:val="20"/>
                <w:szCs w:val="21"/>
              </w:rPr>
              <w:t>教学要求：</w:t>
            </w:r>
            <w:r>
              <w:rPr>
                <w:rFonts w:asciiTheme="minorEastAsia" w:hAnsiTheme="minorEastAsia" w:hint="eastAsia"/>
                <w:kern w:val="0"/>
                <w:sz w:val="20"/>
                <w:szCs w:val="21"/>
              </w:rPr>
              <w:t>能让能进行独立操作，具备一定的团队意识和团队协作能力。</w:t>
            </w:r>
          </w:p>
        </w:tc>
        <w:tc>
          <w:tcPr>
            <w:tcW w:w="1358" w:type="dxa"/>
            <w:vAlign w:val="center"/>
          </w:tcPr>
          <w:p w14:paraId="74878780"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72</w:t>
            </w:r>
          </w:p>
        </w:tc>
      </w:tr>
      <w:tr w:rsidR="004D5ED6" w14:paraId="4B60AFB6" w14:textId="77777777">
        <w:tc>
          <w:tcPr>
            <w:tcW w:w="682" w:type="dxa"/>
            <w:vAlign w:val="center"/>
          </w:tcPr>
          <w:p w14:paraId="7FB5831B"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lastRenderedPageBreak/>
              <w:t>3</w:t>
            </w:r>
          </w:p>
        </w:tc>
        <w:tc>
          <w:tcPr>
            <w:tcW w:w="1694" w:type="dxa"/>
            <w:vAlign w:val="center"/>
          </w:tcPr>
          <w:p w14:paraId="7173A6D4"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汽车车身修复技术</w:t>
            </w:r>
          </w:p>
        </w:tc>
        <w:tc>
          <w:tcPr>
            <w:tcW w:w="2410" w:type="dxa"/>
            <w:vAlign w:val="center"/>
          </w:tcPr>
          <w:p w14:paraId="7CD4155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kern w:val="0"/>
                <w:sz w:val="20"/>
                <w:szCs w:val="21"/>
              </w:rPr>
              <w:t>通过</w:t>
            </w:r>
            <w:proofErr w:type="gramStart"/>
            <w:r>
              <w:rPr>
                <w:rFonts w:asciiTheme="minorEastAsia" w:hAnsiTheme="minorEastAsia"/>
                <w:kern w:val="0"/>
                <w:sz w:val="20"/>
                <w:szCs w:val="21"/>
              </w:rPr>
              <w:t>本方向</w:t>
            </w:r>
            <w:proofErr w:type="gramEnd"/>
            <w:r>
              <w:rPr>
                <w:rFonts w:asciiTheme="minorEastAsia" w:hAnsiTheme="minorEastAsia"/>
                <w:kern w:val="0"/>
                <w:sz w:val="20"/>
                <w:szCs w:val="21"/>
              </w:rPr>
              <w:t>课程的学习</w:t>
            </w:r>
            <w:r>
              <w:rPr>
                <w:rFonts w:asciiTheme="minorEastAsia" w:hAnsiTheme="minorEastAsia" w:hint="eastAsia"/>
                <w:kern w:val="0"/>
                <w:sz w:val="20"/>
                <w:szCs w:val="21"/>
              </w:rPr>
              <w:t>，</w:t>
            </w:r>
            <w:r>
              <w:rPr>
                <w:rFonts w:asciiTheme="minorEastAsia" w:hAnsiTheme="minorEastAsia"/>
                <w:kern w:val="0"/>
                <w:sz w:val="20"/>
                <w:szCs w:val="21"/>
              </w:rPr>
              <w:t>能让学生具备正确使用</w:t>
            </w:r>
            <w:proofErr w:type="gramStart"/>
            <w:r>
              <w:rPr>
                <w:rFonts w:asciiTheme="minorEastAsia" w:hAnsiTheme="minorEastAsia"/>
                <w:kern w:val="0"/>
                <w:sz w:val="20"/>
                <w:szCs w:val="21"/>
              </w:rPr>
              <w:t>钣</w:t>
            </w:r>
            <w:proofErr w:type="gramEnd"/>
            <w:r>
              <w:rPr>
                <w:rFonts w:asciiTheme="minorEastAsia" w:hAnsiTheme="minorEastAsia"/>
                <w:kern w:val="0"/>
                <w:sz w:val="20"/>
                <w:szCs w:val="21"/>
              </w:rPr>
              <w:t>金修复的工器具和穿戴防</w:t>
            </w:r>
            <w:r>
              <w:rPr>
                <w:rFonts w:asciiTheme="minorEastAsia" w:hAnsiTheme="minorEastAsia" w:hint="eastAsia"/>
                <w:kern w:val="0"/>
                <w:sz w:val="20"/>
                <w:szCs w:val="21"/>
              </w:rPr>
              <w:t>护用品的能力，能正确描述</w:t>
            </w:r>
            <w:proofErr w:type="gramStart"/>
            <w:r>
              <w:rPr>
                <w:rFonts w:asciiTheme="minorEastAsia" w:hAnsiTheme="minorEastAsia" w:hint="eastAsia"/>
                <w:kern w:val="0"/>
                <w:sz w:val="20"/>
                <w:szCs w:val="21"/>
              </w:rPr>
              <w:t>各工具</w:t>
            </w:r>
            <w:proofErr w:type="gramEnd"/>
            <w:r>
              <w:rPr>
                <w:rFonts w:asciiTheme="minorEastAsia" w:hAnsiTheme="minorEastAsia" w:hint="eastAsia"/>
                <w:kern w:val="0"/>
                <w:sz w:val="20"/>
                <w:szCs w:val="21"/>
              </w:rPr>
              <w:t>设备的作用和工作原理以及使用的注意事项，具备一定的手工成型能力和对汽车易损部件的拆装能力。培养良好的分析问题和解决问题的能力，养成良好的工作习惯和职业道德。</w:t>
            </w:r>
          </w:p>
        </w:tc>
        <w:tc>
          <w:tcPr>
            <w:tcW w:w="2741" w:type="dxa"/>
            <w:vAlign w:val="center"/>
          </w:tcPr>
          <w:p w14:paraId="6F42997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proofErr w:type="gramStart"/>
            <w:r>
              <w:rPr>
                <w:rFonts w:asciiTheme="minorEastAsia" w:hAnsiTheme="minorEastAsia" w:hint="eastAsia"/>
                <w:kern w:val="0"/>
                <w:sz w:val="20"/>
                <w:szCs w:val="21"/>
              </w:rPr>
              <w:t>钣</w:t>
            </w:r>
            <w:proofErr w:type="gramEnd"/>
            <w:r>
              <w:rPr>
                <w:rFonts w:asciiTheme="minorEastAsia" w:hAnsiTheme="minorEastAsia" w:hint="eastAsia"/>
                <w:kern w:val="0"/>
                <w:sz w:val="20"/>
                <w:szCs w:val="21"/>
              </w:rPr>
              <w:t>金工具的安全使用，外形修复机、气体保护焊、塑料钎焊的熟练使用。</w:t>
            </w:r>
          </w:p>
          <w:p w14:paraId="690670B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是学生在汽车外形修复时，能快速选择合理的修复工具。能使用二氧化碳保护</w:t>
            </w:r>
            <w:proofErr w:type="gramStart"/>
            <w:r>
              <w:rPr>
                <w:rFonts w:asciiTheme="minorEastAsia" w:hAnsiTheme="minorEastAsia" w:hint="eastAsia"/>
                <w:kern w:val="0"/>
                <w:sz w:val="20"/>
                <w:szCs w:val="21"/>
              </w:rPr>
              <w:t>焊进行</w:t>
            </w:r>
            <w:proofErr w:type="gramEnd"/>
            <w:r>
              <w:rPr>
                <w:rFonts w:asciiTheme="minorEastAsia" w:hAnsiTheme="minorEastAsia" w:hint="eastAsia"/>
                <w:kern w:val="0"/>
                <w:sz w:val="20"/>
                <w:szCs w:val="21"/>
              </w:rPr>
              <w:t>较高质量的焊接。能使用外形修复机进行汽车覆盖件进行修复。能对汽车覆盖件进行更换。</w:t>
            </w:r>
          </w:p>
        </w:tc>
        <w:tc>
          <w:tcPr>
            <w:tcW w:w="1358" w:type="dxa"/>
            <w:vAlign w:val="center"/>
          </w:tcPr>
          <w:p w14:paraId="371F6B3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54</w:t>
            </w:r>
          </w:p>
        </w:tc>
      </w:tr>
      <w:tr w:rsidR="004D5ED6" w14:paraId="3EF3329C" w14:textId="77777777">
        <w:tc>
          <w:tcPr>
            <w:tcW w:w="682" w:type="dxa"/>
            <w:vAlign w:val="center"/>
          </w:tcPr>
          <w:p w14:paraId="5741C2B1"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4</w:t>
            </w:r>
          </w:p>
        </w:tc>
        <w:tc>
          <w:tcPr>
            <w:tcW w:w="1694" w:type="dxa"/>
            <w:vAlign w:val="center"/>
          </w:tcPr>
          <w:p w14:paraId="10D6D785"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汽车模拟喷涂</w:t>
            </w:r>
          </w:p>
        </w:tc>
        <w:tc>
          <w:tcPr>
            <w:tcW w:w="2410" w:type="dxa"/>
            <w:vAlign w:val="center"/>
          </w:tcPr>
          <w:p w14:paraId="1D16CD4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通过本门课程的学习，使学生能具备熟练的喷涂手法，掌握喷涂的基本流程及注意事项，为实车喷涂打下基础。</w:t>
            </w:r>
          </w:p>
        </w:tc>
        <w:tc>
          <w:tcPr>
            <w:tcW w:w="2741" w:type="dxa"/>
            <w:vAlign w:val="center"/>
          </w:tcPr>
          <w:p w14:paraId="0ECDECF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针对各种类型的汽车覆盖件进行手法练习。</w:t>
            </w:r>
          </w:p>
          <w:p w14:paraId="0D08A73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olor w:val="FF0000"/>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通过模拟喷涂练习，让学生掌握正确的喷涂技能，为实际喷涂做好铺垫。</w:t>
            </w:r>
          </w:p>
        </w:tc>
        <w:tc>
          <w:tcPr>
            <w:tcW w:w="1358" w:type="dxa"/>
            <w:vAlign w:val="center"/>
          </w:tcPr>
          <w:p w14:paraId="2003702D"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18</w:t>
            </w:r>
          </w:p>
        </w:tc>
      </w:tr>
      <w:tr w:rsidR="004D5ED6" w14:paraId="6D895F7D" w14:textId="77777777">
        <w:tc>
          <w:tcPr>
            <w:tcW w:w="682" w:type="dxa"/>
            <w:vAlign w:val="center"/>
          </w:tcPr>
          <w:p w14:paraId="12E9505C"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5</w:t>
            </w:r>
          </w:p>
        </w:tc>
        <w:tc>
          <w:tcPr>
            <w:tcW w:w="1694" w:type="dxa"/>
            <w:vAlign w:val="center"/>
          </w:tcPr>
          <w:p w14:paraId="1BBC8A0E"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汽车喷涂技术</w:t>
            </w:r>
          </w:p>
        </w:tc>
        <w:tc>
          <w:tcPr>
            <w:tcW w:w="2410" w:type="dxa"/>
            <w:vAlign w:val="center"/>
          </w:tcPr>
          <w:p w14:paraId="2B08EA2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通过</w:t>
            </w:r>
            <w:proofErr w:type="gramStart"/>
            <w:r>
              <w:rPr>
                <w:rFonts w:asciiTheme="minorEastAsia" w:hAnsiTheme="minorEastAsia"/>
                <w:kern w:val="0"/>
                <w:sz w:val="20"/>
                <w:szCs w:val="21"/>
              </w:rPr>
              <w:t>本方向</w:t>
            </w:r>
            <w:proofErr w:type="gramEnd"/>
            <w:r>
              <w:rPr>
                <w:rFonts w:asciiTheme="minorEastAsia" w:hAnsiTheme="minorEastAsia"/>
                <w:kern w:val="0"/>
                <w:sz w:val="20"/>
                <w:szCs w:val="21"/>
              </w:rPr>
              <w:t>必修课程的学习</w:t>
            </w:r>
            <w:r>
              <w:rPr>
                <w:rFonts w:asciiTheme="minorEastAsia" w:hAnsiTheme="minorEastAsia" w:hint="eastAsia"/>
                <w:kern w:val="0"/>
                <w:sz w:val="20"/>
                <w:szCs w:val="21"/>
              </w:rPr>
              <w:t>，</w:t>
            </w:r>
            <w:r>
              <w:rPr>
                <w:rFonts w:asciiTheme="minorEastAsia" w:hAnsiTheme="minorEastAsia"/>
                <w:kern w:val="0"/>
                <w:sz w:val="20"/>
                <w:szCs w:val="21"/>
              </w:rPr>
              <w:t>能让学生</w:t>
            </w:r>
            <w:r>
              <w:rPr>
                <w:rFonts w:asciiTheme="minorEastAsia" w:hAnsiTheme="minorEastAsia" w:hint="eastAsia"/>
                <w:kern w:val="0"/>
                <w:sz w:val="20"/>
                <w:szCs w:val="21"/>
              </w:rPr>
              <w:t>熟悉</w:t>
            </w:r>
            <w:r>
              <w:rPr>
                <w:rFonts w:asciiTheme="minorEastAsia" w:hAnsiTheme="minorEastAsia"/>
                <w:kern w:val="0"/>
                <w:sz w:val="20"/>
                <w:szCs w:val="21"/>
              </w:rPr>
              <w:t>底漆喷涂知识和喷涂整个涂装面的具体流程</w:t>
            </w:r>
            <w:r>
              <w:rPr>
                <w:rFonts w:asciiTheme="minorEastAsia" w:hAnsiTheme="minorEastAsia" w:hint="eastAsia"/>
                <w:kern w:val="0"/>
                <w:sz w:val="20"/>
                <w:szCs w:val="21"/>
              </w:rPr>
              <w:t>。能掌握金属和非金属表面的喷涂预处理，喷涂工具的使用方法和工位布置方法，能独立对损伤评估和喷涂修复。具备独立思考问题和解决问题的能力，养成良好的职业道德。</w:t>
            </w:r>
          </w:p>
        </w:tc>
        <w:tc>
          <w:tcPr>
            <w:tcW w:w="2741" w:type="dxa"/>
            <w:vAlign w:val="center"/>
          </w:tcPr>
          <w:p w14:paraId="100B439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主要内容：</w:t>
            </w:r>
            <w:r>
              <w:rPr>
                <w:rFonts w:asciiTheme="minorEastAsia" w:hAnsiTheme="minorEastAsia" w:hint="eastAsia"/>
                <w:kern w:val="0"/>
                <w:sz w:val="20"/>
                <w:szCs w:val="21"/>
              </w:rPr>
              <w:t>刮涂原子灰的前、后期处理，喷涂底漆、色漆、清漆等内容。</w:t>
            </w:r>
          </w:p>
          <w:p w14:paraId="1B2DC46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kern w:val="0"/>
                <w:sz w:val="20"/>
                <w:szCs w:val="21"/>
              </w:rPr>
              <w:t>教学要求：</w:t>
            </w:r>
            <w:r>
              <w:rPr>
                <w:rFonts w:asciiTheme="minorEastAsia" w:hAnsiTheme="minorEastAsia" w:hint="eastAsia"/>
                <w:kern w:val="0"/>
                <w:sz w:val="20"/>
                <w:szCs w:val="21"/>
              </w:rPr>
              <w:t>让学生能熟练的对</w:t>
            </w:r>
            <w:proofErr w:type="gramStart"/>
            <w:r>
              <w:rPr>
                <w:rFonts w:asciiTheme="minorEastAsia" w:hAnsiTheme="minorEastAsia" w:hint="eastAsia"/>
                <w:kern w:val="0"/>
                <w:sz w:val="20"/>
                <w:szCs w:val="21"/>
              </w:rPr>
              <w:t>汽车底材进行</w:t>
            </w:r>
            <w:proofErr w:type="gramEnd"/>
            <w:r>
              <w:rPr>
                <w:rFonts w:asciiTheme="minorEastAsia" w:hAnsiTheme="minorEastAsia" w:hint="eastAsia"/>
                <w:kern w:val="0"/>
                <w:sz w:val="20"/>
                <w:szCs w:val="21"/>
              </w:rPr>
              <w:t>处理，能熟练的打磨出损伤区域的羽状边，通过模拟喷涂设备的练习，能对实车进行底漆、色漆和清漆的喷涂和后期的打蜡抛光处理。</w:t>
            </w:r>
          </w:p>
        </w:tc>
        <w:tc>
          <w:tcPr>
            <w:tcW w:w="1358" w:type="dxa"/>
            <w:vAlign w:val="center"/>
          </w:tcPr>
          <w:p w14:paraId="45D3E873" w14:textId="77777777" w:rsidR="004D5ED6" w:rsidRDefault="001315EC">
            <w:pPr>
              <w:spacing w:line="360" w:lineRule="auto"/>
              <w:jc w:val="center"/>
              <w:rPr>
                <w:rFonts w:asciiTheme="minorEastAsia" w:hAnsiTheme="minorEastAsia"/>
                <w:kern w:val="0"/>
                <w:sz w:val="20"/>
                <w:szCs w:val="21"/>
              </w:rPr>
            </w:pPr>
            <w:r>
              <w:rPr>
                <w:rFonts w:asciiTheme="minorEastAsia" w:hAnsiTheme="minorEastAsia" w:hint="eastAsia"/>
                <w:kern w:val="0"/>
                <w:sz w:val="20"/>
                <w:szCs w:val="21"/>
              </w:rPr>
              <w:t>90</w:t>
            </w:r>
          </w:p>
        </w:tc>
      </w:tr>
    </w:tbl>
    <w:p w14:paraId="4A2124D6" w14:textId="77777777" w:rsidR="004D5ED6" w:rsidRDefault="001315EC">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t>3</w:t>
      </w:r>
      <w:r>
        <w:rPr>
          <w:rFonts w:ascii="黑体" w:eastAsia="黑体" w:hAnsi="黑体" w:hint="eastAsia"/>
          <w:b/>
          <w:sz w:val="28"/>
          <w:szCs w:val="28"/>
        </w:rPr>
        <w:t>.专业实践课</w:t>
      </w:r>
    </w:p>
    <w:p w14:paraId="748F0B44"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（（1）认知实习（36学时）</w:t>
      </w:r>
    </w:p>
    <w:p w14:paraId="2EB034A1"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增强学生对职业和岗位的认知，提高学生对专业学习的兴趣。在第1学年组织学生到校企合作汽车制造、维护维修企业进行认知岗位的实习，让学生对企业文化知识、岗位能力基本要求等有一定的了解，增强学生学习专业知识和掌握专业技能的信心，为后继学习专业知识和专业技能奠定坚实的基础。</w:t>
      </w:r>
    </w:p>
    <w:p w14:paraId="38DFC0F5"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w:t>
      </w:r>
      <w:proofErr w:type="gramStart"/>
      <w:r>
        <w:rPr>
          <w:rFonts w:asciiTheme="minorEastAsia" w:hAnsiTheme="minorEastAsia" w:cs="仿宋" w:hint="eastAsia"/>
          <w:sz w:val="24"/>
        </w:rPr>
        <w:t>跟岗实习</w:t>
      </w:r>
      <w:proofErr w:type="gramEnd"/>
      <w:r>
        <w:rPr>
          <w:rFonts w:asciiTheme="minorEastAsia" w:hAnsiTheme="minorEastAsia" w:cs="仿宋" w:hint="eastAsia"/>
          <w:sz w:val="24"/>
        </w:rPr>
        <w:t>（180学时）</w:t>
      </w:r>
    </w:p>
    <w:p w14:paraId="7AFA40E1"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为提升实训质量，提高学生实践动手能力，依据企业岗位需求和学生课程学习情况，在第4—5学期集中或分散组织学生到汽车制造、维修等相关企业</w:t>
      </w:r>
      <w:proofErr w:type="gramStart"/>
      <w:r>
        <w:rPr>
          <w:rFonts w:asciiTheme="minorEastAsia" w:hAnsiTheme="minorEastAsia" w:cs="仿宋" w:hint="eastAsia"/>
          <w:sz w:val="24"/>
        </w:rPr>
        <w:t>进行跟岗实</w:t>
      </w:r>
      <w:proofErr w:type="gramEnd"/>
      <w:r>
        <w:rPr>
          <w:rFonts w:asciiTheme="minorEastAsia" w:hAnsiTheme="minorEastAsia" w:cs="仿宋" w:hint="eastAsia"/>
          <w:sz w:val="24"/>
        </w:rPr>
        <w:t>训，将课堂实训技能转化为企业操作技能。本校专业教师应与企业教师进行有效配合，以学生个人是否能独立完成电子商务企业实战项目和企业商业项目</w:t>
      </w:r>
      <w:r>
        <w:rPr>
          <w:rFonts w:asciiTheme="minorEastAsia" w:hAnsiTheme="minorEastAsia" w:cs="仿宋" w:hint="eastAsia"/>
          <w:sz w:val="24"/>
        </w:rPr>
        <w:lastRenderedPageBreak/>
        <w:t>作为考核目标，使学生能够较快地掌握实训技能。</w:t>
      </w:r>
    </w:p>
    <w:p w14:paraId="6D97FBAF"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（3）顶岗实习（600学时）</w:t>
      </w:r>
    </w:p>
    <w:p w14:paraId="7A9F63D4"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4FC5B493" w14:textId="730243C0"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（4）理实一体课程</w:t>
      </w:r>
      <w:r w:rsidR="00F54FAD">
        <w:rPr>
          <w:rFonts w:asciiTheme="minorEastAsia" w:hAnsiTheme="minorEastAsia" w:cs="仿宋" w:hint="eastAsia"/>
          <w:sz w:val="24"/>
        </w:rPr>
        <w:t>实践学时</w:t>
      </w:r>
      <w:r>
        <w:rPr>
          <w:rFonts w:asciiTheme="minorEastAsia" w:hAnsiTheme="minorEastAsia" w:cs="仿宋" w:hint="eastAsia"/>
          <w:sz w:val="24"/>
        </w:rPr>
        <w:t>（10</w:t>
      </w:r>
      <w:r w:rsidR="00F54FAD">
        <w:rPr>
          <w:rFonts w:asciiTheme="minorEastAsia" w:hAnsiTheme="minorEastAsia" w:cs="仿宋" w:hint="eastAsia"/>
          <w:sz w:val="24"/>
        </w:rPr>
        <w:t>08</w:t>
      </w:r>
      <w:r>
        <w:rPr>
          <w:rFonts w:asciiTheme="minorEastAsia" w:hAnsiTheme="minorEastAsia" w:cs="仿宋" w:hint="eastAsia"/>
          <w:sz w:val="24"/>
        </w:rPr>
        <w:t>学时）</w:t>
      </w:r>
    </w:p>
    <w:p w14:paraId="6EAD4F47"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包括专业核心课程、专业技能课程和专业选修课程的理实一体教学，其实践课时数统计表见下表：</w:t>
      </w:r>
    </w:p>
    <w:p w14:paraId="09C75BDF" w14:textId="77777777" w:rsidR="004D5ED6" w:rsidRDefault="001315EC">
      <w:pPr>
        <w:spacing w:line="400" w:lineRule="exact"/>
        <w:jc w:val="center"/>
        <w:rPr>
          <w:rFonts w:asciiTheme="minorEastAsia" w:hAnsiTheme="minorEastAsia" w:cs="仿宋"/>
          <w:sz w:val="24"/>
        </w:rPr>
      </w:pPr>
      <w:r>
        <w:rPr>
          <w:rFonts w:asciiTheme="minorEastAsia" w:hAnsiTheme="minorEastAsia" w:cs="仿宋" w:hint="eastAsia"/>
          <w:sz w:val="24"/>
        </w:rPr>
        <w:t>表</w:t>
      </w:r>
      <w:r>
        <w:rPr>
          <w:rFonts w:asciiTheme="minorEastAsia" w:hAnsiTheme="minorEastAsia" w:cs="仿宋"/>
          <w:sz w:val="24"/>
        </w:rPr>
        <w:t xml:space="preserve">5  </w:t>
      </w:r>
      <w:r>
        <w:rPr>
          <w:rFonts w:asciiTheme="minorEastAsia" w:hAnsiTheme="minorEastAsia" w:cs="仿宋" w:hint="eastAsia"/>
          <w:sz w:val="24"/>
        </w:rPr>
        <w:t>理实一体化教学实践课程学时统计表</w:t>
      </w:r>
    </w:p>
    <w:tbl>
      <w:tblPr>
        <w:tblW w:w="9781" w:type="dxa"/>
        <w:jc w:val="center"/>
        <w:tblInd w:w="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10"/>
        <w:gridCol w:w="3473"/>
        <w:gridCol w:w="1178"/>
        <w:gridCol w:w="1485"/>
        <w:gridCol w:w="1417"/>
      </w:tblGrid>
      <w:tr w:rsidR="004D5ED6" w14:paraId="109DE954" w14:textId="77777777" w:rsidTr="00F54FAD">
        <w:trPr>
          <w:jc w:val="center"/>
        </w:trPr>
        <w:tc>
          <w:tcPr>
            <w:tcW w:w="1418" w:type="dxa"/>
            <w:shd w:val="clear" w:color="auto" w:fill="D9D9D9"/>
            <w:vAlign w:val="center"/>
          </w:tcPr>
          <w:p w14:paraId="401C1DE7"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类别</w:t>
            </w:r>
          </w:p>
        </w:tc>
        <w:tc>
          <w:tcPr>
            <w:tcW w:w="810" w:type="dxa"/>
            <w:shd w:val="clear" w:color="auto" w:fill="D9D9D9"/>
            <w:vAlign w:val="center"/>
          </w:tcPr>
          <w:p w14:paraId="11B400FC"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473" w:type="dxa"/>
            <w:shd w:val="clear" w:color="auto" w:fill="D9D9D9"/>
            <w:vAlign w:val="center"/>
          </w:tcPr>
          <w:p w14:paraId="419683C3"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课程名称</w:t>
            </w:r>
          </w:p>
        </w:tc>
        <w:tc>
          <w:tcPr>
            <w:tcW w:w="1178" w:type="dxa"/>
            <w:shd w:val="clear" w:color="auto" w:fill="D9D9D9"/>
          </w:tcPr>
          <w:p w14:paraId="46499CD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总学时</w:t>
            </w:r>
          </w:p>
        </w:tc>
        <w:tc>
          <w:tcPr>
            <w:tcW w:w="1485" w:type="dxa"/>
            <w:shd w:val="clear" w:color="auto" w:fill="D9D9D9"/>
            <w:vAlign w:val="center"/>
          </w:tcPr>
          <w:p w14:paraId="1113C00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理论学时</w:t>
            </w:r>
          </w:p>
        </w:tc>
        <w:tc>
          <w:tcPr>
            <w:tcW w:w="1417" w:type="dxa"/>
            <w:shd w:val="clear" w:color="auto" w:fill="D9D9D9"/>
            <w:vAlign w:val="center"/>
          </w:tcPr>
          <w:p w14:paraId="3DB9813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w:t>
            </w:r>
          </w:p>
        </w:tc>
      </w:tr>
      <w:tr w:rsidR="004D5ED6" w14:paraId="7D36E2E9" w14:textId="77777777" w:rsidTr="00F54FAD">
        <w:trPr>
          <w:trHeight w:val="196"/>
          <w:jc w:val="center"/>
        </w:trPr>
        <w:tc>
          <w:tcPr>
            <w:tcW w:w="1418" w:type="dxa"/>
            <w:vMerge w:val="restart"/>
            <w:shd w:val="clear" w:color="auto" w:fill="auto"/>
            <w:vAlign w:val="center"/>
          </w:tcPr>
          <w:p w14:paraId="150CFBA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专业核心课</w:t>
            </w:r>
          </w:p>
        </w:tc>
        <w:tc>
          <w:tcPr>
            <w:tcW w:w="810" w:type="dxa"/>
            <w:shd w:val="clear" w:color="auto" w:fill="auto"/>
            <w:vAlign w:val="center"/>
          </w:tcPr>
          <w:p w14:paraId="2E1F221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3473" w:type="dxa"/>
            <w:shd w:val="clear" w:color="auto" w:fill="auto"/>
            <w:vAlign w:val="center"/>
          </w:tcPr>
          <w:p w14:paraId="7B6B9FD3" w14:textId="77777777" w:rsidR="004D5ED6" w:rsidRDefault="001315EC">
            <w:pPr>
              <w:jc w:val="center"/>
              <w:rPr>
                <w:rFonts w:ascii="宋体" w:hAnsi="宋体" w:cs="黑体"/>
                <w:szCs w:val="21"/>
              </w:rPr>
            </w:pPr>
            <w:r>
              <w:rPr>
                <w:rFonts w:ascii="宋体" w:hAnsi="宋体" w:cs="黑体" w:hint="eastAsia"/>
                <w:szCs w:val="21"/>
              </w:rPr>
              <w:t>汽车文化</w:t>
            </w:r>
          </w:p>
        </w:tc>
        <w:tc>
          <w:tcPr>
            <w:tcW w:w="1178" w:type="dxa"/>
            <w:vAlign w:val="center"/>
          </w:tcPr>
          <w:p w14:paraId="6ADF48D4" w14:textId="77777777" w:rsidR="004D5ED6" w:rsidRDefault="001315EC">
            <w:pPr>
              <w:jc w:val="center"/>
              <w:rPr>
                <w:rFonts w:ascii="宋体" w:hAnsi="宋体" w:cs="黑体"/>
                <w:szCs w:val="21"/>
              </w:rPr>
            </w:pPr>
            <w:r>
              <w:rPr>
                <w:rFonts w:ascii="宋体" w:hAnsi="宋体" w:cs="黑体" w:hint="eastAsia"/>
                <w:szCs w:val="21"/>
              </w:rPr>
              <w:t>36</w:t>
            </w:r>
          </w:p>
        </w:tc>
        <w:tc>
          <w:tcPr>
            <w:tcW w:w="1485" w:type="dxa"/>
            <w:shd w:val="clear" w:color="auto" w:fill="auto"/>
            <w:vAlign w:val="center"/>
          </w:tcPr>
          <w:p w14:paraId="12F9CB81"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1400C94A" w14:textId="77777777" w:rsidR="004D5ED6" w:rsidRDefault="001315EC">
            <w:pPr>
              <w:jc w:val="center"/>
              <w:rPr>
                <w:rFonts w:ascii="宋体" w:hAnsi="宋体" w:cs="黑体"/>
                <w:szCs w:val="21"/>
              </w:rPr>
            </w:pPr>
            <w:r>
              <w:rPr>
                <w:rFonts w:ascii="宋体" w:hAnsi="宋体" w:cs="黑体" w:hint="eastAsia"/>
                <w:szCs w:val="21"/>
              </w:rPr>
              <w:t>36</w:t>
            </w:r>
          </w:p>
        </w:tc>
      </w:tr>
      <w:tr w:rsidR="004D5ED6" w14:paraId="42CE23CA" w14:textId="77777777" w:rsidTr="00F54FAD">
        <w:trPr>
          <w:trHeight w:val="216"/>
          <w:jc w:val="center"/>
        </w:trPr>
        <w:tc>
          <w:tcPr>
            <w:tcW w:w="1418" w:type="dxa"/>
            <w:vMerge/>
            <w:shd w:val="clear" w:color="auto" w:fill="auto"/>
            <w:vAlign w:val="center"/>
          </w:tcPr>
          <w:p w14:paraId="3DAC0C57"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0C623DA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3473" w:type="dxa"/>
            <w:shd w:val="clear" w:color="auto" w:fill="auto"/>
            <w:vAlign w:val="center"/>
          </w:tcPr>
          <w:p w14:paraId="2FE3CD31"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1178" w:type="dxa"/>
            <w:vAlign w:val="center"/>
          </w:tcPr>
          <w:p w14:paraId="51439A01" w14:textId="77777777" w:rsidR="004D5ED6" w:rsidRDefault="001315EC">
            <w:pPr>
              <w:jc w:val="center"/>
              <w:rPr>
                <w:rFonts w:ascii="宋体" w:hAnsi="宋体" w:cs="黑体"/>
                <w:szCs w:val="21"/>
              </w:rPr>
            </w:pPr>
            <w:r>
              <w:rPr>
                <w:rFonts w:ascii="宋体" w:hAnsi="宋体" w:cs="黑体" w:hint="eastAsia"/>
                <w:szCs w:val="21"/>
              </w:rPr>
              <w:t>36</w:t>
            </w:r>
          </w:p>
        </w:tc>
        <w:tc>
          <w:tcPr>
            <w:tcW w:w="1485" w:type="dxa"/>
            <w:shd w:val="clear" w:color="auto" w:fill="auto"/>
            <w:vAlign w:val="center"/>
          </w:tcPr>
          <w:p w14:paraId="297803F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w:t>
            </w:r>
          </w:p>
        </w:tc>
        <w:tc>
          <w:tcPr>
            <w:tcW w:w="1417" w:type="dxa"/>
            <w:shd w:val="clear" w:color="auto" w:fill="auto"/>
            <w:vAlign w:val="center"/>
          </w:tcPr>
          <w:p w14:paraId="7C3CC7E9" w14:textId="77777777" w:rsidR="004D5ED6" w:rsidRDefault="001315EC">
            <w:pPr>
              <w:jc w:val="center"/>
              <w:rPr>
                <w:rFonts w:ascii="宋体" w:hAnsi="宋体" w:cs="黑体"/>
                <w:szCs w:val="21"/>
              </w:rPr>
            </w:pPr>
            <w:r>
              <w:rPr>
                <w:rFonts w:ascii="宋体" w:hAnsi="宋体" w:cs="黑体" w:hint="eastAsia"/>
                <w:szCs w:val="21"/>
              </w:rPr>
              <w:t>27</w:t>
            </w:r>
          </w:p>
        </w:tc>
      </w:tr>
      <w:tr w:rsidR="004D5ED6" w14:paraId="7EA4D3A7" w14:textId="77777777" w:rsidTr="00F54FAD">
        <w:trPr>
          <w:jc w:val="center"/>
        </w:trPr>
        <w:tc>
          <w:tcPr>
            <w:tcW w:w="1418" w:type="dxa"/>
            <w:vMerge/>
            <w:shd w:val="clear" w:color="auto" w:fill="auto"/>
            <w:vAlign w:val="center"/>
          </w:tcPr>
          <w:p w14:paraId="793FD6D1"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2121195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3473" w:type="dxa"/>
            <w:shd w:val="clear" w:color="auto" w:fill="auto"/>
            <w:vAlign w:val="center"/>
          </w:tcPr>
          <w:p w14:paraId="0DD623E8"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1178" w:type="dxa"/>
            <w:vAlign w:val="center"/>
          </w:tcPr>
          <w:p w14:paraId="6B2C3413" w14:textId="77777777" w:rsidR="004D5ED6" w:rsidRDefault="001315EC">
            <w:pPr>
              <w:jc w:val="center"/>
              <w:rPr>
                <w:rFonts w:ascii="宋体" w:hAnsi="宋体" w:cs="黑体"/>
                <w:szCs w:val="21"/>
              </w:rPr>
            </w:pPr>
            <w:r>
              <w:rPr>
                <w:rFonts w:ascii="宋体" w:hAnsi="宋体" w:cs="黑体" w:hint="eastAsia"/>
                <w:szCs w:val="21"/>
              </w:rPr>
              <w:t>36</w:t>
            </w:r>
          </w:p>
        </w:tc>
        <w:tc>
          <w:tcPr>
            <w:tcW w:w="1485" w:type="dxa"/>
            <w:shd w:val="clear" w:color="auto" w:fill="auto"/>
            <w:vAlign w:val="center"/>
          </w:tcPr>
          <w:p w14:paraId="19D6B0F8"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5C4FDB81" w14:textId="77777777" w:rsidR="004D5ED6" w:rsidRDefault="001315EC">
            <w:pPr>
              <w:jc w:val="center"/>
              <w:rPr>
                <w:rFonts w:ascii="宋体" w:hAnsi="宋体" w:cs="黑体"/>
                <w:szCs w:val="21"/>
              </w:rPr>
            </w:pPr>
            <w:r>
              <w:rPr>
                <w:rFonts w:ascii="宋体" w:hAnsi="宋体" w:cs="黑体" w:hint="eastAsia"/>
                <w:szCs w:val="21"/>
              </w:rPr>
              <w:t>36</w:t>
            </w:r>
          </w:p>
        </w:tc>
      </w:tr>
      <w:tr w:rsidR="004D5ED6" w14:paraId="7355768B" w14:textId="77777777" w:rsidTr="00F54FAD">
        <w:trPr>
          <w:jc w:val="center"/>
        </w:trPr>
        <w:tc>
          <w:tcPr>
            <w:tcW w:w="1418" w:type="dxa"/>
            <w:vMerge/>
            <w:shd w:val="clear" w:color="auto" w:fill="auto"/>
            <w:vAlign w:val="center"/>
          </w:tcPr>
          <w:p w14:paraId="1458AE2C"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291E953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3473" w:type="dxa"/>
            <w:shd w:val="clear" w:color="auto" w:fill="auto"/>
            <w:vAlign w:val="center"/>
          </w:tcPr>
          <w:p w14:paraId="15503B66"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1178" w:type="dxa"/>
            <w:vAlign w:val="center"/>
          </w:tcPr>
          <w:p w14:paraId="420383A8" w14:textId="77777777" w:rsidR="004D5ED6" w:rsidRDefault="001315EC">
            <w:pPr>
              <w:jc w:val="center"/>
              <w:rPr>
                <w:rFonts w:ascii="宋体" w:hAnsi="宋体" w:cs="黑体"/>
                <w:szCs w:val="21"/>
              </w:rPr>
            </w:pPr>
            <w:r>
              <w:rPr>
                <w:rFonts w:ascii="宋体" w:hAnsi="宋体" w:cs="黑体" w:hint="eastAsia"/>
                <w:szCs w:val="21"/>
              </w:rPr>
              <w:t>36</w:t>
            </w:r>
          </w:p>
        </w:tc>
        <w:tc>
          <w:tcPr>
            <w:tcW w:w="1485" w:type="dxa"/>
            <w:shd w:val="clear" w:color="auto" w:fill="auto"/>
            <w:vAlign w:val="center"/>
          </w:tcPr>
          <w:p w14:paraId="1BDEA870"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47F09373" w14:textId="77777777" w:rsidR="004D5ED6" w:rsidRDefault="001315EC">
            <w:pPr>
              <w:jc w:val="center"/>
              <w:rPr>
                <w:rFonts w:ascii="宋体" w:hAnsi="宋体" w:cs="黑体"/>
                <w:szCs w:val="21"/>
              </w:rPr>
            </w:pPr>
            <w:r>
              <w:rPr>
                <w:rFonts w:ascii="宋体" w:hAnsi="宋体" w:cs="黑体" w:hint="eastAsia"/>
                <w:szCs w:val="21"/>
              </w:rPr>
              <w:t>36</w:t>
            </w:r>
          </w:p>
        </w:tc>
      </w:tr>
      <w:tr w:rsidR="004D5ED6" w14:paraId="451F1E64" w14:textId="77777777" w:rsidTr="00F54FAD">
        <w:trPr>
          <w:jc w:val="center"/>
        </w:trPr>
        <w:tc>
          <w:tcPr>
            <w:tcW w:w="1418" w:type="dxa"/>
            <w:vMerge/>
            <w:shd w:val="clear" w:color="auto" w:fill="auto"/>
            <w:vAlign w:val="center"/>
          </w:tcPr>
          <w:p w14:paraId="30B1B58C"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2C8E89D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3473" w:type="dxa"/>
            <w:shd w:val="clear" w:color="auto" w:fill="auto"/>
            <w:vAlign w:val="center"/>
          </w:tcPr>
          <w:p w14:paraId="734B9A21"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1178" w:type="dxa"/>
            <w:vAlign w:val="center"/>
          </w:tcPr>
          <w:p w14:paraId="3664E2B1" w14:textId="77777777" w:rsidR="004D5ED6" w:rsidRDefault="001315EC">
            <w:pPr>
              <w:jc w:val="center"/>
              <w:rPr>
                <w:rFonts w:ascii="宋体" w:hAnsi="宋体" w:cs="黑体"/>
                <w:szCs w:val="21"/>
              </w:rPr>
            </w:pPr>
            <w:r>
              <w:rPr>
                <w:rFonts w:ascii="宋体" w:hAnsi="宋体" w:cs="黑体" w:hint="eastAsia"/>
                <w:szCs w:val="21"/>
              </w:rPr>
              <w:t>72</w:t>
            </w:r>
          </w:p>
        </w:tc>
        <w:tc>
          <w:tcPr>
            <w:tcW w:w="1485" w:type="dxa"/>
            <w:shd w:val="clear" w:color="auto" w:fill="auto"/>
            <w:vAlign w:val="center"/>
          </w:tcPr>
          <w:p w14:paraId="57598022"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1F957E68" w14:textId="77777777" w:rsidR="004D5ED6" w:rsidRDefault="001315EC">
            <w:pPr>
              <w:jc w:val="center"/>
              <w:rPr>
                <w:rFonts w:ascii="宋体" w:hAnsi="宋体" w:cs="黑体"/>
                <w:szCs w:val="21"/>
              </w:rPr>
            </w:pPr>
            <w:r>
              <w:rPr>
                <w:rFonts w:ascii="宋体" w:hAnsi="宋体" w:cs="黑体" w:hint="eastAsia"/>
                <w:szCs w:val="21"/>
              </w:rPr>
              <w:t>72</w:t>
            </w:r>
          </w:p>
        </w:tc>
      </w:tr>
      <w:tr w:rsidR="004D5ED6" w14:paraId="0890554B" w14:textId="77777777" w:rsidTr="00F54FAD">
        <w:trPr>
          <w:jc w:val="center"/>
        </w:trPr>
        <w:tc>
          <w:tcPr>
            <w:tcW w:w="1418" w:type="dxa"/>
            <w:vMerge/>
            <w:shd w:val="clear" w:color="auto" w:fill="auto"/>
            <w:vAlign w:val="center"/>
          </w:tcPr>
          <w:p w14:paraId="55DDCE86"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3948CF9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w:t>
            </w:r>
          </w:p>
        </w:tc>
        <w:tc>
          <w:tcPr>
            <w:tcW w:w="3473" w:type="dxa"/>
            <w:shd w:val="clear" w:color="auto" w:fill="auto"/>
            <w:vAlign w:val="center"/>
          </w:tcPr>
          <w:p w14:paraId="395160D9" w14:textId="77777777" w:rsidR="004D5ED6" w:rsidRDefault="001315EC">
            <w:pPr>
              <w:jc w:val="center"/>
              <w:rPr>
                <w:rFonts w:ascii="宋体" w:hAnsi="宋体" w:cs="黑体"/>
                <w:szCs w:val="21"/>
              </w:rPr>
            </w:pPr>
            <w:r>
              <w:rPr>
                <w:rFonts w:ascii="宋体" w:hAnsi="宋体" w:cs="黑体" w:hint="eastAsia"/>
                <w:szCs w:val="21"/>
              </w:rPr>
              <w:t>汽车发动机机械维修</w:t>
            </w:r>
          </w:p>
        </w:tc>
        <w:tc>
          <w:tcPr>
            <w:tcW w:w="1178" w:type="dxa"/>
            <w:vAlign w:val="center"/>
          </w:tcPr>
          <w:p w14:paraId="01FD421F" w14:textId="77777777" w:rsidR="004D5ED6" w:rsidRDefault="001315EC">
            <w:pPr>
              <w:jc w:val="center"/>
              <w:rPr>
                <w:rFonts w:ascii="宋体" w:hAnsi="宋体" w:cs="黑体"/>
                <w:szCs w:val="21"/>
              </w:rPr>
            </w:pPr>
            <w:r>
              <w:rPr>
                <w:rFonts w:ascii="宋体" w:hAnsi="宋体" w:cs="黑体" w:hint="eastAsia"/>
                <w:szCs w:val="21"/>
              </w:rPr>
              <w:t>72</w:t>
            </w:r>
          </w:p>
        </w:tc>
        <w:tc>
          <w:tcPr>
            <w:tcW w:w="1485" w:type="dxa"/>
            <w:shd w:val="clear" w:color="auto" w:fill="auto"/>
            <w:vAlign w:val="center"/>
          </w:tcPr>
          <w:p w14:paraId="6BDE5834"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4BEAC4E5" w14:textId="77777777" w:rsidR="004D5ED6" w:rsidRDefault="001315EC">
            <w:pPr>
              <w:jc w:val="center"/>
              <w:rPr>
                <w:rFonts w:ascii="宋体" w:hAnsi="宋体" w:cs="黑体"/>
                <w:szCs w:val="21"/>
              </w:rPr>
            </w:pPr>
            <w:r>
              <w:rPr>
                <w:rFonts w:ascii="宋体" w:hAnsi="宋体" w:cs="黑体" w:hint="eastAsia"/>
                <w:szCs w:val="21"/>
              </w:rPr>
              <w:t>72</w:t>
            </w:r>
          </w:p>
        </w:tc>
      </w:tr>
      <w:tr w:rsidR="004D5ED6" w14:paraId="4925A10F" w14:textId="77777777" w:rsidTr="00F54FAD">
        <w:trPr>
          <w:jc w:val="center"/>
        </w:trPr>
        <w:tc>
          <w:tcPr>
            <w:tcW w:w="1418" w:type="dxa"/>
            <w:vMerge/>
            <w:shd w:val="clear" w:color="auto" w:fill="auto"/>
            <w:vAlign w:val="center"/>
          </w:tcPr>
          <w:p w14:paraId="2424D864"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348E4C5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w:t>
            </w:r>
          </w:p>
        </w:tc>
        <w:tc>
          <w:tcPr>
            <w:tcW w:w="3473" w:type="dxa"/>
            <w:shd w:val="clear" w:color="auto" w:fill="auto"/>
            <w:vAlign w:val="center"/>
          </w:tcPr>
          <w:p w14:paraId="52149C65"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1178" w:type="dxa"/>
            <w:vAlign w:val="center"/>
          </w:tcPr>
          <w:p w14:paraId="7BC0BE42" w14:textId="77777777" w:rsidR="004D5ED6" w:rsidRDefault="001315EC">
            <w:pPr>
              <w:jc w:val="center"/>
              <w:rPr>
                <w:rFonts w:ascii="宋体" w:hAnsi="宋体" w:cs="黑体"/>
                <w:szCs w:val="21"/>
              </w:rPr>
            </w:pPr>
            <w:r>
              <w:rPr>
                <w:rFonts w:ascii="宋体" w:hAnsi="宋体" w:cs="黑体" w:hint="eastAsia"/>
                <w:szCs w:val="21"/>
              </w:rPr>
              <w:t>108</w:t>
            </w:r>
          </w:p>
        </w:tc>
        <w:tc>
          <w:tcPr>
            <w:tcW w:w="1485" w:type="dxa"/>
            <w:shd w:val="clear" w:color="auto" w:fill="auto"/>
            <w:vAlign w:val="center"/>
          </w:tcPr>
          <w:p w14:paraId="2C4FD593"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0DC13BF3" w14:textId="77777777" w:rsidR="004D5ED6" w:rsidRDefault="001315EC">
            <w:pPr>
              <w:jc w:val="center"/>
              <w:rPr>
                <w:rFonts w:ascii="宋体" w:hAnsi="宋体" w:cs="黑体"/>
                <w:szCs w:val="21"/>
              </w:rPr>
            </w:pPr>
            <w:r>
              <w:rPr>
                <w:rFonts w:ascii="宋体" w:hAnsi="宋体" w:cs="黑体" w:hint="eastAsia"/>
                <w:szCs w:val="21"/>
              </w:rPr>
              <w:t>108</w:t>
            </w:r>
          </w:p>
        </w:tc>
      </w:tr>
      <w:tr w:rsidR="004D5ED6" w14:paraId="6DFD52E8" w14:textId="77777777" w:rsidTr="00F54FAD">
        <w:trPr>
          <w:jc w:val="center"/>
        </w:trPr>
        <w:tc>
          <w:tcPr>
            <w:tcW w:w="1418" w:type="dxa"/>
            <w:vMerge w:val="restart"/>
            <w:shd w:val="clear" w:color="auto" w:fill="auto"/>
            <w:vAlign w:val="center"/>
          </w:tcPr>
          <w:p w14:paraId="43A096B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专业方向课</w:t>
            </w:r>
          </w:p>
        </w:tc>
        <w:tc>
          <w:tcPr>
            <w:tcW w:w="810" w:type="dxa"/>
            <w:shd w:val="clear" w:color="auto" w:fill="auto"/>
            <w:vAlign w:val="center"/>
          </w:tcPr>
          <w:p w14:paraId="02C3A5C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c>
          <w:tcPr>
            <w:tcW w:w="3473" w:type="dxa"/>
            <w:shd w:val="clear" w:color="auto" w:fill="auto"/>
            <w:vAlign w:val="center"/>
          </w:tcPr>
          <w:p w14:paraId="26BBAA52" w14:textId="77777777" w:rsidR="004D5ED6" w:rsidRDefault="001315EC">
            <w:pPr>
              <w:jc w:val="center"/>
              <w:rPr>
                <w:rFonts w:ascii="宋体" w:hAnsi="宋体" w:cs="黑体"/>
                <w:szCs w:val="21"/>
              </w:rPr>
            </w:pPr>
            <w:r>
              <w:rPr>
                <w:rFonts w:ascii="宋体" w:hAnsi="宋体" w:cs="黑体"/>
                <w:szCs w:val="21"/>
              </w:rPr>
              <w:t>汽车故障诊断检测技术</w:t>
            </w:r>
          </w:p>
        </w:tc>
        <w:tc>
          <w:tcPr>
            <w:tcW w:w="1178" w:type="dxa"/>
            <w:vAlign w:val="center"/>
          </w:tcPr>
          <w:p w14:paraId="0881DC45" w14:textId="77777777" w:rsidR="004D5ED6" w:rsidRDefault="001315EC">
            <w:pPr>
              <w:jc w:val="center"/>
              <w:rPr>
                <w:rFonts w:ascii="宋体" w:hAnsi="宋体" w:cs="黑体"/>
                <w:szCs w:val="21"/>
              </w:rPr>
            </w:pPr>
            <w:r>
              <w:rPr>
                <w:rFonts w:ascii="宋体" w:hAnsi="宋体" w:cs="黑体" w:hint="eastAsia"/>
                <w:szCs w:val="21"/>
              </w:rPr>
              <w:t>36</w:t>
            </w:r>
          </w:p>
        </w:tc>
        <w:tc>
          <w:tcPr>
            <w:tcW w:w="1485" w:type="dxa"/>
            <w:shd w:val="clear" w:color="auto" w:fill="auto"/>
            <w:vAlign w:val="center"/>
          </w:tcPr>
          <w:p w14:paraId="78EBEA53"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0D897940" w14:textId="77777777" w:rsidR="004D5ED6" w:rsidRDefault="001315EC">
            <w:pPr>
              <w:jc w:val="center"/>
              <w:rPr>
                <w:rFonts w:ascii="宋体" w:hAnsi="宋体" w:cs="黑体"/>
                <w:szCs w:val="21"/>
              </w:rPr>
            </w:pPr>
            <w:r>
              <w:rPr>
                <w:rFonts w:ascii="宋体" w:hAnsi="宋体" w:cs="黑体" w:hint="eastAsia"/>
                <w:szCs w:val="21"/>
              </w:rPr>
              <w:t>36</w:t>
            </w:r>
          </w:p>
        </w:tc>
      </w:tr>
      <w:tr w:rsidR="004D5ED6" w14:paraId="4DDA3FCA" w14:textId="77777777" w:rsidTr="00F54FAD">
        <w:trPr>
          <w:jc w:val="center"/>
        </w:trPr>
        <w:tc>
          <w:tcPr>
            <w:tcW w:w="1418" w:type="dxa"/>
            <w:vMerge/>
            <w:shd w:val="clear" w:color="auto" w:fill="auto"/>
            <w:vAlign w:val="center"/>
          </w:tcPr>
          <w:p w14:paraId="2A627323"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1DE7CC1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w:t>
            </w:r>
          </w:p>
        </w:tc>
        <w:tc>
          <w:tcPr>
            <w:tcW w:w="3473" w:type="dxa"/>
            <w:shd w:val="clear" w:color="auto" w:fill="auto"/>
            <w:vAlign w:val="center"/>
          </w:tcPr>
          <w:p w14:paraId="608CBDE1" w14:textId="77777777" w:rsidR="004D5ED6" w:rsidRDefault="001315EC">
            <w:pPr>
              <w:jc w:val="center"/>
              <w:rPr>
                <w:rFonts w:ascii="宋体" w:hAnsi="宋体" w:cs="黑体"/>
                <w:szCs w:val="21"/>
              </w:rPr>
            </w:pPr>
            <w:r>
              <w:rPr>
                <w:rFonts w:ascii="宋体" w:hAnsi="宋体" w:cs="黑体"/>
                <w:szCs w:val="21"/>
              </w:rPr>
              <w:t>汽车检测设备的使用与技术</w:t>
            </w:r>
          </w:p>
        </w:tc>
        <w:tc>
          <w:tcPr>
            <w:tcW w:w="1178" w:type="dxa"/>
            <w:vAlign w:val="center"/>
          </w:tcPr>
          <w:p w14:paraId="125D5DCC" w14:textId="77777777" w:rsidR="004D5ED6" w:rsidRDefault="001315EC">
            <w:pPr>
              <w:jc w:val="center"/>
              <w:rPr>
                <w:rFonts w:ascii="宋体" w:hAnsi="宋体" w:cs="黑体"/>
                <w:szCs w:val="21"/>
              </w:rPr>
            </w:pPr>
            <w:r>
              <w:rPr>
                <w:rFonts w:ascii="宋体" w:hAnsi="宋体" w:cs="黑体" w:hint="eastAsia"/>
                <w:szCs w:val="21"/>
              </w:rPr>
              <w:t>72</w:t>
            </w:r>
          </w:p>
        </w:tc>
        <w:tc>
          <w:tcPr>
            <w:tcW w:w="1485" w:type="dxa"/>
            <w:shd w:val="clear" w:color="auto" w:fill="auto"/>
            <w:vAlign w:val="center"/>
          </w:tcPr>
          <w:p w14:paraId="22E414A8"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22F937B1" w14:textId="77777777" w:rsidR="004D5ED6" w:rsidRDefault="001315EC">
            <w:pPr>
              <w:jc w:val="center"/>
              <w:rPr>
                <w:rFonts w:ascii="宋体" w:hAnsi="宋体" w:cs="黑体"/>
                <w:szCs w:val="21"/>
              </w:rPr>
            </w:pPr>
            <w:r>
              <w:rPr>
                <w:rFonts w:ascii="宋体" w:hAnsi="宋体" w:cs="黑体" w:hint="eastAsia"/>
                <w:szCs w:val="21"/>
              </w:rPr>
              <w:t>72</w:t>
            </w:r>
          </w:p>
        </w:tc>
      </w:tr>
      <w:tr w:rsidR="004D5ED6" w14:paraId="6FA3164B" w14:textId="77777777" w:rsidTr="00F54FAD">
        <w:trPr>
          <w:jc w:val="center"/>
        </w:trPr>
        <w:tc>
          <w:tcPr>
            <w:tcW w:w="1418" w:type="dxa"/>
            <w:vMerge/>
            <w:shd w:val="clear" w:color="auto" w:fill="auto"/>
            <w:vAlign w:val="center"/>
          </w:tcPr>
          <w:p w14:paraId="48CE14F4"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2506B60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w:t>
            </w:r>
          </w:p>
        </w:tc>
        <w:tc>
          <w:tcPr>
            <w:tcW w:w="3473" w:type="dxa"/>
            <w:shd w:val="clear" w:color="auto" w:fill="auto"/>
            <w:vAlign w:val="center"/>
          </w:tcPr>
          <w:p w14:paraId="0D82C94C" w14:textId="77777777" w:rsidR="004D5ED6" w:rsidRDefault="001315EC">
            <w:pPr>
              <w:jc w:val="center"/>
              <w:rPr>
                <w:rFonts w:ascii="宋体" w:hAnsi="宋体" w:cs="黑体"/>
                <w:szCs w:val="21"/>
              </w:rPr>
            </w:pPr>
            <w:r>
              <w:rPr>
                <w:rFonts w:ascii="宋体" w:hAnsi="宋体" w:cs="黑体"/>
                <w:szCs w:val="21"/>
              </w:rPr>
              <w:t>汽车车身修复技术</w:t>
            </w:r>
          </w:p>
        </w:tc>
        <w:tc>
          <w:tcPr>
            <w:tcW w:w="1178" w:type="dxa"/>
            <w:vAlign w:val="center"/>
          </w:tcPr>
          <w:p w14:paraId="6D712167" w14:textId="77777777" w:rsidR="004D5ED6" w:rsidRDefault="001315EC">
            <w:pPr>
              <w:jc w:val="center"/>
              <w:rPr>
                <w:rFonts w:ascii="宋体" w:hAnsi="宋体" w:cs="黑体"/>
                <w:szCs w:val="21"/>
              </w:rPr>
            </w:pPr>
            <w:r>
              <w:rPr>
                <w:rFonts w:ascii="宋体" w:hAnsi="宋体" w:cs="黑体" w:hint="eastAsia"/>
                <w:szCs w:val="21"/>
              </w:rPr>
              <w:t>54</w:t>
            </w:r>
          </w:p>
        </w:tc>
        <w:tc>
          <w:tcPr>
            <w:tcW w:w="1485" w:type="dxa"/>
            <w:shd w:val="clear" w:color="auto" w:fill="auto"/>
            <w:vAlign w:val="center"/>
          </w:tcPr>
          <w:p w14:paraId="281B607C"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3D513676" w14:textId="77777777" w:rsidR="004D5ED6" w:rsidRDefault="001315EC">
            <w:pPr>
              <w:jc w:val="center"/>
              <w:rPr>
                <w:rFonts w:ascii="宋体" w:hAnsi="宋体" w:cs="黑体"/>
                <w:szCs w:val="21"/>
              </w:rPr>
            </w:pPr>
            <w:r>
              <w:rPr>
                <w:rFonts w:ascii="宋体" w:hAnsi="宋体" w:cs="黑体" w:hint="eastAsia"/>
                <w:szCs w:val="21"/>
              </w:rPr>
              <w:t>54</w:t>
            </w:r>
          </w:p>
        </w:tc>
      </w:tr>
      <w:tr w:rsidR="004D5ED6" w14:paraId="44C18A00" w14:textId="77777777" w:rsidTr="00F54FAD">
        <w:trPr>
          <w:jc w:val="center"/>
        </w:trPr>
        <w:tc>
          <w:tcPr>
            <w:tcW w:w="1418" w:type="dxa"/>
            <w:vMerge/>
            <w:shd w:val="clear" w:color="auto" w:fill="auto"/>
            <w:vAlign w:val="center"/>
          </w:tcPr>
          <w:p w14:paraId="5E9B3BBF"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044FFC0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11</w:t>
            </w:r>
          </w:p>
        </w:tc>
        <w:tc>
          <w:tcPr>
            <w:tcW w:w="3473" w:type="dxa"/>
            <w:shd w:val="clear" w:color="auto" w:fill="auto"/>
            <w:vAlign w:val="center"/>
          </w:tcPr>
          <w:p w14:paraId="0B83A89B" w14:textId="77777777" w:rsidR="004D5ED6" w:rsidRDefault="001315EC">
            <w:pPr>
              <w:jc w:val="center"/>
              <w:rPr>
                <w:rFonts w:ascii="宋体" w:hAnsi="宋体" w:cs="黑体"/>
                <w:szCs w:val="21"/>
              </w:rPr>
            </w:pPr>
            <w:r>
              <w:rPr>
                <w:rFonts w:ascii="宋体" w:hAnsi="宋体" w:cs="黑体"/>
                <w:szCs w:val="21"/>
              </w:rPr>
              <w:t>汽车模拟喷涂</w:t>
            </w:r>
          </w:p>
        </w:tc>
        <w:tc>
          <w:tcPr>
            <w:tcW w:w="1178" w:type="dxa"/>
            <w:vAlign w:val="center"/>
          </w:tcPr>
          <w:p w14:paraId="54E7E78C" w14:textId="77777777" w:rsidR="004D5ED6" w:rsidRDefault="001315EC">
            <w:pPr>
              <w:jc w:val="center"/>
              <w:rPr>
                <w:rFonts w:ascii="宋体" w:hAnsi="宋体" w:cs="黑体"/>
                <w:szCs w:val="21"/>
              </w:rPr>
            </w:pPr>
            <w:r>
              <w:rPr>
                <w:rFonts w:ascii="宋体" w:hAnsi="宋体" w:cs="黑体" w:hint="eastAsia"/>
                <w:szCs w:val="21"/>
              </w:rPr>
              <w:t>18</w:t>
            </w:r>
          </w:p>
        </w:tc>
        <w:tc>
          <w:tcPr>
            <w:tcW w:w="1485" w:type="dxa"/>
            <w:shd w:val="clear" w:color="auto" w:fill="auto"/>
            <w:vAlign w:val="center"/>
          </w:tcPr>
          <w:p w14:paraId="5FAACA43"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361E5577" w14:textId="77777777" w:rsidR="004D5ED6" w:rsidRDefault="001315EC">
            <w:pPr>
              <w:jc w:val="center"/>
              <w:rPr>
                <w:rFonts w:ascii="宋体" w:hAnsi="宋体" w:cs="黑体"/>
                <w:szCs w:val="21"/>
              </w:rPr>
            </w:pPr>
            <w:r>
              <w:rPr>
                <w:rFonts w:ascii="宋体" w:hAnsi="宋体" w:cs="黑体" w:hint="eastAsia"/>
                <w:szCs w:val="21"/>
              </w:rPr>
              <w:t>18</w:t>
            </w:r>
          </w:p>
        </w:tc>
      </w:tr>
      <w:tr w:rsidR="004D5ED6" w14:paraId="40DDA9E5" w14:textId="77777777" w:rsidTr="00F54FAD">
        <w:trPr>
          <w:jc w:val="center"/>
        </w:trPr>
        <w:tc>
          <w:tcPr>
            <w:tcW w:w="1418" w:type="dxa"/>
            <w:vMerge/>
            <w:shd w:val="clear" w:color="auto" w:fill="auto"/>
            <w:vAlign w:val="center"/>
          </w:tcPr>
          <w:p w14:paraId="4FD7FEB0"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2C5273D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12</w:t>
            </w:r>
          </w:p>
        </w:tc>
        <w:tc>
          <w:tcPr>
            <w:tcW w:w="3473" w:type="dxa"/>
            <w:shd w:val="clear" w:color="auto" w:fill="auto"/>
            <w:vAlign w:val="center"/>
          </w:tcPr>
          <w:p w14:paraId="7233BB86" w14:textId="77777777" w:rsidR="004D5ED6" w:rsidRDefault="001315EC">
            <w:pPr>
              <w:jc w:val="center"/>
              <w:rPr>
                <w:rFonts w:ascii="宋体" w:hAnsi="宋体" w:cs="黑体"/>
                <w:szCs w:val="21"/>
              </w:rPr>
            </w:pPr>
            <w:r>
              <w:rPr>
                <w:rFonts w:ascii="宋体" w:hAnsi="宋体" w:cs="黑体"/>
                <w:szCs w:val="21"/>
              </w:rPr>
              <w:t>汽车喷涂技术</w:t>
            </w:r>
          </w:p>
        </w:tc>
        <w:tc>
          <w:tcPr>
            <w:tcW w:w="1178" w:type="dxa"/>
            <w:vAlign w:val="center"/>
          </w:tcPr>
          <w:p w14:paraId="45AE0681" w14:textId="77777777" w:rsidR="004D5ED6" w:rsidRDefault="001315EC">
            <w:pPr>
              <w:jc w:val="center"/>
              <w:rPr>
                <w:rFonts w:ascii="宋体" w:hAnsi="宋体" w:cs="黑体"/>
                <w:szCs w:val="21"/>
              </w:rPr>
            </w:pPr>
            <w:r>
              <w:rPr>
                <w:rFonts w:ascii="宋体" w:hAnsi="宋体" w:cs="黑体" w:hint="eastAsia"/>
                <w:szCs w:val="21"/>
              </w:rPr>
              <w:t>90</w:t>
            </w:r>
          </w:p>
        </w:tc>
        <w:tc>
          <w:tcPr>
            <w:tcW w:w="1485" w:type="dxa"/>
            <w:shd w:val="clear" w:color="auto" w:fill="auto"/>
            <w:vAlign w:val="center"/>
          </w:tcPr>
          <w:p w14:paraId="403C6266"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6797AD3B" w14:textId="77777777" w:rsidR="004D5ED6" w:rsidRDefault="001315EC">
            <w:pPr>
              <w:jc w:val="center"/>
              <w:rPr>
                <w:rFonts w:ascii="宋体" w:hAnsi="宋体" w:cs="黑体"/>
                <w:szCs w:val="21"/>
              </w:rPr>
            </w:pPr>
            <w:r>
              <w:rPr>
                <w:rFonts w:ascii="宋体" w:hAnsi="宋体" w:cs="黑体" w:hint="eastAsia"/>
                <w:szCs w:val="21"/>
              </w:rPr>
              <w:t>90</w:t>
            </w:r>
          </w:p>
        </w:tc>
      </w:tr>
      <w:tr w:rsidR="004D5ED6" w14:paraId="1E9F2CB3" w14:textId="77777777" w:rsidTr="00F54FAD">
        <w:trPr>
          <w:jc w:val="center"/>
        </w:trPr>
        <w:tc>
          <w:tcPr>
            <w:tcW w:w="1418" w:type="dxa"/>
            <w:vMerge w:val="restart"/>
            <w:shd w:val="clear" w:color="auto" w:fill="auto"/>
            <w:vAlign w:val="center"/>
          </w:tcPr>
          <w:p w14:paraId="12CB7A8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专业选修课</w:t>
            </w:r>
          </w:p>
        </w:tc>
        <w:tc>
          <w:tcPr>
            <w:tcW w:w="810" w:type="dxa"/>
            <w:shd w:val="clear" w:color="auto" w:fill="auto"/>
            <w:vAlign w:val="center"/>
          </w:tcPr>
          <w:p w14:paraId="232859B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13</w:t>
            </w:r>
          </w:p>
        </w:tc>
        <w:tc>
          <w:tcPr>
            <w:tcW w:w="3473" w:type="dxa"/>
            <w:shd w:val="clear" w:color="auto" w:fill="auto"/>
            <w:vAlign w:val="center"/>
          </w:tcPr>
          <w:p w14:paraId="5E05D489" w14:textId="77777777" w:rsidR="004D5ED6" w:rsidRDefault="001315EC">
            <w:pPr>
              <w:jc w:val="center"/>
              <w:rPr>
                <w:rFonts w:ascii="宋体" w:hAnsi="宋体" w:cs="黑体"/>
                <w:szCs w:val="21"/>
              </w:rPr>
            </w:pPr>
            <w:r>
              <w:rPr>
                <w:rFonts w:ascii="宋体" w:hAnsi="宋体" w:cs="黑体"/>
                <w:szCs w:val="21"/>
              </w:rPr>
              <w:t>汽车保险与理赔</w:t>
            </w:r>
          </w:p>
        </w:tc>
        <w:tc>
          <w:tcPr>
            <w:tcW w:w="1178" w:type="dxa"/>
            <w:vAlign w:val="center"/>
          </w:tcPr>
          <w:p w14:paraId="20B76191" w14:textId="77777777" w:rsidR="004D5ED6" w:rsidRDefault="001315EC">
            <w:pPr>
              <w:jc w:val="center"/>
              <w:rPr>
                <w:rFonts w:ascii="宋体" w:hAnsi="宋体" w:cs="黑体"/>
                <w:szCs w:val="21"/>
              </w:rPr>
            </w:pPr>
            <w:r>
              <w:rPr>
                <w:rFonts w:ascii="宋体" w:hAnsi="宋体" w:cs="黑体" w:hint="eastAsia"/>
                <w:szCs w:val="21"/>
              </w:rPr>
              <w:t>72</w:t>
            </w:r>
          </w:p>
        </w:tc>
        <w:tc>
          <w:tcPr>
            <w:tcW w:w="1485" w:type="dxa"/>
            <w:shd w:val="clear" w:color="auto" w:fill="auto"/>
            <w:vAlign w:val="center"/>
          </w:tcPr>
          <w:p w14:paraId="3626AA5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w:t>
            </w:r>
          </w:p>
        </w:tc>
        <w:tc>
          <w:tcPr>
            <w:tcW w:w="1417" w:type="dxa"/>
            <w:shd w:val="clear" w:color="auto" w:fill="auto"/>
            <w:vAlign w:val="center"/>
          </w:tcPr>
          <w:p w14:paraId="04612A44" w14:textId="77777777" w:rsidR="004D5ED6" w:rsidRDefault="001315EC">
            <w:pPr>
              <w:jc w:val="center"/>
              <w:rPr>
                <w:rFonts w:ascii="宋体" w:hAnsi="宋体" w:cs="黑体"/>
                <w:szCs w:val="21"/>
              </w:rPr>
            </w:pPr>
            <w:r>
              <w:rPr>
                <w:rFonts w:ascii="宋体" w:hAnsi="宋体" w:cs="黑体" w:hint="eastAsia"/>
                <w:szCs w:val="21"/>
              </w:rPr>
              <w:t>63</w:t>
            </w:r>
          </w:p>
        </w:tc>
      </w:tr>
      <w:tr w:rsidR="004D5ED6" w14:paraId="711A457D" w14:textId="77777777" w:rsidTr="00F54FAD">
        <w:trPr>
          <w:jc w:val="center"/>
        </w:trPr>
        <w:tc>
          <w:tcPr>
            <w:tcW w:w="1418" w:type="dxa"/>
            <w:vMerge/>
            <w:shd w:val="clear" w:color="auto" w:fill="auto"/>
            <w:vAlign w:val="center"/>
          </w:tcPr>
          <w:p w14:paraId="5B829921"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3C39797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14</w:t>
            </w:r>
          </w:p>
        </w:tc>
        <w:tc>
          <w:tcPr>
            <w:tcW w:w="3473" w:type="dxa"/>
            <w:shd w:val="clear" w:color="auto" w:fill="auto"/>
            <w:vAlign w:val="center"/>
          </w:tcPr>
          <w:p w14:paraId="03F62C25" w14:textId="77777777" w:rsidR="004D5ED6" w:rsidRDefault="001315EC">
            <w:pPr>
              <w:jc w:val="center"/>
              <w:rPr>
                <w:rFonts w:ascii="宋体" w:hAnsi="宋体" w:cs="黑体"/>
                <w:szCs w:val="21"/>
              </w:rPr>
            </w:pPr>
            <w:r>
              <w:rPr>
                <w:rFonts w:ascii="宋体" w:hAnsi="宋体" w:cs="黑体"/>
                <w:szCs w:val="21"/>
              </w:rPr>
              <w:t>汽车美容</w:t>
            </w:r>
          </w:p>
        </w:tc>
        <w:tc>
          <w:tcPr>
            <w:tcW w:w="1178" w:type="dxa"/>
            <w:vAlign w:val="center"/>
          </w:tcPr>
          <w:p w14:paraId="16082D5C" w14:textId="77777777" w:rsidR="004D5ED6" w:rsidRDefault="001315EC">
            <w:pPr>
              <w:jc w:val="center"/>
              <w:rPr>
                <w:rFonts w:ascii="宋体" w:hAnsi="宋体" w:cs="黑体"/>
                <w:szCs w:val="21"/>
              </w:rPr>
            </w:pPr>
            <w:r>
              <w:rPr>
                <w:rFonts w:ascii="宋体" w:hAnsi="宋体" w:cs="黑体" w:hint="eastAsia"/>
                <w:szCs w:val="21"/>
              </w:rPr>
              <w:t>180</w:t>
            </w:r>
          </w:p>
        </w:tc>
        <w:tc>
          <w:tcPr>
            <w:tcW w:w="1485" w:type="dxa"/>
            <w:shd w:val="clear" w:color="auto" w:fill="auto"/>
            <w:vAlign w:val="center"/>
          </w:tcPr>
          <w:p w14:paraId="52C0D273"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4A56702D" w14:textId="77777777" w:rsidR="004D5ED6" w:rsidRDefault="001315EC">
            <w:pPr>
              <w:jc w:val="center"/>
              <w:rPr>
                <w:rFonts w:ascii="宋体" w:hAnsi="宋体" w:cs="黑体"/>
                <w:szCs w:val="21"/>
              </w:rPr>
            </w:pPr>
            <w:r>
              <w:rPr>
                <w:rFonts w:ascii="宋体" w:hAnsi="宋体" w:cs="黑体" w:hint="eastAsia"/>
                <w:szCs w:val="21"/>
              </w:rPr>
              <w:t>180</w:t>
            </w:r>
          </w:p>
        </w:tc>
      </w:tr>
      <w:tr w:rsidR="004D5ED6" w14:paraId="07F71E01" w14:textId="77777777" w:rsidTr="00F54FAD">
        <w:trPr>
          <w:jc w:val="center"/>
        </w:trPr>
        <w:tc>
          <w:tcPr>
            <w:tcW w:w="1418" w:type="dxa"/>
            <w:vMerge/>
            <w:shd w:val="clear" w:color="auto" w:fill="auto"/>
            <w:vAlign w:val="center"/>
          </w:tcPr>
          <w:p w14:paraId="17E8AFC5"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54ABC6A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15</w:t>
            </w:r>
          </w:p>
        </w:tc>
        <w:tc>
          <w:tcPr>
            <w:tcW w:w="3473" w:type="dxa"/>
            <w:shd w:val="clear" w:color="auto" w:fill="auto"/>
            <w:vAlign w:val="center"/>
          </w:tcPr>
          <w:p w14:paraId="5CF09CFA" w14:textId="77777777" w:rsidR="004D5ED6" w:rsidRDefault="001315EC">
            <w:pPr>
              <w:jc w:val="center"/>
              <w:rPr>
                <w:rFonts w:ascii="宋体" w:hAnsi="宋体" w:cs="黑体"/>
                <w:szCs w:val="21"/>
              </w:rPr>
            </w:pPr>
            <w:r>
              <w:rPr>
                <w:rFonts w:ascii="宋体" w:hAnsi="宋体" w:cs="黑体" w:hint="eastAsia"/>
                <w:szCs w:val="21"/>
              </w:rPr>
              <w:t>新能源汽车结构与检修</w:t>
            </w:r>
          </w:p>
        </w:tc>
        <w:tc>
          <w:tcPr>
            <w:tcW w:w="1178" w:type="dxa"/>
            <w:vAlign w:val="center"/>
          </w:tcPr>
          <w:p w14:paraId="15C31863" w14:textId="77777777" w:rsidR="004D5ED6" w:rsidRDefault="001315EC">
            <w:pPr>
              <w:jc w:val="center"/>
              <w:rPr>
                <w:rFonts w:ascii="宋体" w:hAnsi="宋体" w:cs="黑体"/>
                <w:szCs w:val="21"/>
              </w:rPr>
            </w:pPr>
            <w:r>
              <w:rPr>
                <w:rFonts w:ascii="宋体" w:hAnsi="宋体" w:cs="黑体" w:hint="eastAsia"/>
                <w:szCs w:val="21"/>
              </w:rPr>
              <w:t>108</w:t>
            </w:r>
          </w:p>
        </w:tc>
        <w:tc>
          <w:tcPr>
            <w:tcW w:w="1485" w:type="dxa"/>
            <w:shd w:val="clear" w:color="auto" w:fill="auto"/>
            <w:vAlign w:val="center"/>
          </w:tcPr>
          <w:p w14:paraId="788B4136" w14:textId="77777777" w:rsidR="004D5ED6" w:rsidRDefault="004D5ED6">
            <w:pPr>
              <w:jc w:val="center"/>
              <w:rPr>
                <w:rFonts w:asciiTheme="minorEastAsia" w:hAnsiTheme="minorEastAsia" w:cs="仿宋"/>
                <w:szCs w:val="21"/>
              </w:rPr>
            </w:pPr>
          </w:p>
        </w:tc>
        <w:tc>
          <w:tcPr>
            <w:tcW w:w="1417" w:type="dxa"/>
            <w:shd w:val="clear" w:color="auto" w:fill="auto"/>
            <w:vAlign w:val="center"/>
          </w:tcPr>
          <w:p w14:paraId="1151BE1D" w14:textId="77777777" w:rsidR="004D5ED6" w:rsidRDefault="001315EC">
            <w:pPr>
              <w:jc w:val="center"/>
              <w:rPr>
                <w:rFonts w:ascii="宋体" w:hAnsi="宋体" w:cs="黑体"/>
                <w:szCs w:val="21"/>
              </w:rPr>
            </w:pPr>
            <w:r>
              <w:rPr>
                <w:rFonts w:ascii="宋体" w:hAnsi="宋体" w:cs="黑体" w:hint="eastAsia"/>
                <w:szCs w:val="21"/>
              </w:rPr>
              <w:t>108</w:t>
            </w:r>
          </w:p>
        </w:tc>
      </w:tr>
      <w:tr w:rsidR="004D5ED6" w14:paraId="6F45A6CF" w14:textId="77777777" w:rsidTr="00F54FAD">
        <w:trPr>
          <w:jc w:val="center"/>
        </w:trPr>
        <w:tc>
          <w:tcPr>
            <w:tcW w:w="5701" w:type="dxa"/>
            <w:gridSpan w:val="3"/>
            <w:shd w:val="clear" w:color="auto" w:fill="auto"/>
            <w:vAlign w:val="center"/>
          </w:tcPr>
          <w:p w14:paraId="2E46BA12"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1178" w:type="dxa"/>
          </w:tcPr>
          <w:p w14:paraId="6A5D16BC"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1026</w:t>
            </w:r>
          </w:p>
        </w:tc>
        <w:tc>
          <w:tcPr>
            <w:tcW w:w="1485" w:type="dxa"/>
            <w:shd w:val="clear" w:color="auto" w:fill="auto"/>
            <w:vAlign w:val="center"/>
          </w:tcPr>
          <w:p w14:paraId="103E0E1B"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c>
          <w:tcPr>
            <w:tcW w:w="1417" w:type="dxa"/>
            <w:shd w:val="clear" w:color="auto" w:fill="auto"/>
            <w:vAlign w:val="center"/>
          </w:tcPr>
          <w:p w14:paraId="37AFD330" w14:textId="6FAAEF3B" w:rsidR="004D5ED6" w:rsidRDefault="00F54FAD">
            <w:pPr>
              <w:jc w:val="center"/>
              <w:rPr>
                <w:rFonts w:asciiTheme="minorEastAsia" w:hAnsiTheme="minorEastAsia" w:cs="仿宋"/>
                <w:b/>
                <w:bCs/>
                <w:szCs w:val="21"/>
              </w:rPr>
            </w:pPr>
            <w:r>
              <w:rPr>
                <w:rFonts w:asciiTheme="minorEastAsia" w:hAnsiTheme="minorEastAsia" w:cs="仿宋"/>
                <w:b/>
                <w:bCs/>
                <w:szCs w:val="21"/>
              </w:rPr>
              <w:fldChar w:fldCharType="begin"/>
            </w:r>
            <w:r>
              <w:rPr>
                <w:rFonts w:asciiTheme="minorEastAsia" w:hAnsiTheme="minorEastAsia" w:cs="仿宋"/>
                <w:b/>
                <w:bCs/>
                <w:szCs w:val="21"/>
              </w:rPr>
              <w:instrText xml:space="preserve"> </w:instrText>
            </w:r>
            <w:r>
              <w:rPr>
                <w:rFonts w:asciiTheme="minorEastAsia" w:hAnsiTheme="minorEastAsia" w:cs="仿宋" w:hint="eastAsia"/>
                <w:b/>
                <w:bCs/>
                <w:szCs w:val="21"/>
              </w:rPr>
              <w:instrText>=SUM(ABOVE)</w:instrText>
            </w:r>
            <w:r>
              <w:rPr>
                <w:rFonts w:asciiTheme="minorEastAsia" w:hAnsiTheme="minorEastAsia" w:cs="仿宋"/>
                <w:b/>
                <w:bCs/>
                <w:szCs w:val="21"/>
              </w:rPr>
              <w:instrText xml:space="preserve"> </w:instrText>
            </w:r>
            <w:r>
              <w:rPr>
                <w:rFonts w:asciiTheme="minorEastAsia" w:hAnsiTheme="minorEastAsia" w:cs="仿宋"/>
                <w:b/>
                <w:bCs/>
                <w:szCs w:val="21"/>
              </w:rPr>
              <w:fldChar w:fldCharType="separate"/>
            </w:r>
            <w:r>
              <w:rPr>
                <w:rFonts w:asciiTheme="minorEastAsia" w:hAnsiTheme="minorEastAsia" w:cs="仿宋"/>
                <w:b/>
                <w:bCs/>
                <w:noProof/>
                <w:szCs w:val="21"/>
              </w:rPr>
              <w:t>1008</w:t>
            </w:r>
            <w:r>
              <w:rPr>
                <w:rFonts w:asciiTheme="minorEastAsia" w:hAnsiTheme="minorEastAsia" w:cs="仿宋"/>
                <w:b/>
                <w:bCs/>
                <w:szCs w:val="21"/>
              </w:rPr>
              <w:fldChar w:fldCharType="end"/>
            </w:r>
          </w:p>
        </w:tc>
      </w:tr>
    </w:tbl>
    <w:p w14:paraId="5E1D5340"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（5）实践课程的课时总学时数统计见下表：</w:t>
      </w:r>
    </w:p>
    <w:p w14:paraId="260FA86D" w14:textId="77777777" w:rsidR="004D5ED6" w:rsidRDefault="001315EC">
      <w:pPr>
        <w:spacing w:line="400" w:lineRule="exact"/>
        <w:jc w:val="center"/>
        <w:rPr>
          <w:rFonts w:asciiTheme="minorEastAsia" w:hAnsiTheme="minorEastAsia" w:cs="仿宋"/>
          <w:sz w:val="24"/>
        </w:rPr>
      </w:pPr>
      <w:r>
        <w:rPr>
          <w:rFonts w:asciiTheme="minorEastAsia" w:hAnsiTheme="minorEastAsia" w:cs="仿宋" w:hint="eastAsia"/>
          <w:sz w:val="24"/>
        </w:rPr>
        <w:t>表</w:t>
      </w:r>
      <w:r>
        <w:rPr>
          <w:rFonts w:asciiTheme="minorEastAsia" w:hAnsiTheme="minorEastAsia" w:cs="仿宋"/>
          <w:sz w:val="24"/>
        </w:rPr>
        <w:t xml:space="preserve">6  </w:t>
      </w:r>
      <w:r>
        <w:rPr>
          <w:rFonts w:asciiTheme="minorEastAsia" w:hAnsiTheme="minorEastAsia" w:cs="仿宋" w:hint="eastAsia"/>
          <w:sz w:val="24"/>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4D5ED6" w14:paraId="6B339FE7" w14:textId="77777777">
        <w:trPr>
          <w:trHeight w:val="90"/>
          <w:jc w:val="center"/>
        </w:trPr>
        <w:tc>
          <w:tcPr>
            <w:tcW w:w="1411" w:type="dxa"/>
            <w:shd w:val="clear" w:color="auto" w:fill="D9D9D9"/>
            <w:vAlign w:val="center"/>
          </w:tcPr>
          <w:p w14:paraId="41BD1FD6"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463" w:type="dxa"/>
            <w:shd w:val="clear" w:color="auto" w:fill="D9D9D9"/>
            <w:vAlign w:val="center"/>
          </w:tcPr>
          <w:p w14:paraId="0F7B1E1A"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w:t>
            </w:r>
            <w:proofErr w:type="gramStart"/>
            <w:r>
              <w:rPr>
                <w:rFonts w:asciiTheme="minorEastAsia" w:hAnsiTheme="minorEastAsia" w:cs="仿宋" w:hint="eastAsia"/>
                <w:b/>
                <w:bCs/>
                <w:szCs w:val="21"/>
              </w:rPr>
              <w:t>课类型</w:t>
            </w:r>
            <w:proofErr w:type="gramEnd"/>
          </w:p>
        </w:tc>
        <w:tc>
          <w:tcPr>
            <w:tcW w:w="2674" w:type="dxa"/>
            <w:shd w:val="clear" w:color="auto" w:fill="D9D9D9"/>
            <w:vAlign w:val="center"/>
          </w:tcPr>
          <w:p w14:paraId="013E7842"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实践学时数</w:t>
            </w:r>
          </w:p>
        </w:tc>
        <w:tc>
          <w:tcPr>
            <w:tcW w:w="1732" w:type="dxa"/>
            <w:shd w:val="clear" w:color="auto" w:fill="D9D9D9"/>
            <w:vAlign w:val="center"/>
          </w:tcPr>
          <w:p w14:paraId="549820EA"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占比</w:t>
            </w:r>
          </w:p>
        </w:tc>
      </w:tr>
      <w:tr w:rsidR="004D5ED6" w14:paraId="5CEEC3CE" w14:textId="77777777">
        <w:trPr>
          <w:trHeight w:val="45"/>
          <w:jc w:val="center"/>
        </w:trPr>
        <w:tc>
          <w:tcPr>
            <w:tcW w:w="1411" w:type="dxa"/>
            <w:shd w:val="clear" w:color="auto" w:fill="auto"/>
            <w:vAlign w:val="center"/>
          </w:tcPr>
          <w:p w14:paraId="368A3FA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3463" w:type="dxa"/>
            <w:shd w:val="clear" w:color="auto" w:fill="auto"/>
            <w:vAlign w:val="center"/>
          </w:tcPr>
          <w:p w14:paraId="70B7CDB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认知实习</w:t>
            </w:r>
          </w:p>
        </w:tc>
        <w:tc>
          <w:tcPr>
            <w:tcW w:w="2674" w:type="dxa"/>
            <w:shd w:val="clear" w:color="auto" w:fill="auto"/>
            <w:vAlign w:val="center"/>
          </w:tcPr>
          <w:p w14:paraId="565CCC1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30</w:t>
            </w:r>
          </w:p>
        </w:tc>
        <w:tc>
          <w:tcPr>
            <w:tcW w:w="1732" w:type="dxa"/>
            <w:shd w:val="clear" w:color="auto" w:fill="auto"/>
            <w:vAlign w:val="center"/>
          </w:tcPr>
          <w:p w14:paraId="410E4EB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0.83%</w:t>
            </w:r>
          </w:p>
        </w:tc>
      </w:tr>
      <w:tr w:rsidR="004D5ED6" w14:paraId="3D4EA09D" w14:textId="77777777">
        <w:trPr>
          <w:trHeight w:val="45"/>
          <w:jc w:val="center"/>
        </w:trPr>
        <w:tc>
          <w:tcPr>
            <w:tcW w:w="1411" w:type="dxa"/>
            <w:shd w:val="clear" w:color="auto" w:fill="auto"/>
            <w:vAlign w:val="center"/>
          </w:tcPr>
          <w:p w14:paraId="4EDAA34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3463" w:type="dxa"/>
            <w:shd w:val="clear" w:color="auto" w:fill="auto"/>
            <w:vAlign w:val="center"/>
          </w:tcPr>
          <w:p w14:paraId="34B7CFA3"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跟岗实习</w:t>
            </w:r>
            <w:proofErr w:type="gramEnd"/>
          </w:p>
        </w:tc>
        <w:tc>
          <w:tcPr>
            <w:tcW w:w="2674" w:type="dxa"/>
            <w:shd w:val="clear" w:color="auto" w:fill="auto"/>
            <w:vAlign w:val="center"/>
          </w:tcPr>
          <w:p w14:paraId="0AA5741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180</w:t>
            </w:r>
          </w:p>
        </w:tc>
        <w:tc>
          <w:tcPr>
            <w:tcW w:w="1732" w:type="dxa"/>
            <w:shd w:val="clear" w:color="auto" w:fill="auto"/>
            <w:vAlign w:val="center"/>
          </w:tcPr>
          <w:p w14:paraId="0862471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4.99%</w:t>
            </w:r>
          </w:p>
        </w:tc>
      </w:tr>
      <w:tr w:rsidR="004D5ED6" w14:paraId="1A4D3873" w14:textId="77777777">
        <w:trPr>
          <w:trHeight w:val="90"/>
          <w:jc w:val="center"/>
        </w:trPr>
        <w:tc>
          <w:tcPr>
            <w:tcW w:w="1411" w:type="dxa"/>
            <w:shd w:val="clear" w:color="auto" w:fill="auto"/>
            <w:vAlign w:val="center"/>
          </w:tcPr>
          <w:p w14:paraId="0C747DA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3463" w:type="dxa"/>
            <w:shd w:val="clear" w:color="auto" w:fill="auto"/>
            <w:vAlign w:val="center"/>
          </w:tcPr>
          <w:p w14:paraId="6C05489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顶岗实习</w:t>
            </w:r>
          </w:p>
        </w:tc>
        <w:tc>
          <w:tcPr>
            <w:tcW w:w="2674" w:type="dxa"/>
            <w:shd w:val="clear" w:color="auto" w:fill="auto"/>
            <w:vAlign w:val="center"/>
          </w:tcPr>
          <w:p w14:paraId="21BF537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600</w:t>
            </w:r>
          </w:p>
        </w:tc>
        <w:tc>
          <w:tcPr>
            <w:tcW w:w="1732" w:type="dxa"/>
            <w:shd w:val="clear" w:color="auto" w:fill="auto"/>
            <w:vAlign w:val="center"/>
          </w:tcPr>
          <w:p w14:paraId="43F1476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16.64%</w:t>
            </w:r>
          </w:p>
        </w:tc>
      </w:tr>
      <w:tr w:rsidR="004D5ED6" w14:paraId="716469EA" w14:textId="77777777">
        <w:trPr>
          <w:trHeight w:val="90"/>
          <w:jc w:val="center"/>
        </w:trPr>
        <w:tc>
          <w:tcPr>
            <w:tcW w:w="1411" w:type="dxa"/>
            <w:shd w:val="clear" w:color="auto" w:fill="auto"/>
            <w:vAlign w:val="center"/>
          </w:tcPr>
          <w:p w14:paraId="1F7B5B3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3463" w:type="dxa"/>
            <w:shd w:val="clear" w:color="auto" w:fill="auto"/>
            <w:vAlign w:val="center"/>
          </w:tcPr>
          <w:p w14:paraId="5A65F7E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理实一体课程</w:t>
            </w:r>
          </w:p>
        </w:tc>
        <w:tc>
          <w:tcPr>
            <w:tcW w:w="2674" w:type="dxa"/>
            <w:shd w:val="clear" w:color="auto" w:fill="auto"/>
            <w:vAlign w:val="center"/>
          </w:tcPr>
          <w:p w14:paraId="14E382D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1008</w:t>
            </w:r>
          </w:p>
        </w:tc>
        <w:tc>
          <w:tcPr>
            <w:tcW w:w="1732" w:type="dxa"/>
            <w:shd w:val="clear" w:color="auto" w:fill="auto"/>
            <w:vAlign w:val="center"/>
          </w:tcPr>
          <w:p w14:paraId="771EBDC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27.95%</w:t>
            </w:r>
          </w:p>
        </w:tc>
      </w:tr>
      <w:tr w:rsidR="004D5ED6" w14:paraId="2563EC9F" w14:textId="77777777">
        <w:trPr>
          <w:trHeight w:val="90"/>
          <w:jc w:val="center"/>
        </w:trPr>
        <w:tc>
          <w:tcPr>
            <w:tcW w:w="4874" w:type="dxa"/>
            <w:gridSpan w:val="2"/>
            <w:shd w:val="clear" w:color="auto" w:fill="auto"/>
            <w:vAlign w:val="center"/>
          </w:tcPr>
          <w:p w14:paraId="34402D5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2674" w:type="dxa"/>
            <w:shd w:val="clear" w:color="auto" w:fill="auto"/>
            <w:vAlign w:val="center"/>
          </w:tcPr>
          <w:p w14:paraId="1D1956A0" w14:textId="093ED87A" w:rsidR="004D5ED6" w:rsidRDefault="00F54FAD">
            <w:pPr>
              <w:jc w:val="center"/>
              <w:rPr>
                <w:rFonts w:asciiTheme="minorEastAsia" w:hAnsiTheme="minorEastAsia" w:cs="仿宋"/>
                <w:szCs w:val="21"/>
              </w:rPr>
            </w:pPr>
            <w:r>
              <w:rPr>
                <w:rFonts w:asciiTheme="minorEastAsia" w:hAnsiTheme="minorEastAsia" w:cs="仿宋"/>
                <w:szCs w:val="21"/>
              </w:rPr>
              <w:fldChar w:fldCharType="begin"/>
            </w:r>
            <w:r>
              <w:rPr>
                <w:rFonts w:asciiTheme="minorEastAsia" w:hAnsiTheme="minorEastAsia" w:cs="仿宋"/>
                <w:szCs w:val="21"/>
              </w:rPr>
              <w:instrText xml:space="preserve"> </w:instrText>
            </w:r>
            <w:r>
              <w:rPr>
                <w:rFonts w:asciiTheme="minorEastAsia" w:hAnsiTheme="minorEastAsia" w:cs="仿宋" w:hint="eastAsia"/>
                <w:szCs w:val="21"/>
              </w:rPr>
              <w:instrText>=SUM(ABOVE)</w:instrText>
            </w:r>
            <w:r>
              <w:rPr>
                <w:rFonts w:asciiTheme="minorEastAsia" w:hAnsiTheme="minorEastAsia" w:cs="仿宋"/>
                <w:szCs w:val="21"/>
              </w:rPr>
              <w:instrText xml:space="preserve"> </w:instrText>
            </w:r>
            <w:r>
              <w:rPr>
                <w:rFonts w:asciiTheme="minorEastAsia" w:hAnsiTheme="minorEastAsia" w:cs="仿宋"/>
                <w:szCs w:val="21"/>
              </w:rPr>
              <w:fldChar w:fldCharType="separate"/>
            </w:r>
            <w:r>
              <w:rPr>
                <w:rFonts w:asciiTheme="minorEastAsia" w:hAnsiTheme="minorEastAsia" w:cs="仿宋"/>
                <w:noProof/>
                <w:szCs w:val="21"/>
              </w:rPr>
              <w:t>1818</w:t>
            </w:r>
            <w:r>
              <w:rPr>
                <w:rFonts w:asciiTheme="minorEastAsia" w:hAnsiTheme="minorEastAsia" w:cs="仿宋"/>
                <w:szCs w:val="21"/>
              </w:rPr>
              <w:fldChar w:fldCharType="end"/>
            </w:r>
          </w:p>
        </w:tc>
        <w:tc>
          <w:tcPr>
            <w:tcW w:w="1732" w:type="dxa"/>
            <w:shd w:val="clear" w:color="auto" w:fill="auto"/>
            <w:vAlign w:val="center"/>
          </w:tcPr>
          <w:p w14:paraId="701D0C0B" w14:textId="4B037359"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50.4</w:t>
            </w:r>
            <w:r w:rsidR="00F54FAD">
              <w:rPr>
                <w:rFonts w:asciiTheme="minorEastAsia" w:hAnsiTheme="minorEastAsia" w:cs="仿宋" w:hint="eastAsia"/>
                <w:b/>
                <w:bCs/>
                <w:szCs w:val="21"/>
              </w:rPr>
              <w:t>2</w:t>
            </w:r>
            <w:r>
              <w:rPr>
                <w:rFonts w:asciiTheme="minorEastAsia" w:hAnsiTheme="minorEastAsia" w:cs="仿宋" w:hint="eastAsia"/>
                <w:b/>
                <w:bCs/>
                <w:szCs w:val="21"/>
              </w:rPr>
              <w:t>%</w:t>
            </w:r>
          </w:p>
        </w:tc>
      </w:tr>
    </w:tbl>
    <w:p w14:paraId="05795586" w14:textId="02190473"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t>（四</w:t>
      </w:r>
      <w:r w:rsidR="003F25DA">
        <w:rPr>
          <w:rFonts w:ascii="黑体" w:eastAsia="黑体" w:hAnsi="黑体" w:hint="eastAsia"/>
          <w:b/>
          <w:sz w:val="28"/>
        </w:rPr>
        <w:t>）</w:t>
      </w:r>
      <w:r>
        <w:rPr>
          <w:rFonts w:ascii="黑体" w:eastAsia="黑体" w:hAnsi="黑体" w:hint="eastAsia"/>
          <w:b/>
          <w:sz w:val="28"/>
        </w:rPr>
        <w:t>选修课程</w:t>
      </w:r>
    </w:p>
    <w:p w14:paraId="1AD2AD47" w14:textId="77777777" w:rsidR="004D5ED6" w:rsidRDefault="001315EC">
      <w:pPr>
        <w:spacing w:line="360" w:lineRule="auto"/>
        <w:ind w:firstLineChars="200" w:firstLine="482"/>
        <w:rPr>
          <w:b/>
          <w:sz w:val="24"/>
        </w:rPr>
      </w:pPr>
      <w:r>
        <w:rPr>
          <w:rFonts w:hint="eastAsia"/>
          <w:b/>
          <w:sz w:val="24"/>
        </w:rPr>
        <w:lastRenderedPageBreak/>
        <w:t>1</w:t>
      </w:r>
      <w:r>
        <w:rPr>
          <w:rFonts w:hint="eastAsia"/>
          <w:b/>
          <w:sz w:val="24"/>
        </w:rPr>
        <w:t>、素养选修课：</w:t>
      </w:r>
    </w:p>
    <w:p w14:paraId="1F4E4E18" w14:textId="77777777" w:rsidR="004D5ED6" w:rsidRDefault="001315EC">
      <w:pPr>
        <w:spacing w:line="360" w:lineRule="auto"/>
        <w:jc w:val="center"/>
        <w:rPr>
          <w:rFonts w:ascii="黑体" w:eastAsia="黑体" w:hAnsi="黑体"/>
          <w:b/>
          <w:sz w:val="28"/>
        </w:rPr>
      </w:pPr>
      <w:r>
        <w:rPr>
          <w:rFonts w:asciiTheme="minorEastAsia" w:hAnsiTheme="minorEastAsia" w:cs="仿宋" w:hint="eastAsia"/>
          <w:sz w:val="24"/>
        </w:rPr>
        <w:t>表7</w:t>
      </w:r>
      <w:r>
        <w:rPr>
          <w:rFonts w:asciiTheme="minorEastAsia" w:hAnsiTheme="minorEastAsia" w:cs="仿宋"/>
          <w:sz w:val="24"/>
        </w:rPr>
        <w:t xml:space="preserve">  </w:t>
      </w:r>
      <w:r>
        <w:rPr>
          <w:rFonts w:hint="eastAsia"/>
          <w:sz w:val="24"/>
        </w:rPr>
        <w:t>素养选修课开设情况一览表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096"/>
        <w:gridCol w:w="2835"/>
        <w:gridCol w:w="4111"/>
        <w:gridCol w:w="683"/>
      </w:tblGrid>
      <w:tr w:rsidR="004D5ED6" w14:paraId="74B6E5DD" w14:textId="77777777">
        <w:trPr>
          <w:trHeight w:val="192"/>
          <w:jc w:val="center"/>
        </w:trPr>
        <w:tc>
          <w:tcPr>
            <w:tcW w:w="749" w:type="dxa"/>
            <w:vAlign w:val="center"/>
          </w:tcPr>
          <w:p w14:paraId="1A16A545"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序号</w:t>
            </w:r>
          </w:p>
        </w:tc>
        <w:tc>
          <w:tcPr>
            <w:tcW w:w="1096" w:type="dxa"/>
            <w:vAlign w:val="center"/>
          </w:tcPr>
          <w:p w14:paraId="71CF0488"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课程名称</w:t>
            </w:r>
          </w:p>
        </w:tc>
        <w:tc>
          <w:tcPr>
            <w:tcW w:w="2835" w:type="dxa"/>
            <w:vAlign w:val="center"/>
          </w:tcPr>
          <w:p w14:paraId="2DEDC5A6"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课程目标</w:t>
            </w:r>
          </w:p>
        </w:tc>
        <w:tc>
          <w:tcPr>
            <w:tcW w:w="4111" w:type="dxa"/>
            <w:vAlign w:val="center"/>
          </w:tcPr>
          <w:p w14:paraId="15C44F0B"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主要教学内容和教学要求</w:t>
            </w:r>
          </w:p>
        </w:tc>
        <w:tc>
          <w:tcPr>
            <w:tcW w:w="683" w:type="dxa"/>
            <w:vAlign w:val="center"/>
          </w:tcPr>
          <w:p w14:paraId="27191564" w14:textId="77777777" w:rsidR="004D5ED6" w:rsidRDefault="001315EC">
            <w:pPr>
              <w:widowControl/>
              <w:jc w:val="center"/>
              <w:rPr>
                <w:rFonts w:asciiTheme="minorEastAsia" w:hAnsiTheme="minorEastAsia" w:cs="仿宋"/>
                <w:b/>
                <w:bCs/>
                <w:szCs w:val="21"/>
              </w:rPr>
            </w:pPr>
            <w:r>
              <w:rPr>
                <w:rFonts w:asciiTheme="minorEastAsia" w:hAnsiTheme="minorEastAsia" w:cs="仿宋" w:hint="eastAsia"/>
                <w:b/>
                <w:bCs/>
                <w:szCs w:val="21"/>
              </w:rPr>
              <w:t>参考</w:t>
            </w:r>
          </w:p>
          <w:p w14:paraId="0856603E"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学时</w:t>
            </w:r>
          </w:p>
        </w:tc>
      </w:tr>
      <w:tr w:rsidR="004D5ED6" w14:paraId="478B6380" w14:textId="77777777">
        <w:trPr>
          <w:trHeight w:val="287"/>
          <w:jc w:val="center"/>
        </w:trPr>
        <w:tc>
          <w:tcPr>
            <w:tcW w:w="749" w:type="dxa"/>
            <w:vAlign w:val="center"/>
          </w:tcPr>
          <w:p w14:paraId="279D4A1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1096" w:type="dxa"/>
            <w:vAlign w:val="center"/>
          </w:tcPr>
          <w:p w14:paraId="5830497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中华优秀</w:t>
            </w:r>
          </w:p>
          <w:p w14:paraId="4F7F56C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传统文化</w:t>
            </w:r>
          </w:p>
        </w:tc>
        <w:tc>
          <w:tcPr>
            <w:tcW w:w="2835" w:type="dxa"/>
            <w:vAlign w:val="center"/>
          </w:tcPr>
          <w:p w14:paraId="63304C55" w14:textId="77777777" w:rsidR="004D5ED6" w:rsidRDefault="001315EC">
            <w:pPr>
              <w:rPr>
                <w:rFonts w:asciiTheme="minorEastAsia" w:hAnsiTheme="minorEastAsia" w:cs="仿宋"/>
                <w:szCs w:val="21"/>
              </w:rPr>
            </w:pPr>
            <w:r>
              <w:rPr>
                <w:rFonts w:asciiTheme="minorEastAsia" w:hAnsiTheme="minorEastAsia" w:cs="仿宋" w:hint="eastAsia"/>
                <w:szCs w:val="21"/>
              </w:rPr>
              <w:t>全面贯彻党的教育方针，积极培育和</w:t>
            </w:r>
            <w:proofErr w:type="gramStart"/>
            <w:r>
              <w:rPr>
                <w:rFonts w:asciiTheme="minorEastAsia" w:hAnsiTheme="minorEastAsia" w:cs="仿宋" w:hint="eastAsia"/>
                <w:szCs w:val="21"/>
              </w:rPr>
              <w:t>践行</w:t>
            </w:r>
            <w:proofErr w:type="gramEnd"/>
            <w:r>
              <w:rPr>
                <w:rFonts w:asciiTheme="minorEastAsia" w:hAnsiTheme="minorEastAsia"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4111" w:type="dxa"/>
            <w:vAlign w:val="center"/>
          </w:tcPr>
          <w:p w14:paraId="4EED3C62"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包括以天下兴亡、匹夫有责为重点的家国情怀教育；以仁爱共济、立己达人为重点的社会关爱教育；以正心笃志、崇德弘毅为重点的人格修养教育。</w:t>
            </w:r>
          </w:p>
          <w:p w14:paraId="7E325DD4"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683" w:type="dxa"/>
            <w:vAlign w:val="center"/>
          </w:tcPr>
          <w:p w14:paraId="6D46933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r>
      <w:tr w:rsidR="004D5ED6" w14:paraId="5A65B43F" w14:textId="77777777">
        <w:trPr>
          <w:trHeight w:val="382"/>
          <w:jc w:val="center"/>
        </w:trPr>
        <w:tc>
          <w:tcPr>
            <w:tcW w:w="749" w:type="dxa"/>
            <w:vAlign w:val="center"/>
          </w:tcPr>
          <w:p w14:paraId="4975055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1096" w:type="dxa"/>
            <w:vAlign w:val="center"/>
          </w:tcPr>
          <w:p w14:paraId="295A73E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职业素养</w:t>
            </w:r>
          </w:p>
        </w:tc>
        <w:tc>
          <w:tcPr>
            <w:tcW w:w="2835" w:type="dxa"/>
            <w:vAlign w:val="center"/>
          </w:tcPr>
          <w:p w14:paraId="0E1E5A70" w14:textId="77777777" w:rsidR="004D5ED6" w:rsidRDefault="001315EC">
            <w:pPr>
              <w:rPr>
                <w:rFonts w:asciiTheme="minorEastAsia" w:hAnsiTheme="minorEastAsia" w:cs="仿宋"/>
                <w:szCs w:val="21"/>
              </w:rPr>
            </w:pPr>
            <w:r>
              <w:rPr>
                <w:rFonts w:asciiTheme="minorEastAsia" w:hAnsiTheme="minorEastAsia"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4111" w:type="dxa"/>
            <w:vAlign w:val="center"/>
          </w:tcPr>
          <w:p w14:paraId="3D804085"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职业理想（兴趣、志向、意志力）；职业道德（敬业、诚信、尊重）；职业意识（集体意识、学习意识、竞争意识、自律意识）；职业精神（合作、奉献、创新）；职业行为习惯（职业语言、职业形象礼仪、职业行为）。</w:t>
            </w:r>
          </w:p>
          <w:p w14:paraId="7C38133E"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3" w:type="dxa"/>
            <w:vAlign w:val="center"/>
          </w:tcPr>
          <w:p w14:paraId="0E47251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r>
      <w:tr w:rsidR="004D5ED6" w14:paraId="18203099" w14:textId="77777777">
        <w:trPr>
          <w:trHeight w:val="382"/>
          <w:jc w:val="center"/>
        </w:trPr>
        <w:tc>
          <w:tcPr>
            <w:tcW w:w="8791" w:type="dxa"/>
            <w:gridSpan w:val="4"/>
            <w:vAlign w:val="center"/>
          </w:tcPr>
          <w:p w14:paraId="0AC0C223"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683" w:type="dxa"/>
            <w:vAlign w:val="center"/>
          </w:tcPr>
          <w:p w14:paraId="1FE465C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54</w:t>
            </w:r>
          </w:p>
        </w:tc>
      </w:tr>
    </w:tbl>
    <w:p w14:paraId="25F519C0" w14:textId="77777777" w:rsidR="004D5ED6" w:rsidRDefault="001315EC">
      <w:pPr>
        <w:adjustRightInd w:val="0"/>
        <w:snapToGrid w:val="0"/>
        <w:spacing w:beforeLines="100" w:before="312" w:line="360" w:lineRule="auto"/>
        <w:rPr>
          <w:b/>
          <w:sz w:val="24"/>
        </w:rPr>
      </w:pPr>
      <w:r>
        <w:rPr>
          <w:rFonts w:hint="eastAsia"/>
          <w:b/>
          <w:sz w:val="24"/>
        </w:rPr>
        <w:t>2</w:t>
      </w:r>
      <w:r>
        <w:rPr>
          <w:rFonts w:hint="eastAsia"/>
          <w:b/>
          <w:sz w:val="24"/>
        </w:rPr>
        <w:t>、专业选修课：</w:t>
      </w:r>
    </w:p>
    <w:p w14:paraId="46E9AF1F" w14:textId="77777777" w:rsidR="004D5ED6" w:rsidRDefault="001315EC">
      <w:pPr>
        <w:adjustRightInd w:val="0"/>
        <w:snapToGrid w:val="0"/>
        <w:spacing w:beforeLines="100" w:before="312" w:line="360" w:lineRule="auto"/>
        <w:jc w:val="center"/>
        <w:rPr>
          <w:b/>
          <w:sz w:val="24"/>
        </w:rPr>
      </w:pPr>
      <w:r>
        <w:rPr>
          <w:rFonts w:asciiTheme="minorEastAsia" w:hAnsiTheme="minorEastAsia" w:cs="仿宋" w:hint="eastAsia"/>
          <w:sz w:val="24"/>
        </w:rPr>
        <w:t>表8</w:t>
      </w:r>
      <w:r>
        <w:rPr>
          <w:rFonts w:asciiTheme="minorEastAsia" w:hAnsiTheme="minorEastAsia" w:cs="仿宋"/>
          <w:sz w:val="24"/>
        </w:rPr>
        <w:t xml:space="preserve">  </w:t>
      </w:r>
      <w:r>
        <w:rPr>
          <w:rFonts w:hint="eastAsia"/>
          <w:sz w:val="24"/>
        </w:rPr>
        <w:t>专业选修课开设情况一览表</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193"/>
        <w:gridCol w:w="2828"/>
        <w:gridCol w:w="4115"/>
        <w:gridCol w:w="755"/>
      </w:tblGrid>
      <w:tr w:rsidR="004D5ED6" w14:paraId="08E88FB8" w14:textId="77777777">
        <w:trPr>
          <w:trHeight w:val="675"/>
          <w:jc w:val="center"/>
        </w:trPr>
        <w:tc>
          <w:tcPr>
            <w:tcW w:w="742" w:type="dxa"/>
            <w:vAlign w:val="center"/>
          </w:tcPr>
          <w:p w14:paraId="0DEFFFF9"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序号</w:t>
            </w:r>
          </w:p>
        </w:tc>
        <w:tc>
          <w:tcPr>
            <w:tcW w:w="1193" w:type="dxa"/>
            <w:vAlign w:val="center"/>
          </w:tcPr>
          <w:p w14:paraId="4B3BA06A"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课程名称</w:t>
            </w:r>
          </w:p>
        </w:tc>
        <w:tc>
          <w:tcPr>
            <w:tcW w:w="2828" w:type="dxa"/>
            <w:vAlign w:val="center"/>
          </w:tcPr>
          <w:p w14:paraId="4985DBBF"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课程目标</w:t>
            </w:r>
          </w:p>
        </w:tc>
        <w:tc>
          <w:tcPr>
            <w:tcW w:w="4115" w:type="dxa"/>
            <w:vAlign w:val="center"/>
          </w:tcPr>
          <w:p w14:paraId="2F4C150A"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主要教学内容和教学要求</w:t>
            </w:r>
          </w:p>
        </w:tc>
        <w:tc>
          <w:tcPr>
            <w:tcW w:w="755" w:type="dxa"/>
            <w:vAlign w:val="center"/>
          </w:tcPr>
          <w:p w14:paraId="14CFF4A1"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参考学时</w:t>
            </w:r>
          </w:p>
        </w:tc>
      </w:tr>
      <w:tr w:rsidR="004D5ED6" w14:paraId="4EF05E4A" w14:textId="77777777">
        <w:trPr>
          <w:trHeight w:val="716"/>
          <w:jc w:val="center"/>
        </w:trPr>
        <w:tc>
          <w:tcPr>
            <w:tcW w:w="742" w:type="dxa"/>
            <w:vAlign w:val="center"/>
          </w:tcPr>
          <w:p w14:paraId="5CDE4768" w14:textId="77777777" w:rsidR="004D5ED6" w:rsidRDefault="001315EC">
            <w:pPr>
              <w:pStyle w:val="TableParagraph"/>
              <w:spacing w:line="240" w:lineRule="atLeast"/>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w:t>
            </w:r>
          </w:p>
        </w:tc>
        <w:tc>
          <w:tcPr>
            <w:tcW w:w="1193" w:type="dxa"/>
            <w:vAlign w:val="center"/>
          </w:tcPr>
          <w:p w14:paraId="56663826" w14:textId="77777777" w:rsidR="004D5ED6" w:rsidRDefault="001315EC">
            <w:pPr>
              <w:rPr>
                <w:rFonts w:ascii="宋体" w:hAnsi="宋体" w:cs="仿宋"/>
                <w:szCs w:val="21"/>
              </w:rPr>
            </w:pPr>
            <w:r>
              <w:rPr>
                <w:rFonts w:asciiTheme="minorEastAsia" w:hAnsiTheme="minorEastAsia" w:cs="仿宋"/>
                <w:szCs w:val="21"/>
              </w:rPr>
              <w:t>汽车保险与理赔</w:t>
            </w:r>
          </w:p>
        </w:tc>
        <w:tc>
          <w:tcPr>
            <w:tcW w:w="2828" w:type="dxa"/>
            <w:vAlign w:val="center"/>
          </w:tcPr>
          <w:p w14:paraId="2A84DBB4" w14:textId="77777777" w:rsidR="004D5ED6" w:rsidRDefault="001315EC">
            <w:pPr>
              <w:tabs>
                <w:tab w:val="left" w:pos="312"/>
              </w:tabs>
              <w:jc w:val="left"/>
              <w:rPr>
                <w:rFonts w:ascii="宋体" w:hAnsi="宋体" w:cs="仿宋"/>
                <w:szCs w:val="21"/>
              </w:rPr>
            </w:pPr>
            <w:r>
              <w:rPr>
                <w:rFonts w:ascii="宋体" w:hAnsi="宋体" w:cs="仿宋"/>
                <w:szCs w:val="21"/>
              </w:rPr>
              <w:t>通过本课程的选修学习能让学生了解汽车保险市场</w:t>
            </w:r>
            <w:r>
              <w:rPr>
                <w:rFonts w:ascii="宋体" w:hAnsi="宋体" w:cs="仿宋" w:hint="eastAsia"/>
                <w:szCs w:val="21"/>
              </w:rPr>
              <w:t>，</w:t>
            </w:r>
            <w:r>
              <w:rPr>
                <w:rFonts w:ascii="宋体" w:hAnsi="宋体" w:cs="仿宋"/>
                <w:szCs w:val="21"/>
              </w:rPr>
              <w:t>掌握汽车保险产品业务的办理流程</w:t>
            </w:r>
            <w:r>
              <w:rPr>
                <w:rFonts w:ascii="宋体" w:hAnsi="宋体" w:cs="仿宋" w:hint="eastAsia"/>
                <w:szCs w:val="21"/>
              </w:rPr>
              <w:t>，</w:t>
            </w:r>
            <w:r>
              <w:rPr>
                <w:rFonts w:ascii="宋体" w:hAnsi="宋体" w:cs="仿宋"/>
                <w:szCs w:val="21"/>
              </w:rPr>
              <w:t>了解各保险内容</w:t>
            </w:r>
            <w:r>
              <w:rPr>
                <w:rFonts w:ascii="宋体" w:hAnsi="宋体" w:cs="仿宋" w:hint="eastAsia"/>
                <w:szCs w:val="21"/>
              </w:rPr>
              <w:t>，</w:t>
            </w:r>
            <w:r>
              <w:rPr>
                <w:rFonts w:ascii="宋体" w:hAnsi="宋体" w:cs="仿宋"/>
                <w:szCs w:val="21"/>
              </w:rPr>
              <w:t>能</w:t>
            </w:r>
            <w:r>
              <w:rPr>
                <w:rFonts w:ascii="宋体" w:hAnsi="宋体" w:cs="仿宋"/>
                <w:szCs w:val="21"/>
              </w:rPr>
              <w:lastRenderedPageBreak/>
              <w:t>对保险金额进行计算</w:t>
            </w:r>
            <w:r>
              <w:rPr>
                <w:rFonts w:ascii="宋体" w:hAnsi="宋体" w:cs="仿宋" w:hint="eastAsia"/>
                <w:szCs w:val="21"/>
              </w:rPr>
              <w:t>。具备基本的业务意识和团队协作能力。</w:t>
            </w:r>
          </w:p>
        </w:tc>
        <w:tc>
          <w:tcPr>
            <w:tcW w:w="4115" w:type="dxa"/>
            <w:vAlign w:val="center"/>
          </w:tcPr>
          <w:p w14:paraId="45ED5052" w14:textId="77777777" w:rsidR="004D5ED6" w:rsidRDefault="001315EC">
            <w:pPr>
              <w:rPr>
                <w:rFonts w:asciiTheme="minorEastAsia" w:hAnsiTheme="minorEastAsia" w:cs="宋体"/>
                <w:kern w:val="0"/>
                <w:szCs w:val="21"/>
              </w:rPr>
            </w:pPr>
            <w:r>
              <w:rPr>
                <w:rFonts w:asciiTheme="minorEastAsia" w:hAnsiTheme="minorEastAsia" w:cs="宋体" w:hint="eastAsia"/>
                <w:b/>
                <w:kern w:val="0"/>
                <w:szCs w:val="21"/>
              </w:rPr>
              <w:lastRenderedPageBreak/>
              <w:t>主要内容：</w:t>
            </w:r>
            <w:r>
              <w:rPr>
                <w:rFonts w:asciiTheme="minorEastAsia" w:hAnsiTheme="minorEastAsia" w:cs="宋体" w:hint="eastAsia"/>
                <w:kern w:val="0"/>
                <w:szCs w:val="21"/>
              </w:rPr>
              <w:t>掌握交通事故处理流程，了解汽车保险理赔的基本流程、交通事故赔偿标准和保险合同法、交通事故安全法等。</w:t>
            </w:r>
          </w:p>
          <w:p w14:paraId="3C2F4204" w14:textId="77777777" w:rsidR="004D5ED6" w:rsidRDefault="001315EC">
            <w:pPr>
              <w:rPr>
                <w:rFonts w:ascii="宋体" w:hAnsi="宋体"/>
              </w:rPr>
            </w:pPr>
            <w:r>
              <w:rPr>
                <w:rFonts w:asciiTheme="minorEastAsia" w:hAnsiTheme="minorEastAsia" w:cs="宋体" w:hint="eastAsia"/>
                <w:b/>
                <w:kern w:val="0"/>
                <w:szCs w:val="21"/>
              </w:rPr>
              <w:t>教学要求：</w:t>
            </w:r>
            <w:r>
              <w:rPr>
                <w:rFonts w:asciiTheme="minorEastAsia" w:hAnsiTheme="minorEastAsia" w:cs="宋体" w:hint="eastAsia"/>
                <w:kern w:val="0"/>
                <w:szCs w:val="21"/>
              </w:rPr>
              <w:t>能使学生掌握汽车保险理赔的基</w:t>
            </w:r>
            <w:r>
              <w:rPr>
                <w:rFonts w:asciiTheme="minorEastAsia" w:hAnsiTheme="minorEastAsia" w:cs="宋体" w:hint="eastAsia"/>
                <w:kern w:val="0"/>
                <w:szCs w:val="21"/>
              </w:rPr>
              <w:lastRenderedPageBreak/>
              <w:t>本流程，能理解基本的交通法律法规，具备基本的交通安全意识。</w:t>
            </w:r>
          </w:p>
        </w:tc>
        <w:tc>
          <w:tcPr>
            <w:tcW w:w="755" w:type="dxa"/>
            <w:vAlign w:val="center"/>
          </w:tcPr>
          <w:p w14:paraId="7C046054" w14:textId="77777777" w:rsidR="004D5ED6" w:rsidRDefault="001315EC">
            <w:pPr>
              <w:pStyle w:val="TableParagraph"/>
              <w:spacing w:line="240" w:lineRule="atLeast"/>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lastRenderedPageBreak/>
              <w:t>72</w:t>
            </w:r>
          </w:p>
        </w:tc>
      </w:tr>
      <w:tr w:rsidR="004D5ED6" w14:paraId="1DF81182" w14:textId="77777777">
        <w:trPr>
          <w:trHeight w:val="534"/>
          <w:jc w:val="center"/>
        </w:trPr>
        <w:tc>
          <w:tcPr>
            <w:tcW w:w="742" w:type="dxa"/>
            <w:vAlign w:val="center"/>
          </w:tcPr>
          <w:p w14:paraId="765E2CBF" w14:textId="77777777" w:rsidR="004D5ED6" w:rsidRDefault="001315EC">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lastRenderedPageBreak/>
              <w:t>2</w:t>
            </w:r>
          </w:p>
        </w:tc>
        <w:tc>
          <w:tcPr>
            <w:tcW w:w="1193" w:type="dxa"/>
            <w:vAlign w:val="center"/>
          </w:tcPr>
          <w:p w14:paraId="15E7A2DC" w14:textId="77777777" w:rsidR="004D5ED6" w:rsidRDefault="001315EC">
            <w:pPr>
              <w:jc w:val="center"/>
              <w:rPr>
                <w:rFonts w:ascii="宋体" w:hAnsi="宋体" w:cs="仿宋"/>
                <w:szCs w:val="21"/>
              </w:rPr>
            </w:pPr>
            <w:r>
              <w:rPr>
                <w:rFonts w:asciiTheme="minorEastAsia" w:hAnsiTheme="minorEastAsia" w:cs="仿宋" w:hint="eastAsia"/>
                <w:szCs w:val="21"/>
              </w:rPr>
              <w:t>汽车美容</w:t>
            </w:r>
          </w:p>
        </w:tc>
        <w:tc>
          <w:tcPr>
            <w:tcW w:w="2828" w:type="dxa"/>
            <w:vAlign w:val="center"/>
          </w:tcPr>
          <w:p w14:paraId="725F94FB" w14:textId="77777777" w:rsidR="004D5ED6" w:rsidRDefault="001315EC">
            <w:pPr>
              <w:tabs>
                <w:tab w:val="left" w:pos="312"/>
              </w:tabs>
              <w:rPr>
                <w:rFonts w:ascii="宋体" w:hAnsi="宋体" w:cs="仿宋"/>
                <w:szCs w:val="21"/>
              </w:rPr>
            </w:pPr>
            <w:r>
              <w:rPr>
                <w:rFonts w:ascii="宋体" w:hAnsi="宋体" w:cs="仿宋" w:hint="eastAsia"/>
                <w:szCs w:val="21"/>
              </w:rPr>
              <w:t>通过</w:t>
            </w:r>
            <w:r>
              <w:rPr>
                <w:rFonts w:ascii="宋体" w:hAnsi="宋体" w:cs="仿宋"/>
                <w:szCs w:val="21"/>
              </w:rPr>
              <w:t>本选修课程的学习</w:t>
            </w:r>
            <w:r>
              <w:rPr>
                <w:rFonts w:ascii="宋体" w:hAnsi="宋体" w:cs="仿宋" w:hint="eastAsia"/>
                <w:szCs w:val="21"/>
              </w:rPr>
              <w:t>，</w:t>
            </w:r>
            <w:r>
              <w:rPr>
                <w:rFonts w:ascii="宋体" w:hAnsi="宋体" w:cs="仿宋"/>
                <w:szCs w:val="21"/>
              </w:rPr>
              <w:t>能让学生掌握汽车污垢清理的各种方法</w:t>
            </w:r>
            <w:r>
              <w:rPr>
                <w:rFonts w:ascii="宋体" w:hAnsi="宋体" w:cs="仿宋" w:hint="eastAsia"/>
                <w:szCs w:val="21"/>
              </w:rPr>
              <w:t>，</w:t>
            </w:r>
            <w:r>
              <w:rPr>
                <w:rFonts w:ascii="宋体" w:hAnsi="宋体" w:cs="仿宋"/>
                <w:szCs w:val="21"/>
              </w:rPr>
              <w:t>掌握防治汽车腐蚀的知识和工作原理</w:t>
            </w:r>
            <w:r>
              <w:rPr>
                <w:rFonts w:ascii="宋体" w:hAnsi="宋体" w:cs="仿宋" w:hint="eastAsia"/>
                <w:szCs w:val="21"/>
              </w:rPr>
              <w:t>，</w:t>
            </w:r>
            <w:r>
              <w:rPr>
                <w:rFonts w:ascii="宋体" w:hAnsi="宋体" w:cs="仿宋"/>
                <w:szCs w:val="21"/>
              </w:rPr>
              <w:t>掌握汽车清洗的整个流程和表面清洗</w:t>
            </w:r>
            <w:r>
              <w:rPr>
                <w:rFonts w:ascii="宋体" w:hAnsi="宋体" w:cs="仿宋" w:hint="eastAsia"/>
                <w:szCs w:val="21"/>
              </w:rPr>
              <w:t>、</w:t>
            </w:r>
            <w:r>
              <w:rPr>
                <w:rFonts w:ascii="宋体" w:hAnsi="宋体" w:cs="仿宋"/>
                <w:szCs w:val="21"/>
              </w:rPr>
              <w:t>美容方法</w:t>
            </w:r>
            <w:r>
              <w:rPr>
                <w:rFonts w:ascii="宋体" w:hAnsi="宋体" w:cs="仿宋" w:hint="eastAsia"/>
                <w:szCs w:val="21"/>
              </w:rPr>
              <w:t>，</w:t>
            </w:r>
            <w:r>
              <w:rPr>
                <w:rFonts w:ascii="宋体" w:hAnsi="宋体" w:cs="仿宋"/>
                <w:szCs w:val="21"/>
              </w:rPr>
              <w:t>具备独立思考问题和解决问题的能力</w:t>
            </w:r>
            <w:r>
              <w:rPr>
                <w:rFonts w:ascii="宋体" w:hAnsi="宋体" w:cs="仿宋" w:hint="eastAsia"/>
                <w:szCs w:val="21"/>
              </w:rPr>
              <w:t>，</w:t>
            </w:r>
            <w:r>
              <w:rPr>
                <w:rFonts w:ascii="宋体" w:hAnsi="宋体" w:cs="仿宋"/>
                <w:szCs w:val="21"/>
              </w:rPr>
              <w:t>养成良好的职业习惯和良好的职业道德</w:t>
            </w:r>
            <w:r>
              <w:rPr>
                <w:rFonts w:ascii="宋体" w:hAnsi="宋体" w:cs="仿宋" w:hint="eastAsia"/>
                <w:szCs w:val="21"/>
              </w:rPr>
              <w:t>。</w:t>
            </w:r>
          </w:p>
        </w:tc>
        <w:tc>
          <w:tcPr>
            <w:tcW w:w="4115" w:type="dxa"/>
            <w:vAlign w:val="center"/>
          </w:tcPr>
          <w:p w14:paraId="57E350D3" w14:textId="77777777" w:rsidR="004D5ED6" w:rsidRDefault="001315EC">
            <w:pPr>
              <w:rPr>
                <w:rFonts w:asciiTheme="minorEastAsia" w:hAnsiTheme="minorEastAsia" w:cs="宋体"/>
                <w:kern w:val="0"/>
                <w:szCs w:val="21"/>
              </w:rPr>
            </w:pPr>
            <w:r>
              <w:rPr>
                <w:rFonts w:asciiTheme="minorEastAsia" w:hAnsiTheme="minorEastAsia" w:cs="宋体" w:hint="eastAsia"/>
                <w:b/>
                <w:kern w:val="0"/>
                <w:szCs w:val="21"/>
              </w:rPr>
              <w:t>主要内容：</w:t>
            </w:r>
            <w:r>
              <w:rPr>
                <w:rFonts w:asciiTheme="minorEastAsia" w:hAnsiTheme="minorEastAsia" w:cs="宋体" w:hint="eastAsia"/>
                <w:kern w:val="0"/>
                <w:szCs w:val="21"/>
              </w:rPr>
              <w:t>教授车辆的清洗、配光、打蜡等业务，让学生理解汽车美容的工作内容，掌握各美容业务的基本操作流程。</w:t>
            </w:r>
          </w:p>
          <w:p w14:paraId="46A0A15E" w14:textId="77777777" w:rsidR="004D5ED6" w:rsidRDefault="001315EC">
            <w:pPr>
              <w:rPr>
                <w:rFonts w:ascii="宋体" w:hAnsi="宋体"/>
              </w:rPr>
            </w:pPr>
            <w:r>
              <w:rPr>
                <w:rFonts w:asciiTheme="minorEastAsia" w:hAnsiTheme="minorEastAsia" w:cs="宋体" w:hint="eastAsia"/>
                <w:b/>
                <w:kern w:val="0"/>
                <w:szCs w:val="21"/>
              </w:rPr>
              <w:t>教学要求：</w:t>
            </w:r>
            <w:r>
              <w:rPr>
                <w:rFonts w:asciiTheme="minorEastAsia" w:hAnsiTheme="minorEastAsia" w:cs="宋体" w:hint="eastAsia"/>
                <w:kern w:val="0"/>
                <w:szCs w:val="21"/>
              </w:rPr>
              <w:t>能让学生会洗车，清楚洗车流程及注意事项。会基本的抛光打蜡操作。做到学生人人动手，个个过关。</w:t>
            </w:r>
          </w:p>
        </w:tc>
        <w:tc>
          <w:tcPr>
            <w:tcW w:w="755" w:type="dxa"/>
            <w:vAlign w:val="center"/>
          </w:tcPr>
          <w:p w14:paraId="1B5B7083" w14:textId="77777777" w:rsidR="004D5ED6" w:rsidRDefault="001315EC">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180</w:t>
            </w:r>
          </w:p>
        </w:tc>
      </w:tr>
      <w:tr w:rsidR="004D5ED6" w14:paraId="4682F81C" w14:textId="77777777">
        <w:trPr>
          <w:trHeight w:val="534"/>
          <w:jc w:val="center"/>
        </w:trPr>
        <w:tc>
          <w:tcPr>
            <w:tcW w:w="742" w:type="dxa"/>
            <w:vAlign w:val="center"/>
          </w:tcPr>
          <w:p w14:paraId="50C45961" w14:textId="77777777" w:rsidR="004D5ED6" w:rsidRDefault="001315EC">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3</w:t>
            </w:r>
          </w:p>
        </w:tc>
        <w:tc>
          <w:tcPr>
            <w:tcW w:w="1193" w:type="dxa"/>
            <w:vAlign w:val="center"/>
          </w:tcPr>
          <w:p w14:paraId="17A5BE1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新能源汽车结构与检修</w:t>
            </w:r>
          </w:p>
        </w:tc>
        <w:tc>
          <w:tcPr>
            <w:tcW w:w="2828" w:type="dxa"/>
            <w:vAlign w:val="center"/>
          </w:tcPr>
          <w:p w14:paraId="4C799E97" w14:textId="77777777" w:rsidR="004D5ED6" w:rsidRDefault="001315EC">
            <w:pPr>
              <w:tabs>
                <w:tab w:val="left" w:pos="312"/>
              </w:tabs>
              <w:rPr>
                <w:rFonts w:ascii="宋体" w:hAnsi="宋体" w:cs="仿宋"/>
                <w:szCs w:val="21"/>
              </w:rPr>
            </w:pPr>
            <w:r>
              <w:rPr>
                <w:rFonts w:ascii="宋体" w:hAnsi="宋体" w:cs="仿宋" w:hint="eastAsia"/>
                <w:szCs w:val="21"/>
              </w:rPr>
              <w:t>通过</w:t>
            </w:r>
            <w:r>
              <w:rPr>
                <w:rFonts w:ascii="宋体" w:hAnsi="宋体" w:cs="仿宋"/>
                <w:szCs w:val="21"/>
              </w:rPr>
              <w:t>本课程的学习能让学生掌握新能源汽车的发展史和国内外新能源汽车的发展历程和车企概况</w:t>
            </w:r>
            <w:r>
              <w:rPr>
                <w:rFonts w:ascii="宋体" w:hAnsi="宋体" w:cs="仿宋" w:hint="eastAsia"/>
                <w:szCs w:val="21"/>
              </w:rPr>
              <w:t>。</w:t>
            </w:r>
            <w:proofErr w:type="gramStart"/>
            <w:r>
              <w:rPr>
                <w:rFonts w:ascii="宋体" w:hAnsi="宋体" w:cs="仿宋" w:hint="eastAsia"/>
                <w:szCs w:val="21"/>
              </w:rPr>
              <w:t>熟悉纯</w:t>
            </w:r>
            <w:proofErr w:type="gramEnd"/>
            <w:r>
              <w:rPr>
                <w:rFonts w:ascii="宋体" w:hAnsi="宋体" w:cs="仿宋" w:hint="eastAsia"/>
                <w:szCs w:val="21"/>
              </w:rPr>
              <w:t>电动汽车、混合动力汽车和燃料电池汽车构造和工作原理；完整掌握新能源汽车维护与保养的整个流程；能掌握新能源汽车高压安全防护规范，专用设备的使用方法和新能源汽车常见故障的诊断和排除，能对新能源汽车进行维护和保养。具备一定的问题分析解决能力，养成规范的操作习惯和良好的职业道德。</w:t>
            </w:r>
          </w:p>
        </w:tc>
        <w:tc>
          <w:tcPr>
            <w:tcW w:w="4115" w:type="dxa"/>
            <w:vAlign w:val="center"/>
          </w:tcPr>
          <w:p w14:paraId="70C5EFD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b/>
                <w:szCs w:val="21"/>
              </w:rPr>
            </w:pPr>
            <w:r>
              <w:rPr>
                <w:rFonts w:asciiTheme="minorEastAsia" w:hAnsiTheme="minorEastAsia" w:hint="eastAsia"/>
                <w:b/>
                <w:szCs w:val="21"/>
              </w:rPr>
              <w:t>主要内容：</w:t>
            </w:r>
            <w:r>
              <w:rPr>
                <w:rFonts w:asciiTheme="minorEastAsia" w:hAnsiTheme="minorEastAsia" w:hint="eastAsia"/>
                <w:szCs w:val="21"/>
              </w:rPr>
              <w:t>新能源汽车的发展史已经国内外新能源汽车的现状。新能源汽车的保养维护特点，能对电动汽车常见故障进行诊断和排除。</w:t>
            </w:r>
          </w:p>
          <w:p w14:paraId="748E843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szCs w:val="21"/>
              </w:rPr>
            </w:pPr>
            <w:r>
              <w:rPr>
                <w:rFonts w:asciiTheme="minorEastAsia" w:hAnsiTheme="minorEastAsia" w:hint="eastAsia"/>
                <w:b/>
                <w:szCs w:val="21"/>
              </w:rPr>
              <w:t>教学要求：</w:t>
            </w:r>
            <w:r>
              <w:rPr>
                <w:rFonts w:asciiTheme="minorEastAsia" w:hAnsiTheme="minorEastAsia" w:hint="eastAsia"/>
                <w:szCs w:val="21"/>
              </w:rPr>
              <w:t>通过本课程的学习能让学生了解新能源汽车的发展趋势，能针对问题进行资料的查阅和收集，培养学生规范的职业习惯。</w:t>
            </w:r>
          </w:p>
        </w:tc>
        <w:tc>
          <w:tcPr>
            <w:tcW w:w="755" w:type="dxa"/>
            <w:vAlign w:val="center"/>
          </w:tcPr>
          <w:p w14:paraId="1A72F08C" w14:textId="77777777" w:rsidR="004D5ED6" w:rsidRDefault="001315EC">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108</w:t>
            </w:r>
          </w:p>
        </w:tc>
      </w:tr>
      <w:tr w:rsidR="004D5ED6" w14:paraId="2BDC8908" w14:textId="77777777">
        <w:trPr>
          <w:trHeight w:val="534"/>
          <w:jc w:val="center"/>
        </w:trPr>
        <w:tc>
          <w:tcPr>
            <w:tcW w:w="8878" w:type="dxa"/>
            <w:gridSpan w:val="4"/>
            <w:vAlign w:val="center"/>
          </w:tcPr>
          <w:p w14:paraId="29752E6D" w14:textId="77777777" w:rsidR="004D5ED6" w:rsidRDefault="001315EC">
            <w:pPr>
              <w:widowControl/>
              <w:shd w:val="clear" w:color="auto" w:fill="FFFFFF"/>
              <w:adjustRightInd w:val="0"/>
              <w:snapToGrid w:val="0"/>
              <w:jc w:val="center"/>
              <w:rPr>
                <w:rFonts w:ascii="宋体" w:hAnsi="宋体" w:cs="仿宋"/>
                <w:b/>
                <w:bCs/>
                <w:kern w:val="0"/>
                <w:szCs w:val="21"/>
              </w:rPr>
            </w:pPr>
            <w:r>
              <w:rPr>
                <w:rFonts w:ascii="宋体" w:hAnsi="宋体" w:cs="仿宋" w:hint="eastAsia"/>
                <w:b/>
                <w:bCs/>
                <w:kern w:val="0"/>
                <w:szCs w:val="21"/>
              </w:rPr>
              <w:t>合计</w:t>
            </w:r>
          </w:p>
        </w:tc>
        <w:tc>
          <w:tcPr>
            <w:tcW w:w="755" w:type="dxa"/>
          </w:tcPr>
          <w:p w14:paraId="0F82E6CA" w14:textId="77777777" w:rsidR="004D5ED6" w:rsidRDefault="001315EC">
            <w:pPr>
              <w:pStyle w:val="TableParagraph"/>
              <w:spacing w:line="360" w:lineRule="auto"/>
              <w:ind w:right="90"/>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360</w:t>
            </w:r>
          </w:p>
        </w:tc>
      </w:tr>
    </w:tbl>
    <w:p w14:paraId="4681D3D8"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七、教学时间安排</w:t>
      </w:r>
    </w:p>
    <w:p w14:paraId="7DA8DA6F"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（一）基本要求</w:t>
      </w:r>
    </w:p>
    <w:p w14:paraId="51D0D3C7"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Theme="minorEastAsia" w:hAnsiTheme="minorEastAsia" w:cs="仿宋" w:hint="eastAsia"/>
          <w:sz w:val="24"/>
        </w:rPr>
        <w:t>教职成厅〔2019〕</w:t>
      </w:r>
      <w:proofErr w:type="gramEnd"/>
      <w:r>
        <w:rPr>
          <w:rFonts w:asciiTheme="minorEastAsia" w:hAnsiTheme="minorEastAsia" w:cs="仿宋" w:hint="eastAsia"/>
          <w:sz w:val="24"/>
        </w:rPr>
        <w:t>6号）规定，本方案须达到如下要求：</w:t>
      </w:r>
    </w:p>
    <w:p w14:paraId="53595215"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1.三年制中职，每学年安排40 周教学活动，总学时数不低于3000；</w:t>
      </w:r>
    </w:p>
    <w:p w14:paraId="24AED2D6"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2.公共基础课程学时一般占总学时的1/3；</w:t>
      </w:r>
    </w:p>
    <w:p w14:paraId="61DB2219"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3.选修课教学时数占总学时的比例均应当不少于10%；</w:t>
      </w:r>
    </w:p>
    <w:p w14:paraId="2EB8086D"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4.实践性教学学时原则上占总学时数50%以上；</w:t>
      </w:r>
    </w:p>
    <w:p w14:paraId="6528144A"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lastRenderedPageBreak/>
        <w:t>5.顶岗实习一般为6个月，可分散或集中安排；</w:t>
      </w:r>
    </w:p>
    <w:p w14:paraId="4D9F3ACA"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6.18课时计算为1个学分。</w:t>
      </w:r>
    </w:p>
    <w:p w14:paraId="709F4467"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（二）教学活动和时间分配</w:t>
      </w:r>
    </w:p>
    <w:p w14:paraId="29100846" w14:textId="77777777" w:rsidR="004D5ED6" w:rsidRDefault="001315EC">
      <w:pPr>
        <w:adjustRightInd w:val="0"/>
        <w:snapToGrid w:val="0"/>
        <w:spacing w:line="360" w:lineRule="auto"/>
        <w:jc w:val="center"/>
        <w:rPr>
          <w:rFonts w:cs="宋体"/>
          <w:color w:val="000000"/>
          <w:kern w:val="0"/>
          <w:sz w:val="24"/>
        </w:rPr>
      </w:pPr>
      <w:r>
        <w:rPr>
          <w:rFonts w:cs="宋体" w:hint="eastAsia"/>
          <w:color w:val="000000"/>
          <w:kern w:val="0"/>
          <w:sz w:val="24"/>
        </w:rPr>
        <w:t>表</w:t>
      </w:r>
      <w:r>
        <w:rPr>
          <w:rFonts w:cs="宋体" w:hint="eastAsia"/>
          <w:color w:val="000000"/>
          <w:kern w:val="0"/>
          <w:sz w:val="24"/>
        </w:rPr>
        <w:t>9</w:t>
      </w:r>
      <w:r>
        <w:rPr>
          <w:rFonts w:cs="宋体" w:hint="eastAsia"/>
          <w:color w:val="000000"/>
          <w:kern w:val="0"/>
          <w:sz w:val="24"/>
        </w:rPr>
        <w:t>：教学活动和时间分配表</w:t>
      </w:r>
    </w:p>
    <w:tbl>
      <w:tblPr>
        <w:tblStyle w:val="ab"/>
        <w:tblW w:w="9256"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4D5ED6" w14:paraId="7B2AF922" w14:textId="77777777">
        <w:trPr>
          <w:trHeight w:val="1872"/>
          <w:jc w:val="center"/>
        </w:trPr>
        <w:tc>
          <w:tcPr>
            <w:tcW w:w="1575" w:type="dxa"/>
            <w:vAlign w:val="center"/>
          </w:tcPr>
          <w:p w14:paraId="671A2BC9" w14:textId="77777777" w:rsidR="004D5ED6" w:rsidRDefault="001315EC">
            <w:pPr>
              <w:spacing w:line="360" w:lineRule="auto"/>
              <w:ind w:firstLine="480"/>
              <w:jc w:val="center"/>
              <w:rPr>
                <w:rFonts w:ascii="宋体" w:hAnsi="宋体"/>
                <w:kern w:val="0"/>
                <w:sz w:val="24"/>
                <w:szCs w:val="20"/>
              </w:rPr>
            </w:pPr>
            <w:r>
              <w:rPr>
                <w:rFonts w:ascii="宋体" w:hAnsi="宋体"/>
                <w:noProof/>
                <w:kern w:val="0"/>
                <w:sz w:val="24"/>
                <w:szCs w:val="20"/>
              </w:rPr>
              <mc:AlternateContent>
                <mc:Choice Requires="wps">
                  <w:drawing>
                    <wp:anchor distT="0" distB="0" distL="114300" distR="114300" simplePos="0" relativeHeight="251663360" behindDoc="0" locked="0" layoutInCell="1" allowOverlap="1" wp14:anchorId="28F06335" wp14:editId="291AC1F2">
                      <wp:simplePos x="0" y="0"/>
                      <wp:positionH relativeFrom="column">
                        <wp:posOffset>-64135</wp:posOffset>
                      </wp:positionH>
                      <wp:positionV relativeFrom="paragraph">
                        <wp:posOffset>-3810</wp:posOffset>
                      </wp:positionV>
                      <wp:extent cx="995045" cy="588010"/>
                      <wp:effectExtent l="2540" t="3810" r="12065" b="17780"/>
                      <wp:wrapNone/>
                      <wp:docPr id="50" name="直接连接符 50"/>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D5EC0B2" id="直接连接符 50"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"/>
                  </w:pict>
                </mc:Fallback>
              </mc:AlternateContent>
            </w:r>
            <w:r>
              <w:rPr>
                <w:rFonts w:ascii="宋体" w:hAnsi="宋体"/>
                <w:noProof/>
                <w:kern w:val="0"/>
                <w:sz w:val="24"/>
                <w:szCs w:val="20"/>
              </w:rPr>
              <mc:AlternateContent>
                <mc:Choice Requires="wps">
                  <w:drawing>
                    <wp:anchor distT="0" distB="0" distL="114300" distR="114300" simplePos="0" relativeHeight="251664384" behindDoc="0" locked="0" layoutInCell="1" allowOverlap="1" wp14:anchorId="028F24A7" wp14:editId="487DD5F0">
                      <wp:simplePos x="0" y="0"/>
                      <wp:positionH relativeFrom="column">
                        <wp:posOffset>-80010</wp:posOffset>
                      </wp:positionH>
                      <wp:positionV relativeFrom="paragraph">
                        <wp:posOffset>4445</wp:posOffset>
                      </wp:positionV>
                      <wp:extent cx="731520" cy="1200150"/>
                      <wp:effectExtent l="3810" t="2540" r="7620" b="16510"/>
                      <wp:wrapNone/>
                      <wp:docPr id="49" name="直接连接符 49"/>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3C8ED09" id="直接连接符 49"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"/>
                  </w:pict>
                </mc:Fallback>
              </mc:AlternateContent>
            </w:r>
            <w:r>
              <w:rPr>
                <w:rFonts w:ascii="宋体" w:hAnsi="宋体" w:hint="eastAsia"/>
                <w:kern w:val="0"/>
                <w:sz w:val="24"/>
                <w:szCs w:val="20"/>
              </w:rPr>
              <w:t>内容</w:t>
            </w:r>
          </w:p>
          <w:p w14:paraId="720EAD5C"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周数</w:t>
            </w:r>
          </w:p>
          <w:p w14:paraId="381D9F7A" w14:textId="77777777" w:rsidR="004D5ED6" w:rsidRDefault="004D5ED6">
            <w:pPr>
              <w:spacing w:line="360" w:lineRule="auto"/>
              <w:jc w:val="center"/>
              <w:rPr>
                <w:rFonts w:ascii="宋体" w:hAnsi="宋体"/>
                <w:kern w:val="0"/>
                <w:sz w:val="24"/>
                <w:szCs w:val="20"/>
              </w:rPr>
            </w:pPr>
          </w:p>
          <w:p w14:paraId="637BEB4D" w14:textId="77777777" w:rsidR="004D5ED6" w:rsidRDefault="001315EC">
            <w:pPr>
              <w:spacing w:line="360" w:lineRule="auto"/>
              <w:rPr>
                <w:rFonts w:ascii="宋体" w:hAnsi="宋体"/>
                <w:kern w:val="0"/>
                <w:sz w:val="24"/>
                <w:szCs w:val="20"/>
              </w:rPr>
            </w:pPr>
            <w:r>
              <w:rPr>
                <w:rFonts w:ascii="宋体" w:hAnsi="宋体" w:hint="eastAsia"/>
                <w:kern w:val="0"/>
                <w:sz w:val="24"/>
                <w:szCs w:val="20"/>
              </w:rPr>
              <w:t>学年</w:t>
            </w:r>
          </w:p>
        </w:tc>
        <w:tc>
          <w:tcPr>
            <w:tcW w:w="961" w:type="dxa"/>
            <w:vAlign w:val="center"/>
          </w:tcPr>
          <w:p w14:paraId="23FEDCF7"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vAlign w:val="center"/>
          </w:tcPr>
          <w:p w14:paraId="036FAA1B"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vAlign w:val="center"/>
          </w:tcPr>
          <w:p w14:paraId="6DDD6E06"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vAlign w:val="center"/>
          </w:tcPr>
          <w:p w14:paraId="62D2E06D"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vAlign w:val="center"/>
          </w:tcPr>
          <w:p w14:paraId="4EF8A65D" w14:textId="77777777" w:rsidR="004D5ED6" w:rsidRDefault="001315EC">
            <w:pPr>
              <w:spacing w:line="360" w:lineRule="auto"/>
              <w:jc w:val="right"/>
              <w:rPr>
                <w:rFonts w:ascii="宋体" w:hAnsi="宋体"/>
                <w:kern w:val="0"/>
                <w:sz w:val="24"/>
                <w:szCs w:val="20"/>
              </w:rPr>
            </w:pPr>
            <w:r>
              <w:rPr>
                <w:rFonts w:ascii="宋体" w:hAnsi="宋体" w:hint="eastAsia"/>
                <w:kern w:val="0"/>
                <w:sz w:val="24"/>
                <w:szCs w:val="20"/>
              </w:rPr>
              <w:t>顶岗实习</w:t>
            </w:r>
          </w:p>
        </w:tc>
        <w:tc>
          <w:tcPr>
            <w:tcW w:w="735" w:type="dxa"/>
            <w:vAlign w:val="center"/>
          </w:tcPr>
          <w:p w14:paraId="341325C9"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复习考试</w:t>
            </w:r>
          </w:p>
        </w:tc>
        <w:tc>
          <w:tcPr>
            <w:tcW w:w="1155" w:type="dxa"/>
            <w:vAlign w:val="center"/>
          </w:tcPr>
          <w:p w14:paraId="5D9D6E5A"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机动</w:t>
            </w:r>
          </w:p>
        </w:tc>
        <w:tc>
          <w:tcPr>
            <w:tcW w:w="735" w:type="dxa"/>
            <w:vAlign w:val="center"/>
          </w:tcPr>
          <w:p w14:paraId="7B9F66D5"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假期</w:t>
            </w:r>
          </w:p>
        </w:tc>
        <w:tc>
          <w:tcPr>
            <w:tcW w:w="1155" w:type="dxa"/>
            <w:vAlign w:val="center"/>
          </w:tcPr>
          <w:p w14:paraId="2D38E80D"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全年周数</w:t>
            </w:r>
          </w:p>
        </w:tc>
      </w:tr>
      <w:tr w:rsidR="004D5ED6" w14:paraId="354CBA0C" w14:textId="77777777">
        <w:trPr>
          <w:jc w:val="center"/>
        </w:trPr>
        <w:tc>
          <w:tcPr>
            <w:tcW w:w="1575" w:type="dxa"/>
            <w:vAlign w:val="center"/>
          </w:tcPr>
          <w:p w14:paraId="3AA49951" w14:textId="77777777" w:rsidR="004D5ED6" w:rsidRDefault="001315EC">
            <w:pPr>
              <w:spacing w:line="360" w:lineRule="auto"/>
              <w:jc w:val="center"/>
              <w:rPr>
                <w:rFonts w:ascii="宋体" w:hAnsi="宋体"/>
                <w:kern w:val="0"/>
                <w:sz w:val="20"/>
                <w:szCs w:val="21"/>
              </w:rPr>
            </w:pPr>
            <w:proofErr w:type="gramStart"/>
            <w:r>
              <w:rPr>
                <w:rFonts w:ascii="宋体" w:hAnsi="宋体" w:hint="eastAsia"/>
                <w:kern w:val="0"/>
                <w:sz w:val="20"/>
                <w:szCs w:val="21"/>
              </w:rPr>
              <w:t>一</w:t>
            </w:r>
            <w:proofErr w:type="gramEnd"/>
          </w:p>
        </w:tc>
        <w:tc>
          <w:tcPr>
            <w:tcW w:w="961" w:type="dxa"/>
            <w:vAlign w:val="center"/>
          </w:tcPr>
          <w:p w14:paraId="579A9DF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61AA783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63D21F35"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0F041690" w14:textId="77777777" w:rsidR="004D5ED6" w:rsidRDefault="004D5ED6">
            <w:pPr>
              <w:spacing w:line="360" w:lineRule="auto"/>
              <w:jc w:val="center"/>
              <w:rPr>
                <w:rFonts w:ascii="宋体" w:hAnsi="宋体"/>
                <w:kern w:val="0"/>
                <w:sz w:val="20"/>
                <w:szCs w:val="21"/>
              </w:rPr>
            </w:pPr>
          </w:p>
        </w:tc>
        <w:tc>
          <w:tcPr>
            <w:tcW w:w="735" w:type="dxa"/>
            <w:vAlign w:val="center"/>
          </w:tcPr>
          <w:p w14:paraId="2AE251C7" w14:textId="77777777" w:rsidR="004D5ED6" w:rsidRDefault="004D5ED6">
            <w:pPr>
              <w:spacing w:line="360" w:lineRule="auto"/>
              <w:jc w:val="center"/>
              <w:rPr>
                <w:rFonts w:ascii="宋体" w:hAnsi="宋体"/>
                <w:kern w:val="0"/>
                <w:sz w:val="20"/>
                <w:szCs w:val="21"/>
              </w:rPr>
            </w:pPr>
          </w:p>
        </w:tc>
        <w:tc>
          <w:tcPr>
            <w:tcW w:w="735" w:type="dxa"/>
            <w:vAlign w:val="center"/>
          </w:tcPr>
          <w:p w14:paraId="4768135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7EBBA8FA"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004E88F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14:paraId="5FEA29A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16884D17" w14:textId="77777777">
        <w:trPr>
          <w:jc w:val="center"/>
        </w:trPr>
        <w:tc>
          <w:tcPr>
            <w:tcW w:w="1575" w:type="dxa"/>
            <w:vAlign w:val="center"/>
          </w:tcPr>
          <w:p w14:paraId="5B8A2012"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vAlign w:val="center"/>
          </w:tcPr>
          <w:p w14:paraId="5CFD37D7"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7954231F" w14:textId="77777777" w:rsidR="004D5ED6" w:rsidRDefault="004D5ED6">
            <w:pPr>
              <w:spacing w:line="360" w:lineRule="auto"/>
              <w:jc w:val="center"/>
              <w:rPr>
                <w:rFonts w:ascii="宋体" w:hAnsi="宋体"/>
                <w:kern w:val="0"/>
                <w:sz w:val="20"/>
                <w:szCs w:val="21"/>
              </w:rPr>
            </w:pPr>
          </w:p>
        </w:tc>
        <w:tc>
          <w:tcPr>
            <w:tcW w:w="735" w:type="dxa"/>
            <w:vAlign w:val="center"/>
          </w:tcPr>
          <w:p w14:paraId="2BD44B4F" w14:textId="77777777" w:rsidR="004D5ED6" w:rsidRDefault="004D5ED6">
            <w:pPr>
              <w:spacing w:line="360" w:lineRule="auto"/>
              <w:jc w:val="center"/>
              <w:rPr>
                <w:rFonts w:ascii="宋体" w:hAnsi="宋体"/>
                <w:kern w:val="0"/>
                <w:sz w:val="20"/>
                <w:szCs w:val="21"/>
              </w:rPr>
            </w:pPr>
          </w:p>
        </w:tc>
        <w:tc>
          <w:tcPr>
            <w:tcW w:w="735" w:type="dxa"/>
            <w:vAlign w:val="center"/>
          </w:tcPr>
          <w:p w14:paraId="0A59D0A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32A70817" w14:textId="77777777" w:rsidR="004D5ED6" w:rsidRDefault="004D5ED6">
            <w:pPr>
              <w:spacing w:line="360" w:lineRule="auto"/>
              <w:jc w:val="center"/>
              <w:rPr>
                <w:rFonts w:ascii="宋体" w:hAnsi="宋体"/>
                <w:kern w:val="0"/>
                <w:sz w:val="20"/>
                <w:szCs w:val="21"/>
              </w:rPr>
            </w:pPr>
          </w:p>
        </w:tc>
        <w:tc>
          <w:tcPr>
            <w:tcW w:w="735" w:type="dxa"/>
            <w:vAlign w:val="center"/>
          </w:tcPr>
          <w:p w14:paraId="4CEE174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64FFA5C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3E86C85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14:paraId="53C0624F"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7F6E8414" w14:textId="77777777">
        <w:trPr>
          <w:jc w:val="center"/>
        </w:trPr>
        <w:tc>
          <w:tcPr>
            <w:tcW w:w="1575" w:type="dxa"/>
            <w:vAlign w:val="center"/>
          </w:tcPr>
          <w:p w14:paraId="06021D6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vAlign w:val="center"/>
          </w:tcPr>
          <w:p w14:paraId="1A2F058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18</w:t>
            </w:r>
          </w:p>
        </w:tc>
        <w:tc>
          <w:tcPr>
            <w:tcW w:w="735" w:type="dxa"/>
            <w:vAlign w:val="center"/>
          </w:tcPr>
          <w:p w14:paraId="18F32731" w14:textId="77777777" w:rsidR="004D5ED6" w:rsidRDefault="004D5ED6">
            <w:pPr>
              <w:spacing w:line="360" w:lineRule="auto"/>
              <w:jc w:val="center"/>
              <w:rPr>
                <w:rFonts w:ascii="宋体" w:hAnsi="宋体"/>
                <w:kern w:val="0"/>
                <w:sz w:val="20"/>
                <w:szCs w:val="21"/>
              </w:rPr>
            </w:pPr>
          </w:p>
        </w:tc>
        <w:tc>
          <w:tcPr>
            <w:tcW w:w="735" w:type="dxa"/>
            <w:vAlign w:val="center"/>
          </w:tcPr>
          <w:p w14:paraId="433349E8" w14:textId="77777777" w:rsidR="004D5ED6" w:rsidRDefault="004D5ED6">
            <w:pPr>
              <w:spacing w:line="360" w:lineRule="auto"/>
              <w:jc w:val="center"/>
              <w:rPr>
                <w:rFonts w:ascii="宋体" w:hAnsi="宋体"/>
                <w:kern w:val="0"/>
                <w:sz w:val="20"/>
                <w:szCs w:val="21"/>
              </w:rPr>
            </w:pPr>
          </w:p>
        </w:tc>
        <w:tc>
          <w:tcPr>
            <w:tcW w:w="735" w:type="dxa"/>
            <w:vAlign w:val="center"/>
          </w:tcPr>
          <w:p w14:paraId="21A73195" w14:textId="77777777" w:rsidR="004D5ED6" w:rsidRDefault="004D5ED6">
            <w:pPr>
              <w:spacing w:line="360" w:lineRule="auto"/>
              <w:jc w:val="center"/>
              <w:rPr>
                <w:rFonts w:ascii="宋体" w:hAnsi="宋体"/>
                <w:kern w:val="0"/>
                <w:sz w:val="20"/>
                <w:szCs w:val="21"/>
              </w:rPr>
            </w:pPr>
          </w:p>
        </w:tc>
        <w:tc>
          <w:tcPr>
            <w:tcW w:w="735" w:type="dxa"/>
            <w:vAlign w:val="center"/>
          </w:tcPr>
          <w:p w14:paraId="2625F4FA"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14:paraId="1933D81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74F69A5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338BD23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w:t>
            </w:r>
          </w:p>
        </w:tc>
        <w:tc>
          <w:tcPr>
            <w:tcW w:w="1155" w:type="dxa"/>
            <w:vAlign w:val="center"/>
          </w:tcPr>
          <w:p w14:paraId="160CADA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45</w:t>
            </w:r>
          </w:p>
        </w:tc>
      </w:tr>
      <w:tr w:rsidR="004D5ED6" w14:paraId="7DCE3A66" w14:textId="77777777">
        <w:trPr>
          <w:jc w:val="center"/>
        </w:trPr>
        <w:tc>
          <w:tcPr>
            <w:tcW w:w="1575" w:type="dxa"/>
            <w:vAlign w:val="center"/>
          </w:tcPr>
          <w:p w14:paraId="4DCDFE1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周数合计</w:t>
            </w:r>
          </w:p>
        </w:tc>
        <w:tc>
          <w:tcPr>
            <w:tcW w:w="961" w:type="dxa"/>
            <w:vAlign w:val="center"/>
          </w:tcPr>
          <w:p w14:paraId="729A41F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90</w:t>
            </w:r>
          </w:p>
        </w:tc>
        <w:tc>
          <w:tcPr>
            <w:tcW w:w="735" w:type="dxa"/>
            <w:vAlign w:val="center"/>
          </w:tcPr>
          <w:p w14:paraId="22E1EA71" w14:textId="77777777" w:rsidR="004D5ED6" w:rsidRDefault="001315EC">
            <w:pPr>
              <w:tabs>
                <w:tab w:val="center" w:pos="319"/>
                <w:tab w:val="left" w:pos="470"/>
              </w:tabs>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4FEBA3A0"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1DF12245"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46BC6F2F"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14:paraId="460227C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vAlign w:val="center"/>
          </w:tcPr>
          <w:p w14:paraId="5BBDD97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vAlign w:val="center"/>
          </w:tcPr>
          <w:p w14:paraId="1D4D471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29</w:t>
            </w:r>
          </w:p>
        </w:tc>
        <w:tc>
          <w:tcPr>
            <w:tcW w:w="1155" w:type="dxa"/>
            <w:vAlign w:val="center"/>
          </w:tcPr>
          <w:p w14:paraId="38ADC79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149</w:t>
            </w:r>
          </w:p>
        </w:tc>
      </w:tr>
      <w:tr w:rsidR="004D5ED6" w14:paraId="2D6571D8" w14:textId="77777777">
        <w:trPr>
          <w:jc w:val="center"/>
        </w:trPr>
        <w:tc>
          <w:tcPr>
            <w:tcW w:w="1575" w:type="dxa"/>
            <w:vAlign w:val="center"/>
          </w:tcPr>
          <w:p w14:paraId="6BA35FC0"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各项学时总数</w:t>
            </w:r>
          </w:p>
        </w:tc>
        <w:tc>
          <w:tcPr>
            <w:tcW w:w="961" w:type="dxa"/>
            <w:vAlign w:val="center"/>
          </w:tcPr>
          <w:p w14:paraId="759D3CF6" w14:textId="77777777" w:rsidR="004D5ED6" w:rsidRDefault="001315EC">
            <w:pPr>
              <w:jc w:val="center"/>
              <w:rPr>
                <w:rFonts w:ascii="宋体" w:hAnsi="宋体" w:cs="宋体"/>
                <w:color w:val="000000" w:themeColor="text1"/>
                <w:kern w:val="0"/>
                <w:sz w:val="22"/>
              </w:rPr>
            </w:pPr>
            <w:r>
              <w:rPr>
                <w:rFonts w:hint="eastAsia"/>
                <w:color w:val="000000" w:themeColor="text1"/>
                <w:kern w:val="0"/>
                <w:sz w:val="22"/>
              </w:rPr>
              <w:t>2700</w:t>
            </w:r>
          </w:p>
        </w:tc>
        <w:tc>
          <w:tcPr>
            <w:tcW w:w="735" w:type="dxa"/>
            <w:vAlign w:val="center"/>
          </w:tcPr>
          <w:p w14:paraId="2C389F15" w14:textId="77777777" w:rsidR="004D5ED6" w:rsidRDefault="001315EC">
            <w:pPr>
              <w:jc w:val="center"/>
              <w:rPr>
                <w:rFonts w:ascii="宋体" w:hAnsi="宋体" w:cs="宋体"/>
                <w:color w:val="000000" w:themeColor="text1"/>
                <w:kern w:val="0"/>
                <w:sz w:val="22"/>
              </w:rPr>
            </w:pPr>
            <w:r>
              <w:rPr>
                <w:rFonts w:hint="eastAsia"/>
                <w:color w:val="000000" w:themeColor="text1"/>
                <w:kern w:val="0"/>
                <w:sz w:val="22"/>
              </w:rPr>
              <w:t>30</w:t>
            </w:r>
          </w:p>
        </w:tc>
        <w:tc>
          <w:tcPr>
            <w:tcW w:w="735" w:type="dxa"/>
            <w:vAlign w:val="center"/>
          </w:tcPr>
          <w:p w14:paraId="133BA9E5" w14:textId="77777777" w:rsidR="004D5ED6" w:rsidRDefault="001315EC">
            <w:pPr>
              <w:jc w:val="center"/>
              <w:rPr>
                <w:rFonts w:ascii="宋体" w:hAnsi="宋体" w:cs="宋体"/>
                <w:color w:val="000000"/>
                <w:kern w:val="0"/>
                <w:sz w:val="22"/>
              </w:rPr>
            </w:pPr>
            <w:r>
              <w:rPr>
                <w:rFonts w:hint="eastAsia"/>
                <w:color w:val="000000"/>
                <w:kern w:val="0"/>
                <w:sz w:val="22"/>
              </w:rPr>
              <w:t>36</w:t>
            </w:r>
          </w:p>
        </w:tc>
        <w:tc>
          <w:tcPr>
            <w:tcW w:w="735" w:type="dxa"/>
            <w:vAlign w:val="center"/>
          </w:tcPr>
          <w:p w14:paraId="72F171AF" w14:textId="77777777" w:rsidR="004D5ED6" w:rsidRDefault="001315EC">
            <w:pPr>
              <w:jc w:val="center"/>
              <w:rPr>
                <w:rFonts w:ascii="宋体" w:hAnsi="宋体" w:cs="宋体"/>
                <w:color w:val="000000"/>
                <w:kern w:val="0"/>
                <w:sz w:val="22"/>
              </w:rPr>
            </w:pPr>
            <w:r>
              <w:rPr>
                <w:rFonts w:hint="eastAsia"/>
                <w:color w:val="000000"/>
                <w:kern w:val="0"/>
                <w:sz w:val="22"/>
              </w:rPr>
              <w:t>60</w:t>
            </w:r>
          </w:p>
        </w:tc>
        <w:tc>
          <w:tcPr>
            <w:tcW w:w="735" w:type="dxa"/>
            <w:vAlign w:val="center"/>
          </w:tcPr>
          <w:p w14:paraId="33A328F5" w14:textId="77777777" w:rsidR="004D5ED6" w:rsidRDefault="001315EC">
            <w:pPr>
              <w:jc w:val="center"/>
              <w:rPr>
                <w:rFonts w:ascii="宋体" w:hAnsi="宋体" w:cs="宋体"/>
                <w:color w:val="000000"/>
                <w:kern w:val="0"/>
                <w:sz w:val="22"/>
              </w:rPr>
            </w:pPr>
            <w:r>
              <w:rPr>
                <w:rFonts w:hint="eastAsia"/>
                <w:color w:val="000000"/>
                <w:kern w:val="0"/>
                <w:sz w:val="22"/>
              </w:rPr>
              <w:t>600</w:t>
            </w:r>
          </w:p>
        </w:tc>
        <w:tc>
          <w:tcPr>
            <w:tcW w:w="735" w:type="dxa"/>
            <w:vAlign w:val="center"/>
          </w:tcPr>
          <w:p w14:paraId="15670584" w14:textId="77777777" w:rsidR="004D5ED6" w:rsidRDefault="001315EC">
            <w:pPr>
              <w:jc w:val="center"/>
              <w:rPr>
                <w:rFonts w:ascii="宋体" w:hAnsi="宋体" w:cs="宋体"/>
                <w:color w:val="000000"/>
                <w:kern w:val="0"/>
                <w:sz w:val="22"/>
              </w:rPr>
            </w:pPr>
            <w:r>
              <w:rPr>
                <w:rFonts w:hint="eastAsia"/>
                <w:color w:val="000000"/>
                <w:kern w:val="0"/>
                <w:sz w:val="22"/>
              </w:rPr>
              <w:t>90</w:t>
            </w:r>
          </w:p>
        </w:tc>
        <w:tc>
          <w:tcPr>
            <w:tcW w:w="1155" w:type="dxa"/>
            <w:vAlign w:val="center"/>
          </w:tcPr>
          <w:p w14:paraId="2C4B4982" w14:textId="77777777" w:rsidR="004D5ED6" w:rsidRDefault="001315EC">
            <w:pPr>
              <w:jc w:val="center"/>
              <w:rPr>
                <w:rFonts w:ascii="宋体" w:hAnsi="宋体" w:cs="宋体"/>
                <w:color w:val="000000"/>
                <w:kern w:val="0"/>
                <w:sz w:val="22"/>
              </w:rPr>
            </w:pPr>
            <w:r>
              <w:rPr>
                <w:rFonts w:hint="eastAsia"/>
                <w:color w:val="000000"/>
                <w:kern w:val="0"/>
                <w:sz w:val="22"/>
              </w:rPr>
              <w:t>90</w:t>
            </w:r>
          </w:p>
        </w:tc>
        <w:tc>
          <w:tcPr>
            <w:tcW w:w="735" w:type="dxa"/>
            <w:vAlign w:val="center"/>
          </w:tcPr>
          <w:p w14:paraId="5F4FCEAD" w14:textId="77777777" w:rsidR="004D5ED6" w:rsidRDefault="004D5ED6">
            <w:pPr>
              <w:jc w:val="center"/>
              <w:rPr>
                <w:rFonts w:ascii="宋体" w:hAnsi="宋体" w:cs="宋体"/>
                <w:color w:val="000000"/>
                <w:kern w:val="0"/>
                <w:sz w:val="22"/>
              </w:rPr>
            </w:pPr>
          </w:p>
        </w:tc>
        <w:tc>
          <w:tcPr>
            <w:tcW w:w="1155" w:type="dxa"/>
            <w:vAlign w:val="center"/>
          </w:tcPr>
          <w:p w14:paraId="13B8A382" w14:textId="77777777" w:rsidR="004D5ED6" w:rsidRDefault="004D5ED6">
            <w:pPr>
              <w:jc w:val="center"/>
              <w:rPr>
                <w:rFonts w:ascii="宋体" w:hAnsi="宋体" w:cs="宋体"/>
                <w:color w:val="000000"/>
                <w:kern w:val="0"/>
                <w:sz w:val="22"/>
              </w:rPr>
            </w:pPr>
          </w:p>
        </w:tc>
      </w:tr>
      <w:tr w:rsidR="004D5ED6" w14:paraId="4A4398F7" w14:textId="77777777">
        <w:trPr>
          <w:jc w:val="center"/>
        </w:trPr>
        <w:tc>
          <w:tcPr>
            <w:tcW w:w="1575" w:type="dxa"/>
            <w:vAlign w:val="center"/>
          </w:tcPr>
          <w:p w14:paraId="27CD271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三年总学时数</w:t>
            </w:r>
          </w:p>
        </w:tc>
        <w:tc>
          <w:tcPr>
            <w:tcW w:w="7681" w:type="dxa"/>
            <w:gridSpan w:val="9"/>
            <w:vAlign w:val="center"/>
          </w:tcPr>
          <w:p w14:paraId="04624D7E" w14:textId="77777777" w:rsidR="004D5ED6" w:rsidRDefault="001315EC">
            <w:pPr>
              <w:jc w:val="center"/>
              <w:rPr>
                <w:rFonts w:ascii="宋体" w:hAnsi="宋体" w:cs="宋体"/>
                <w:color w:val="000000"/>
                <w:kern w:val="0"/>
                <w:sz w:val="22"/>
                <w:szCs w:val="20"/>
              </w:rPr>
            </w:pPr>
            <w:r>
              <w:rPr>
                <w:rFonts w:ascii="宋体" w:hAnsi="宋体" w:cs="宋体" w:hint="eastAsia"/>
                <w:color w:val="000000"/>
                <w:kern w:val="0"/>
                <w:sz w:val="22"/>
                <w:szCs w:val="20"/>
              </w:rPr>
              <w:t>3606</w:t>
            </w:r>
          </w:p>
        </w:tc>
      </w:tr>
    </w:tbl>
    <w:p w14:paraId="1E500C6E" w14:textId="77777777" w:rsidR="004D5ED6" w:rsidRDefault="001315EC">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注：机动时间可以用来安排其他的教学活动，如军训、公益劳动或专业实践等。</w:t>
      </w:r>
    </w:p>
    <w:p w14:paraId="7FF9A37C"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八、教学进程总体安排</w:t>
      </w:r>
    </w:p>
    <w:p w14:paraId="2701CFD9" w14:textId="77777777" w:rsidR="004D5ED6" w:rsidRDefault="004D5ED6">
      <w:pPr>
        <w:adjustRightInd w:val="0"/>
        <w:snapToGrid w:val="0"/>
        <w:spacing w:line="360" w:lineRule="auto"/>
        <w:jc w:val="left"/>
        <w:rPr>
          <w:rFonts w:ascii="黑体" w:eastAsia="黑体" w:hAnsi="黑体" w:cs="黑体"/>
          <w:b/>
          <w:sz w:val="28"/>
          <w:szCs w:val="28"/>
        </w:rPr>
      </w:pPr>
    </w:p>
    <w:p w14:paraId="0B8F7ECB" w14:textId="0158D729" w:rsidR="004D5ED6" w:rsidRDefault="001315EC">
      <w:pPr>
        <w:adjustRightInd w:val="0"/>
        <w:snapToGrid w:val="0"/>
        <w:spacing w:line="360" w:lineRule="auto"/>
        <w:jc w:val="left"/>
        <w:rPr>
          <w:rFonts w:ascii="黑体" w:eastAsia="黑体" w:hAnsi="黑体" w:cs="黑体"/>
          <w:b/>
          <w:sz w:val="28"/>
          <w:szCs w:val="28"/>
        </w:rPr>
      </w:pPr>
      <w:r>
        <w:rPr>
          <w:rFonts w:ascii="黑体" w:eastAsia="黑体" w:hAnsi="黑体" w:cs="黑体" w:hint="eastAsia"/>
          <w:b/>
          <w:sz w:val="28"/>
          <w:szCs w:val="28"/>
        </w:rPr>
        <w:t>（一</w:t>
      </w:r>
      <w:r w:rsidR="003F25DA">
        <w:rPr>
          <w:rFonts w:ascii="黑体" w:eastAsia="黑体" w:hAnsi="黑体" w:cs="黑体" w:hint="eastAsia"/>
          <w:b/>
          <w:sz w:val="28"/>
          <w:szCs w:val="28"/>
        </w:rPr>
        <w:t>）</w:t>
      </w:r>
      <w:r>
        <w:rPr>
          <w:rFonts w:ascii="黑体" w:eastAsia="黑体" w:hAnsi="黑体" w:cs="黑体" w:hint="eastAsia"/>
          <w:b/>
          <w:sz w:val="28"/>
          <w:szCs w:val="28"/>
        </w:rPr>
        <w:t>教学进程安排</w:t>
      </w:r>
    </w:p>
    <w:p w14:paraId="1AFFE5C0" w14:textId="77777777" w:rsidR="004D5ED6" w:rsidRDefault="001315EC">
      <w:pPr>
        <w:adjustRightInd w:val="0"/>
        <w:snapToGrid w:val="0"/>
        <w:spacing w:beforeLines="100" w:before="312" w:line="360" w:lineRule="auto"/>
        <w:ind w:firstLineChars="200" w:firstLine="480"/>
        <w:rPr>
          <w:rFonts w:asciiTheme="minorEastAsia" w:hAnsiTheme="minorEastAsia" w:cs="仿宋"/>
          <w:sz w:val="24"/>
        </w:rPr>
      </w:pPr>
      <w:r>
        <w:rPr>
          <w:rFonts w:asciiTheme="minorEastAsia" w:hAnsiTheme="minorEastAsia" w:cs="仿宋" w:hint="eastAsia"/>
          <w:sz w:val="24"/>
        </w:rPr>
        <w:t>依据教育部《关于组织做好职业院校专业人才培养方案制订与实施工作的通知》（教职</w:t>
      </w:r>
      <w:proofErr w:type="gramStart"/>
      <w:r>
        <w:rPr>
          <w:rFonts w:asciiTheme="minorEastAsia" w:hAnsiTheme="minorEastAsia" w:cs="仿宋" w:hint="eastAsia"/>
          <w:sz w:val="24"/>
        </w:rPr>
        <w:t>成司函</w:t>
      </w:r>
      <w:proofErr w:type="gramEnd"/>
      <w:r>
        <w:rPr>
          <w:rFonts w:asciiTheme="minorEastAsia" w:hAnsiTheme="minorEastAsia" w:cs="仿宋" w:hint="eastAsia"/>
          <w:sz w:val="24"/>
        </w:rPr>
        <w:t>[2019]61号）精神，主要呈现本专业开设课程类别、课程性质、课程名称、学时学分、学期课程安排、考核方式、有关学时比例要求。</w:t>
      </w:r>
    </w:p>
    <w:p w14:paraId="661DAC79" w14:textId="77777777" w:rsidR="004D5ED6" w:rsidRDefault="001315EC">
      <w:pPr>
        <w:adjustRightInd w:val="0"/>
        <w:snapToGrid w:val="0"/>
        <w:spacing w:line="360" w:lineRule="auto"/>
        <w:jc w:val="center"/>
        <w:rPr>
          <w:rFonts w:asciiTheme="minorEastAsia" w:hAnsiTheme="minorEastAsia" w:cs="仿宋"/>
          <w:sz w:val="24"/>
        </w:rPr>
      </w:pPr>
      <w:r>
        <w:rPr>
          <w:rFonts w:asciiTheme="minorEastAsia" w:hAnsiTheme="minorEastAsia" w:cs="仿宋" w:hint="eastAsia"/>
          <w:sz w:val="24"/>
        </w:rPr>
        <w:t>表1</w:t>
      </w:r>
      <w:r>
        <w:rPr>
          <w:rFonts w:asciiTheme="minorEastAsia" w:hAnsiTheme="minorEastAsia" w:cs="仿宋"/>
          <w:sz w:val="24"/>
        </w:rPr>
        <w:t>0</w:t>
      </w:r>
      <w:r>
        <w:rPr>
          <w:rFonts w:asciiTheme="minorEastAsia" w:hAnsiTheme="minorEastAsia" w:cs="仿宋" w:hint="eastAsia"/>
          <w:sz w:val="24"/>
        </w:rPr>
        <w:t>：教学进程安排表：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579"/>
        <w:gridCol w:w="697"/>
        <w:gridCol w:w="2155"/>
        <w:gridCol w:w="798"/>
        <w:gridCol w:w="686"/>
        <w:gridCol w:w="686"/>
        <w:gridCol w:w="489"/>
        <w:gridCol w:w="490"/>
        <w:gridCol w:w="490"/>
        <w:gridCol w:w="490"/>
        <w:gridCol w:w="490"/>
        <w:gridCol w:w="490"/>
        <w:gridCol w:w="574"/>
        <w:gridCol w:w="662"/>
      </w:tblGrid>
      <w:tr w:rsidR="004D5ED6" w14:paraId="7EAF4201" w14:textId="77777777">
        <w:trPr>
          <w:trHeight w:val="300"/>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6E80D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526F21"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6A7E44D0"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22DB4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9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42BBA3"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3025205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55EE44"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学分</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A25F9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939"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95F1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c>
          <w:tcPr>
            <w:tcW w:w="57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01191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考核</w:t>
            </w:r>
          </w:p>
          <w:p w14:paraId="0B2D7D1A"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方式</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502D1"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学时</w:t>
            </w:r>
          </w:p>
          <w:p w14:paraId="05EA0ADC" w14:textId="77777777" w:rsidR="004D5ED6" w:rsidRDefault="001315EC">
            <w:pPr>
              <w:widowControl/>
              <w:jc w:val="center"/>
              <w:textAlignment w:val="center"/>
              <w:rPr>
                <w:rFonts w:ascii="宋体" w:hAnsi="宋体" w:cs="仿宋"/>
                <w:b/>
                <w:color w:val="FF0000"/>
                <w:szCs w:val="21"/>
              </w:rPr>
            </w:pPr>
            <w:r>
              <w:rPr>
                <w:rFonts w:ascii="宋体" w:hAnsi="宋体" w:cs="仿宋" w:hint="eastAsia"/>
                <w:b/>
                <w:kern w:val="0"/>
                <w:szCs w:val="21"/>
              </w:rPr>
              <w:t>比例</w:t>
            </w:r>
          </w:p>
        </w:tc>
      </w:tr>
      <w:tr w:rsidR="004D5ED6" w14:paraId="54E56EC8" w14:textId="77777777">
        <w:trPr>
          <w:trHeight w:val="270"/>
          <w:jc w:val="center"/>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42763"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E7C0BA" w14:textId="77777777" w:rsidR="004D5ED6" w:rsidRDefault="004D5ED6">
            <w:pPr>
              <w:jc w:val="center"/>
              <w:rPr>
                <w:rFonts w:ascii="宋体" w:hAnsi="宋体" w:cs="仿宋"/>
                <w:b/>
                <w:szCs w:val="21"/>
              </w:rPr>
            </w:pPr>
          </w:p>
        </w:tc>
        <w:tc>
          <w:tcPr>
            <w:tcW w:w="2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D98F83" w14:textId="77777777" w:rsidR="004D5ED6" w:rsidRDefault="004D5ED6">
            <w:pPr>
              <w:jc w:val="center"/>
              <w:rPr>
                <w:rFonts w:ascii="宋体" w:hAnsi="宋体" w:cs="仿宋"/>
                <w:b/>
                <w:szCs w:val="21"/>
              </w:rPr>
            </w:pPr>
          </w:p>
        </w:tc>
        <w:tc>
          <w:tcPr>
            <w:tcW w:w="79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637CD0"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B82ACD"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4EE266"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503A7E"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E0F301"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D7312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864D9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5B3CD9"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A2400"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6期</w:t>
            </w:r>
          </w:p>
        </w:tc>
        <w:tc>
          <w:tcPr>
            <w:tcW w:w="57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8405AB" w14:textId="77777777" w:rsidR="004D5ED6" w:rsidRDefault="004D5ED6">
            <w:pPr>
              <w:jc w:val="center"/>
              <w:rPr>
                <w:rFonts w:ascii="宋体" w:hAnsi="宋体" w:cs="仿宋"/>
                <w:b/>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DA39BA" w14:textId="77777777" w:rsidR="004D5ED6" w:rsidRDefault="004D5ED6">
            <w:pPr>
              <w:jc w:val="center"/>
              <w:rPr>
                <w:rFonts w:ascii="宋体" w:hAnsi="宋体" w:cs="仿宋"/>
                <w:b/>
                <w:color w:val="FF0000"/>
                <w:szCs w:val="21"/>
              </w:rPr>
            </w:pPr>
          </w:p>
        </w:tc>
      </w:tr>
      <w:tr w:rsidR="004D5ED6" w14:paraId="5915F6B0" w14:textId="77777777">
        <w:trPr>
          <w:trHeight w:val="90"/>
          <w:jc w:val="center"/>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00D7E32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32D3C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9F2FCAB"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3F1E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F322B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86FE54"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D79311"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1AFA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2C16D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74540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C84CE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3C5619"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BFDEC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D2BFD4" w14:textId="77777777" w:rsidR="004D5ED6" w:rsidRDefault="001315EC">
            <w:pPr>
              <w:widowControl/>
              <w:jc w:val="center"/>
              <w:textAlignment w:val="center"/>
              <w:rPr>
                <w:rFonts w:ascii="宋体" w:hAnsi="宋体" w:cs="仿宋"/>
                <w:szCs w:val="21"/>
              </w:rPr>
            </w:pPr>
            <w:r>
              <w:rPr>
                <w:rFonts w:ascii="宋体" w:hAnsi="宋体" w:cs="仿宋" w:hint="eastAsia"/>
                <w:szCs w:val="21"/>
              </w:rPr>
              <w:t>44.93%</w:t>
            </w:r>
          </w:p>
        </w:tc>
      </w:tr>
      <w:tr w:rsidR="004D5ED6" w14:paraId="7E809F62"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AA5B38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E40F1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524AEAB"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4D958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6DA6B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0C7EB"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2404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82586"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94881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34741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56DC5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4EE55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C22E1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6F64F3" w14:textId="77777777" w:rsidR="004D5ED6" w:rsidRDefault="004D5ED6">
            <w:pPr>
              <w:jc w:val="center"/>
              <w:rPr>
                <w:rFonts w:ascii="宋体" w:hAnsi="宋体" w:cs="仿宋"/>
                <w:szCs w:val="21"/>
              </w:rPr>
            </w:pPr>
          </w:p>
        </w:tc>
      </w:tr>
      <w:tr w:rsidR="004D5ED6" w14:paraId="3E1D8726"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76F5C0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2A41E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4E2EE7B9"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7C960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943AA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9ABD74"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63127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C8148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C7785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5FCB5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09860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669852"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EE785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8AEFC8" w14:textId="77777777" w:rsidR="004D5ED6" w:rsidRDefault="004D5ED6">
            <w:pPr>
              <w:jc w:val="center"/>
              <w:rPr>
                <w:rFonts w:ascii="宋体" w:hAnsi="宋体" w:cs="仿宋"/>
                <w:szCs w:val="21"/>
              </w:rPr>
            </w:pPr>
          </w:p>
        </w:tc>
      </w:tr>
      <w:tr w:rsidR="004D5ED6" w14:paraId="3D848AE9"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DD69F3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A5BAD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59FECCF5"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9CC0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E4765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9CCCFC"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70B02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234C8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3C522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278976"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D16D0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507471"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8FF72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986C8" w14:textId="77777777" w:rsidR="004D5ED6" w:rsidRDefault="004D5ED6">
            <w:pPr>
              <w:jc w:val="center"/>
              <w:rPr>
                <w:rFonts w:ascii="宋体" w:hAnsi="宋体" w:cs="仿宋"/>
                <w:szCs w:val="21"/>
              </w:rPr>
            </w:pPr>
          </w:p>
        </w:tc>
      </w:tr>
      <w:tr w:rsidR="004D5ED6" w14:paraId="743F434A"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0D1E7D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B7B26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3824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E93FA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3C8294"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6A1A32"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7BAD02"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A8EC16"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5D0FA"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DEB726"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250CB7"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658F23"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31169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3BA53E" w14:textId="77777777" w:rsidR="004D5ED6" w:rsidRDefault="004D5ED6">
            <w:pPr>
              <w:jc w:val="center"/>
              <w:rPr>
                <w:rFonts w:ascii="宋体" w:hAnsi="宋体" w:cs="仿宋"/>
                <w:szCs w:val="21"/>
              </w:rPr>
            </w:pPr>
          </w:p>
        </w:tc>
      </w:tr>
      <w:tr w:rsidR="004D5ED6" w14:paraId="45720E8D"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A05732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208AF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7F3A9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F749D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D94DB2"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86782A"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C9635"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B5CE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86CD53"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7FBBBA"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51887D"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EE0CE9"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722DF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5A6F71" w14:textId="77777777" w:rsidR="004D5ED6" w:rsidRDefault="004D5ED6">
            <w:pPr>
              <w:jc w:val="center"/>
              <w:rPr>
                <w:rFonts w:ascii="宋体" w:hAnsi="宋体" w:cs="仿宋"/>
                <w:szCs w:val="21"/>
              </w:rPr>
            </w:pPr>
          </w:p>
        </w:tc>
      </w:tr>
      <w:tr w:rsidR="004D5ED6" w14:paraId="2FF63292"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3A5228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2A265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E22F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60102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58B1BC"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A76605"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0196E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05C6AC"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A39046"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E29475"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65434"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B90092"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57A4E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5EE14F" w14:textId="77777777" w:rsidR="004D5ED6" w:rsidRDefault="004D5ED6">
            <w:pPr>
              <w:jc w:val="center"/>
              <w:rPr>
                <w:rFonts w:ascii="宋体" w:hAnsi="宋体" w:cs="仿宋"/>
                <w:szCs w:val="21"/>
              </w:rPr>
            </w:pPr>
          </w:p>
        </w:tc>
      </w:tr>
      <w:tr w:rsidR="004D5ED6" w14:paraId="63755289"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2FEDE9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ADF3C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6DDBD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8A93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A08D74"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5F7940" w14:textId="77777777" w:rsidR="004D5ED6" w:rsidRDefault="001315EC">
            <w:pPr>
              <w:widowControl/>
              <w:jc w:val="center"/>
              <w:textAlignment w:val="center"/>
              <w:rPr>
                <w:rFonts w:ascii="宋体" w:hAnsi="宋体" w:cs="仿宋"/>
                <w:szCs w:val="21"/>
              </w:rPr>
            </w:pPr>
            <w:r>
              <w:rPr>
                <w:rFonts w:ascii="宋体" w:hAnsi="宋体" w:cs="仿宋"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B6B7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1748B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4D7810"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03C0A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027B0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372DA4"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DE9B7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FFB2A5" w14:textId="77777777" w:rsidR="004D5ED6" w:rsidRDefault="004D5ED6">
            <w:pPr>
              <w:jc w:val="center"/>
              <w:rPr>
                <w:rFonts w:ascii="宋体" w:hAnsi="宋体" w:cs="仿宋"/>
                <w:szCs w:val="21"/>
              </w:rPr>
            </w:pPr>
          </w:p>
        </w:tc>
      </w:tr>
      <w:tr w:rsidR="004D5ED6" w14:paraId="4F49CA00"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6EC2F8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E74A9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2678A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F0403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DB6C3F"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D47B90"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95128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F4053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787F06"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ADC8A6"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F7360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DFE34A"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F625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0BFF32" w14:textId="77777777" w:rsidR="004D5ED6" w:rsidRDefault="004D5ED6">
            <w:pPr>
              <w:jc w:val="center"/>
              <w:rPr>
                <w:rFonts w:ascii="宋体" w:hAnsi="宋体" w:cs="仿宋"/>
                <w:szCs w:val="21"/>
              </w:rPr>
            </w:pPr>
          </w:p>
        </w:tc>
      </w:tr>
      <w:tr w:rsidR="004D5ED6" w14:paraId="0C08C79D"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CD73B9D"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16D92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6060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716E3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9D241D"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7F7654" w14:textId="77777777" w:rsidR="004D5ED6" w:rsidRDefault="001315EC">
            <w:pPr>
              <w:widowControl/>
              <w:jc w:val="center"/>
              <w:textAlignment w:val="center"/>
              <w:rPr>
                <w:rFonts w:ascii="宋体" w:hAnsi="宋体" w:cs="仿宋"/>
                <w:szCs w:val="21"/>
              </w:rPr>
            </w:pPr>
            <w:r>
              <w:rPr>
                <w:rFonts w:ascii="宋体" w:hAnsi="宋体" w:cs="仿宋"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EB4FDB"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C634824"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D3872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41F6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66B76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958D61"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DA23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253254" w14:textId="77777777" w:rsidR="004D5ED6" w:rsidRDefault="004D5ED6">
            <w:pPr>
              <w:jc w:val="center"/>
              <w:rPr>
                <w:rFonts w:ascii="宋体" w:hAnsi="宋体" w:cs="仿宋"/>
                <w:szCs w:val="21"/>
              </w:rPr>
            </w:pPr>
          </w:p>
        </w:tc>
      </w:tr>
      <w:tr w:rsidR="004D5ED6" w14:paraId="1335E1E6"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7DE98B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94A32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43FBB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1D631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6E621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6AB55"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7A994"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917A78"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4100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B8C758"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C4682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DBF981"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FFAE3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CA6FF6" w14:textId="77777777" w:rsidR="004D5ED6" w:rsidRDefault="004D5ED6">
            <w:pPr>
              <w:jc w:val="center"/>
              <w:rPr>
                <w:rFonts w:ascii="宋体" w:hAnsi="宋体" w:cs="仿宋"/>
                <w:szCs w:val="21"/>
              </w:rPr>
            </w:pPr>
          </w:p>
        </w:tc>
      </w:tr>
      <w:tr w:rsidR="004D5ED6" w14:paraId="3834508D"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527EA8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C285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83498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A95A7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FB869"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524453"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13F61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D5F88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AC10D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0F9C25"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5F13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63802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393D3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EDBB39" w14:textId="77777777" w:rsidR="004D5ED6" w:rsidRDefault="004D5ED6">
            <w:pPr>
              <w:jc w:val="center"/>
              <w:rPr>
                <w:rFonts w:ascii="宋体" w:hAnsi="宋体" w:cs="仿宋"/>
                <w:szCs w:val="21"/>
              </w:rPr>
            </w:pPr>
          </w:p>
        </w:tc>
      </w:tr>
      <w:tr w:rsidR="004D5ED6" w14:paraId="3ACADC7F" w14:textId="77777777">
        <w:trPr>
          <w:trHeight w:val="300"/>
          <w:jc w:val="center"/>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4A02F8B4"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0BF62B"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EFB53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90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08313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1620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55A95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4EEAB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036F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99878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F24D0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18B04"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BED5E6"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20A0EF" w14:textId="77777777" w:rsidR="004D5ED6" w:rsidRDefault="004D5ED6">
            <w:pPr>
              <w:jc w:val="center"/>
              <w:rPr>
                <w:rFonts w:ascii="宋体" w:hAnsi="宋体" w:cs="仿宋"/>
                <w:szCs w:val="21"/>
              </w:rPr>
            </w:pPr>
          </w:p>
        </w:tc>
      </w:tr>
      <w:tr w:rsidR="004D5ED6" w14:paraId="50700406" w14:textId="77777777">
        <w:trPr>
          <w:trHeight w:val="26"/>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1379CEBA"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FC8033"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6BCEFB1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82B38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2D77A3" w14:textId="77777777" w:rsidR="004D5ED6" w:rsidRDefault="001315EC">
            <w:pPr>
              <w:jc w:val="center"/>
              <w:rPr>
                <w:rFonts w:ascii="宋体" w:hAnsi="宋体" w:cs="黑体"/>
                <w:szCs w:val="21"/>
              </w:rPr>
            </w:pPr>
            <w:r>
              <w:rPr>
                <w:rFonts w:ascii="宋体" w:hAnsi="宋体" w:cs="黑体" w:hint="eastAsia"/>
                <w:szCs w:val="21"/>
              </w:rPr>
              <w:t>汽车文化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539A55" w14:textId="77777777" w:rsidR="004D5ED6" w:rsidRDefault="001315EC">
            <w:pPr>
              <w:widowControl/>
              <w:jc w:val="center"/>
              <w:textAlignment w:val="center"/>
              <w:rPr>
                <w:rFonts w:ascii="宋体" w:hAnsi="宋体" w:cs="仿宋"/>
                <w:szCs w:val="21"/>
              </w:rPr>
            </w:pPr>
            <w:r>
              <w:rPr>
                <w:rFonts w:ascii="宋体" w:hAnsi="宋体" w:cs="仿宋" w:hint="eastAsia"/>
                <w:szCs w:val="21"/>
              </w:rPr>
              <w:t>082501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47AEE"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FCE44F"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CFA19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77C1B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4EDCA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749AD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65C4B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393FD5"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52A40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6CB531" w14:textId="77777777" w:rsidR="004D5ED6" w:rsidRDefault="001315EC">
            <w:pPr>
              <w:widowControl/>
              <w:jc w:val="center"/>
              <w:textAlignment w:val="center"/>
              <w:rPr>
                <w:rFonts w:ascii="宋体" w:hAnsi="宋体" w:cs="仿宋"/>
                <w:szCs w:val="21"/>
              </w:rPr>
            </w:pPr>
            <w:r>
              <w:rPr>
                <w:rFonts w:ascii="宋体" w:hAnsi="宋体" w:cs="仿宋" w:hint="eastAsia"/>
                <w:szCs w:val="21"/>
              </w:rPr>
              <w:t>10.98%</w:t>
            </w:r>
          </w:p>
        </w:tc>
      </w:tr>
      <w:tr w:rsidR="004D5ED6" w14:paraId="2450593D" w14:textId="77777777">
        <w:trPr>
          <w:trHeight w:val="332"/>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457313E"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091A4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41C7E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9F7011"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B1305" w14:textId="77777777" w:rsidR="004D5ED6" w:rsidRDefault="001315EC">
            <w:pPr>
              <w:widowControl/>
              <w:jc w:val="center"/>
              <w:textAlignment w:val="center"/>
              <w:rPr>
                <w:rFonts w:ascii="宋体" w:hAnsi="宋体" w:cs="仿宋"/>
                <w:szCs w:val="21"/>
              </w:rPr>
            </w:pPr>
            <w:r>
              <w:rPr>
                <w:rFonts w:ascii="宋体" w:hAnsi="宋体" w:cs="仿宋" w:hint="eastAsia"/>
                <w:szCs w:val="21"/>
              </w:rPr>
              <w:t>082502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356E4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D53E64"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C7419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2B3D3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D7D27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B1687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0132D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071507"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BE819C" w14:textId="77777777" w:rsidR="004D5ED6" w:rsidRDefault="001315EC">
            <w:pPr>
              <w:jc w:val="center"/>
              <w:rPr>
                <w:rFonts w:ascii="宋体" w:hAnsi="宋体" w:cs="仿宋"/>
                <w:szCs w:val="21"/>
              </w:rPr>
            </w:pPr>
            <w:r>
              <w:rPr>
                <w:rFonts w:asciiTheme="minorEastAsia" w:hAnsiTheme="minorEastAsia" w:cs="仿宋" w:hint="eastAsia"/>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7F363B" w14:textId="77777777" w:rsidR="004D5ED6" w:rsidRDefault="004D5ED6">
            <w:pPr>
              <w:jc w:val="center"/>
              <w:rPr>
                <w:rFonts w:ascii="宋体" w:hAnsi="宋体" w:cs="仿宋"/>
                <w:szCs w:val="21"/>
              </w:rPr>
            </w:pPr>
          </w:p>
        </w:tc>
      </w:tr>
      <w:tr w:rsidR="004D5ED6" w14:paraId="63CAA28F"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97C50E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387C4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522F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1A1500"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4633D" w14:textId="77777777" w:rsidR="004D5ED6" w:rsidRDefault="001315EC">
            <w:pPr>
              <w:widowControl/>
              <w:jc w:val="center"/>
              <w:textAlignment w:val="center"/>
              <w:rPr>
                <w:rFonts w:ascii="宋体" w:hAnsi="宋体" w:cs="仿宋"/>
                <w:szCs w:val="21"/>
              </w:rPr>
            </w:pPr>
            <w:r>
              <w:rPr>
                <w:rFonts w:ascii="宋体" w:hAnsi="宋体" w:cs="仿宋" w:hint="eastAsia"/>
                <w:szCs w:val="21"/>
              </w:rPr>
              <w:t>082503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FE48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6E6F1F"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A9E9E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0181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281E6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22B07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D9238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356290"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130AD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940D2E" w14:textId="77777777" w:rsidR="004D5ED6" w:rsidRDefault="004D5ED6">
            <w:pPr>
              <w:jc w:val="center"/>
              <w:rPr>
                <w:rFonts w:ascii="宋体" w:hAnsi="宋体" w:cs="仿宋"/>
                <w:szCs w:val="21"/>
              </w:rPr>
            </w:pPr>
          </w:p>
        </w:tc>
      </w:tr>
      <w:tr w:rsidR="004D5ED6" w14:paraId="286AE44A"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FCB23B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26D0B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0F7A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C8D9D1"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590A5B" w14:textId="77777777" w:rsidR="004D5ED6" w:rsidRDefault="001315EC">
            <w:pPr>
              <w:widowControl/>
              <w:jc w:val="center"/>
              <w:textAlignment w:val="center"/>
              <w:rPr>
                <w:rFonts w:ascii="宋体" w:hAnsi="宋体" w:cs="仿宋"/>
                <w:szCs w:val="21"/>
              </w:rPr>
            </w:pPr>
            <w:r>
              <w:rPr>
                <w:rFonts w:ascii="宋体" w:hAnsi="宋体" w:cs="仿宋" w:hint="eastAsia"/>
                <w:szCs w:val="21"/>
              </w:rPr>
              <w:t>082504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EF205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B7CCC6"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37796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879F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AB0E7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76F2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502FA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085D1"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5A513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EB2804" w14:textId="77777777" w:rsidR="004D5ED6" w:rsidRDefault="004D5ED6">
            <w:pPr>
              <w:jc w:val="center"/>
              <w:rPr>
                <w:rFonts w:ascii="宋体" w:hAnsi="宋体" w:cs="仿宋"/>
                <w:szCs w:val="21"/>
              </w:rPr>
            </w:pPr>
          </w:p>
        </w:tc>
      </w:tr>
      <w:tr w:rsidR="004D5ED6" w14:paraId="5AABBA5E"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7C4C59F"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DE3D54"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E38DD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C45DA5"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97129" w14:textId="77777777" w:rsidR="004D5ED6" w:rsidRDefault="001315EC">
            <w:pPr>
              <w:widowControl/>
              <w:jc w:val="center"/>
              <w:textAlignment w:val="center"/>
              <w:rPr>
                <w:rFonts w:ascii="宋体" w:hAnsi="宋体" w:cs="仿宋"/>
                <w:szCs w:val="21"/>
              </w:rPr>
            </w:pPr>
            <w:r>
              <w:rPr>
                <w:rFonts w:ascii="宋体" w:hAnsi="宋体" w:cs="仿宋" w:hint="eastAsia"/>
                <w:szCs w:val="21"/>
              </w:rPr>
              <w:t>082505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871327"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F6902A"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0582A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725A5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00D0B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53C1C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3E3CE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B30736"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28A3A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1AC2B0" w14:textId="77777777" w:rsidR="004D5ED6" w:rsidRDefault="004D5ED6">
            <w:pPr>
              <w:jc w:val="center"/>
              <w:rPr>
                <w:rFonts w:ascii="宋体" w:hAnsi="宋体" w:cs="仿宋"/>
                <w:szCs w:val="21"/>
              </w:rPr>
            </w:pPr>
          </w:p>
        </w:tc>
      </w:tr>
      <w:tr w:rsidR="004D5ED6" w14:paraId="25827C77"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9199F9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0C058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3BC85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812DA3" w14:textId="77777777" w:rsidR="004D5ED6" w:rsidRDefault="001315EC">
            <w:pPr>
              <w:jc w:val="center"/>
              <w:rPr>
                <w:rFonts w:ascii="宋体" w:hAnsi="宋体" w:cs="黑体"/>
                <w:szCs w:val="21"/>
              </w:rPr>
            </w:pPr>
            <w:r>
              <w:rPr>
                <w:rFonts w:ascii="宋体" w:hAnsi="宋体" w:cs="黑体" w:hint="eastAsia"/>
                <w:szCs w:val="21"/>
              </w:rPr>
              <w:t>汽车发动机机械维修</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C08802" w14:textId="77777777" w:rsidR="004D5ED6" w:rsidRDefault="001315EC">
            <w:pPr>
              <w:widowControl/>
              <w:jc w:val="center"/>
              <w:textAlignment w:val="center"/>
              <w:rPr>
                <w:rFonts w:ascii="宋体" w:hAnsi="宋体" w:cs="仿宋"/>
                <w:szCs w:val="21"/>
              </w:rPr>
            </w:pPr>
            <w:r>
              <w:rPr>
                <w:rFonts w:ascii="宋体" w:hAnsi="宋体" w:cs="仿宋" w:hint="eastAsia"/>
                <w:szCs w:val="21"/>
              </w:rPr>
              <w:t>082507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E5445"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63C6F7"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D4D1C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8106F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5816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73464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5C128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3F5468"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95D654" w14:textId="77777777" w:rsidR="004D5ED6" w:rsidRDefault="004D5ED6">
            <w:pPr>
              <w:widowControl/>
              <w:jc w:val="center"/>
              <w:textAlignment w:val="center"/>
              <w:rPr>
                <w:rFonts w:ascii="宋体" w:hAnsi="宋体" w:cs="仿宋"/>
                <w:kern w:val="0"/>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4BFF00" w14:textId="77777777" w:rsidR="004D5ED6" w:rsidRDefault="004D5ED6">
            <w:pPr>
              <w:jc w:val="center"/>
              <w:rPr>
                <w:rFonts w:ascii="宋体" w:hAnsi="宋体" w:cs="仿宋"/>
                <w:szCs w:val="21"/>
              </w:rPr>
            </w:pPr>
          </w:p>
        </w:tc>
      </w:tr>
      <w:tr w:rsidR="004D5ED6" w14:paraId="7C42212C"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9EDB66D"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C3B3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F912C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528661"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A1DAA" w14:textId="77777777" w:rsidR="004D5ED6" w:rsidRDefault="001315EC">
            <w:pPr>
              <w:widowControl/>
              <w:jc w:val="center"/>
              <w:textAlignment w:val="center"/>
              <w:rPr>
                <w:rFonts w:ascii="宋体" w:hAnsi="宋体" w:cs="仿宋"/>
                <w:szCs w:val="21"/>
              </w:rPr>
            </w:pPr>
            <w:r>
              <w:rPr>
                <w:rFonts w:ascii="宋体" w:hAnsi="宋体" w:cs="仿宋" w:hint="eastAsia"/>
                <w:szCs w:val="21"/>
              </w:rPr>
              <w:t>082506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350E836"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E9375B"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AFD92C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F575F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FBABCF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9EF8FA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6676158" w14:textId="77777777" w:rsidR="004D5ED6" w:rsidRDefault="001315EC">
            <w:pPr>
              <w:jc w:val="center"/>
              <w:rPr>
                <w:rFonts w:ascii="宋体" w:hAnsi="宋体" w:cs="黑体"/>
                <w:szCs w:val="21"/>
              </w:rPr>
            </w:pPr>
            <w:r>
              <w:rPr>
                <w:rFonts w:ascii="宋体" w:hAnsi="宋体" w:cs="黑体" w:hint="eastAsia"/>
                <w:szCs w:val="21"/>
              </w:rPr>
              <w:t>4</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70E5F15"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629B0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E2DCEC" w14:textId="77777777" w:rsidR="004D5ED6" w:rsidRDefault="004D5ED6">
            <w:pPr>
              <w:jc w:val="center"/>
              <w:rPr>
                <w:rFonts w:ascii="宋体" w:hAnsi="宋体" w:cs="仿宋"/>
                <w:szCs w:val="21"/>
              </w:rPr>
            </w:pPr>
          </w:p>
        </w:tc>
      </w:tr>
      <w:tr w:rsidR="004D5ED6" w14:paraId="22E985FC"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FFF943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E5C5F0"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E77EBA"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566A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711B7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396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389B6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AE5DC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51D28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06302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1268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E0AA6B"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69160"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340D27" w14:textId="77777777" w:rsidR="004D5ED6" w:rsidRDefault="004D5ED6">
            <w:pPr>
              <w:jc w:val="center"/>
              <w:rPr>
                <w:rFonts w:ascii="宋体" w:hAnsi="宋体" w:cs="仿宋"/>
                <w:szCs w:val="21"/>
              </w:rPr>
            </w:pPr>
          </w:p>
        </w:tc>
      </w:tr>
      <w:tr w:rsidR="004D5ED6" w14:paraId="7CBB3DED"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3C5CEEA" w14:textId="77777777" w:rsidR="004D5ED6" w:rsidRDefault="004D5ED6">
            <w:pPr>
              <w:jc w:val="center"/>
              <w:rPr>
                <w:rFonts w:ascii="宋体" w:hAnsi="宋体" w:cs="仿宋"/>
                <w:color w:val="FF0000"/>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9FD3F5"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3C9315A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B3661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613F54" w14:textId="77777777" w:rsidR="004D5ED6" w:rsidRDefault="001315EC">
            <w:pPr>
              <w:jc w:val="center"/>
              <w:rPr>
                <w:rFonts w:ascii="宋体" w:hAnsi="宋体" w:cs="黑体"/>
                <w:szCs w:val="21"/>
              </w:rPr>
            </w:pPr>
            <w:r>
              <w:rPr>
                <w:rFonts w:ascii="宋体" w:hAnsi="宋体" w:cs="黑体" w:hint="eastAsia"/>
                <w:szCs w:val="21"/>
              </w:rPr>
              <w:t>汽车故障诊断检测技术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C7366F" w14:textId="77777777" w:rsidR="004D5ED6" w:rsidRDefault="001315EC">
            <w:pPr>
              <w:widowControl/>
              <w:jc w:val="center"/>
              <w:textAlignment w:val="center"/>
              <w:rPr>
                <w:rFonts w:ascii="宋体" w:hAnsi="宋体" w:cs="仿宋"/>
                <w:szCs w:val="21"/>
              </w:rPr>
            </w:pPr>
            <w:r>
              <w:rPr>
                <w:rFonts w:ascii="宋体" w:hAnsi="宋体" w:cs="仿宋" w:hint="eastAsia"/>
                <w:szCs w:val="21"/>
              </w:rPr>
              <w:t>082515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800DA7" w14:textId="77777777" w:rsidR="004D5ED6" w:rsidRDefault="001315EC">
            <w:pPr>
              <w:jc w:val="center"/>
              <w:rPr>
                <w:rFonts w:ascii="宋体" w:hAnsi="宋体" w:cs="黑体"/>
                <w:szCs w:val="21"/>
              </w:rPr>
            </w:pPr>
            <w:r>
              <w:rPr>
                <w:rFonts w:ascii="宋体" w:hAnsi="宋体" w:cs="黑体"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988487"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21061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F43C9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C4125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1608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05C8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4B7AB2"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AEC0A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2287A9" w14:textId="77777777" w:rsidR="004D5ED6" w:rsidRDefault="001315EC">
            <w:pPr>
              <w:widowControl/>
              <w:jc w:val="center"/>
              <w:textAlignment w:val="center"/>
              <w:rPr>
                <w:rFonts w:ascii="宋体" w:hAnsi="宋体" w:cs="仿宋"/>
                <w:szCs w:val="21"/>
              </w:rPr>
            </w:pPr>
            <w:r>
              <w:rPr>
                <w:rFonts w:ascii="宋体" w:hAnsi="宋体" w:cs="仿宋" w:hint="eastAsia"/>
                <w:szCs w:val="21"/>
              </w:rPr>
              <w:t>7.49%</w:t>
            </w:r>
          </w:p>
        </w:tc>
      </w:tr>
      <w:tr w:rsidR="004D5ED6" w14:paraId="51488CD5"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6439DA4"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036FD2"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E5C3E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A1F81" w14:textId="77777777" w:rsidR="004D5ED6" w:rsidRDefault="001315EC">
            <w:pPr>
              <w:jc w:val="center"/>
              <w:rPr>
                <w:rFonts w:ascii="宋体" w:hAnsi="宋体" w:cs="黑体"/>
                <w:szCs w:val="21"/>
              </w:rPr>
            </w:pPr>
            <w:r>
              <w:rPr>
                <w:rFonts w:ascii="宋体" w:hAnsi="宋体" w:cs="黑体" w:hint="eastAsia"/>
                <w:szCs w:val="21"/>
              </w:rPr>
              <w:t>汽车检测设备的使用与技术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791D9" w14:textId="77777777" w:rsidR="004D5ED6" w:rsidRDefault="001315EC">
            <w:pPr>
              <w:widowControl/>
              <w:jc w:val="center"/>
              <w:textAlignment w:val="center"/>
              <w:rPr>
                <w:rFonts w:ascii="宋体" w:hAnsi="宋体" w:cs="仿宋"/>
                <w:szCs w:val="21"/>
              </w:rPr>
            </w:pPr>
            <w:r>
              <w:rPr>
                <w:rFonts w:ascii="宋体" w:hAnsi="宋体" w:cs="仿宋" w:hint="eastAsia"/>
                <w:szCs w:val="21"/>
              </w:rPr>
              <w:t>082516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630096"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1A2A4B"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D57B1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E0780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69676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FCEF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A4256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3B1544"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ABBB6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4229C0" w14:textId="77777777" w:rsidR="004D5ED6" w:rsidRDefault="004D5ED6">
            <w:pPr>
              <w:widowControl/>
              <w:jc w:val="center"/>
              <w:textAlignment w:val="center"/>
              <w:rPr>
                <w:rFonts w:ascii="宋体" w:hAnsi="宋体" w:cs="仿宋"/>
                <w:kern w:val="0"/>
                <w:szCs w:val="21"/>
              </w:rPr>
            </w:pPr>
          </w:p>
        </w:tc>
      </w:tr>
      <w:tr w:rsidR="004D5ED6" w14:paraId="3B2D2769"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74F984D"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92A267"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6D40DA"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5DD9B8" w14:textId="77777777" w:rsidR="004D5ED6" w:rsidRDefault="001315EC">
            <w:pPr>
              <w:jc w:val="center"/>
              <w:rPr>
                <w:rFonts w:ascii="宋体" w:hAnsi="宋体" w:cs="黑体"/>
                <w:szCs w:val="21"/>
              </w:rPr>
            </w:pPr>
            <w:r>
              <w:rPr>
                <w:rFonts w:ascii="宋体" w:hAnsi="宋体" w:cs="黑体" w:hint="eastAsia"/>
                <w:szCs w:val="21"/>
              </w:rPr>
              <w:t>汽车车身修复技术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76183F" w14:textId="77777777" w:rsidR="004D5ED6" w:rsidRDefault="001315EC">
            <w:pPr>
              <w:widowControl/>
              <w:jc w:val="center"/>
              <w:textAlignment w:val="center"/>
              <w:rPr>
                <w:rFonts w:ascii="宋体" w:hAnsi="宋体" w:cs="仿宋"/>
                <w:szCs w:val="21"/>
              </w:rPr>
            </w:pPr>
            <w:r>
              <w:rPr>
                <w:rFonts w:ascii="宋体" w:hAnsi="宋体" w:cs="仿宋" w:hint="eastAsia"/>
                <w:szCs w:val="21"/>
              </w:rPr>
              <w:t>082512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8D0FC3" w14:textId="77777777" w:rsidR="004D5ED6" w:rsidRDefault="001315EC">
            <w:pPr>
              <w:jc w:val="center"/>
              <w:rPr>
                <w:rFonts w:ascii="宋体" w:hAnsi="宋体" w:cs="黑体"/>
                <w:szCs w:val="21"/>
              </w:rPr>
            </w:pPr>
            <w:r>
              <w:rPr>
                <w:rFonts w:ascii="宋体" w:hAnsi="宋体" w:cs="黑体" w:hint="eastAsia"/>
                <w:szCs w:val="21"/>
              </w:rPr>
              <w:t>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A294D1" w14:textId="77777777" w:rsidR="004D5ED6" w:rsidRDefault="001315EC">
            <w:pPr>
              <w:jc w:val="center"/>
              <w:rPr>
                <w:rFonts w:ascii="宋体" w:hAnsi="宋体" w:cs="黑体"/>
                <w:szCs w:val="21"/>
              </w:rPr>
            </w:pPr>
            <w:r>
              <w:rPr>
                <w:rFonts w:ascii="宋体" w:hAnsi="宋体" w:cs="黑体" w:hint="eastAsia"/>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3DBD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85664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B17AD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C2B47D"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9321B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81182A"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88BCF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C5B13D" w14:textId="77777777" w:rsidR="004D5ED6" w:rsidRDefault="004D5ED6">
            <w:pPr>
              <w:widowControl/>
              <w:jc w:val="center"/>
              <w:textAlignment w:val="center"/>
              <w:rPr>
                <w:rFonts w:ascii="宋体" w:hAnsi="宋体" w:cs="仿宋"/>
                <w:kern w:val="0"/>
                <w:szCs w:val="21"/>
              </w:rPr>
            </w:pPr>
          </w:p>
        </w:tc>
      </w:tr>
      <w:tr w:rsidR="004D5ED6" w14:paraId="2EA9CAEE"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E4DAE1A"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1D014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C6AE8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2136B3" w14:textId="77777777" w:rsidR="004D5ED6" w:rsidRDefault="001315EC">
            <w:pPr>
              <w:jc w:val="center"/>
              <w:rPr>
                <w:rFonts w:ascii="宋体" w:hAnsi="宋体" w:cs="黑体"/>
                <w:szCs w:val="21"/>
              </w:rPr>
            </w:pPr>
            <w:r>
              <w:rPr>
                <w:rFonts w:ascii="宋体" w:hAnsi="宋体" w:cs="黑体" w:hint="eastAsia"/>
                <w:szCs w:val="21"/>
              </w:rPr>
              <w:t>汽车</w:t>
            </w:r>
            <w:r>
              <w:rPr>
                <w:rFonts w:ascii="宋体" w:hAnsi="宋体" w:cs="黑体"/>
                <w:szCs w:val="21"/>
              </w:rPr>
              <w:t>模拟喷涂</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3C2E79" w14:textId="77777777" w:rsidR="004D5ED6" w:rsidRDefault="001315EC">
            <w:pPr>
              <w:widowControl/>
              <w:jc w:val="center"/>
              <w:textAlignment w:val="center"/>
              <w:rPr>
                <w:rFonts w:ascii="宋体" w:hAnsi="宋体" w:cs="仿宋"/>
                <w:szCs w:val="21"/>
              </w:rPr>
            </w:pPr>
            <w:r>
              <w:rPr>
                <w:rFonts w:ascii="宋体" w:hAnsi="宋体" w:cs="仿宋" w:hint="eastAsia"/>
                <w:szCs w:val="21"/>
              </w:rPr>
              <w:t>082517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F8956" w14:textId="77777777" w:rsidR="004D5ED6" w:rsidRDefault="001315EC">
            <w:pPr>
              <w:jc w:val="center"/>
              <w:rPr>
                <w:rFonts w:ascii="宋体" w:hAnsi="宋体" w:cs="黑体"/>
                <w:szCs w:val="21"/>
              </w:rPr>
            </w:pPr>
            <w:r>
              <w:rPr>
                <w:rFonts w:ascii="宋体" w:hAnsi="宋体" w:cs="黑体"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D4769E"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D76516"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4DE71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A73EF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283D6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C7D1E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CCB469"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31CEAE" w14:textId="77777777" w:rsidR="004D5ED6" w:rsidRDefault="001315EC">
            <w:pPr>
              <w:jc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D294F8" w14:textId="77777777" w:rsidR="004D5ED6" w:rsidRDefault="004D5ED6">
            <w:pPr>
              <w:jc w:val="center"/>
              <w:rPr>
                <w:rFonts w:ascii="宋体" w:hAnsi="宋体" w:cs="仿宋"/>
                <w:szCs w:val="21"/>
              </w:rPr>
            </w:pPr>
          </w:p>
        </w:tc>
      </w:tr>
      <w:tr w:rsidR="004D5ED6" w14:paraId="573AFFB3"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2DAE853"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0F862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9A636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E35894" w14:textId="77777777" w:rsidR="004D5ED6" w:rsidRDefault="001315EC">
            <w:pPr>
              <w:jc w:val="center"/>
              <w:rPr>
                <w:rFonts w:ascii="宋体" w:hAnsi="宋体" w:cs="黑体"/>
                <w:szCs w:val="21"/>
              </w:rPr>
            </w:pPr>
            <w:r>
              <w:rPr>
                <w:rFonts w:ascii="宋体" w:hAnsi="宋体" w:cs="黑体" w:hint="eastAsia"/>
                <w:szCs w:val="21"/>
              </w:rPr>
              <w:t>汽车喷涂技术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CA0587" w14:textId="77777777" w:rsidR="004D5ED6" w:rsidRDefault="001315EC">
            <w:pPr>
              <w:widowControl/>
              <w:jc w:val="center"/>
              <w:textAlignment w:val="center"/>
              <w:rPr>
                <w:rFonts w:ascii="宋体" w:hAnsi="宋体" w:cs="仿宋"/>
                <w:szCs w:val="21"/>
              </w:rPr>
            </w:pPr>
            <w:r>
              <w:rPr>
                <w:rFonts w:ascii="宋体" w:hAnsi="宋体" w:cs="仿宋" w:hint="eastAsia"/>
                <w:szCs w:val="21"/>
              </w:rPr>
              <w:t>082514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42C4EA" w14:textId="77777777" w:rsidR="004D5ED6" w:rsidRDefault="001315EC">
            <w:pPr>
              <w:jc w:val="center"/>
              <w:rPr>
                <w:rFonts w:ascii="宋体" w:hAnsi="宋体" w:cs="黑体"/>
                <w:szCs w:val="21"/>
              </w:rPr>
            </w:pPr>
            <w:r>
              <w:rPr>
                <w:rFonts w:ascii="宋体" w:hAnsi="宋体" w:cs="黑体" w:hint="eastAsia"/>
                <w:szCs w:val="21"/>
              </w:rPr>
              <w:t>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8919AE" w14:textId="77777777" w:rsidR="004D5ED6" w:rsidRDefault="001315EC">
            <w:pPr>
              <w:jc w:val="center"/>
              <w:rPr>
                <w:rFonts w:ascii="宋体" w:hAnsi="宋体" w:cs="黑体"/>
                <w:szCs w:val="21"/>
              </w:rPr>
            </w:pPr>
            <w:r>
              <w:rPr>
                <w:rFonts w:ascii="宋体" w:hAnsi="宋体" w:cs="黑体" w:hint="eastAsia"/>
                <w:szCs w:val="21"/>
              </w:rPr>
              <w:t>90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AAE56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06FCC"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3DBFD8"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F5C067" w14:textId="77777777" w:rsidR="004D5ED6" w:rsidRDefault="001315EC">
            <w:pPr>
              <w:jc w:val="center"/>
              <w:rPr>
                <w:rFonts w:ascii="宋体" w:hAnsi="宋体" w:cs="黑体"/>
                <w:bCs/>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E2D75B" w14:textId="77777777" w:rsidR="004D5ED6" w:rsidRDefault="001315EC">
            <w:pPr>
              <w:jc w:val="center"/>
              <w:rPr>
                <w:rFonts w:ascii="宋体" w:hAnsi="宋体" w:cs="黑体"/>
                <w:bCs/>
                <w:szCs w:val="21"/>
              </w:rPr>
            </w:pPr>
            <w:r>
              <w:rPr>
                <w:rFonts w:ascii="宋体" w:hAnsi="宋体" w:cs="黑体" w:hint="eastAsia"/>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6C90C7" w14:textId="77777777" w:rsidR="004D5ED6" w:rsidRDefault="004D5ED6">
            <w:pPr>
              <w:jc w:val="center"/>
              <w:rPr>
                <w:rFonts w:ascii="宋体" w:hAnsi="宋体" w:cs="黑体"/>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FB108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B552EC" w14:textId="77777777" w:rsidR="004D5ED6" w:rsidRDefault="004D5ED6">
            <w:pPr>
              <w:jc w:val="center"/>
              <w:rPr>
                <w:rFonts w:ascii="宋体" w:hAnsi="宋体" w:cs="仿宋"/>
                <w:szCs w:val="21"/>
              </w:rPr>
            </w:pPr>
          </w:p>
        </w:tc>
      </w:tr>
      <w:tr w:rsidR="004D5ED6" w14:paraId="52D6BD3A"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D705950"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1EF907"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4466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4DB47C"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11D56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35E73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270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5048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BA673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164BB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64C30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9A481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CD94AC" w14:textId="77777777" w:rsidR="004D5ED6" w:rsidRDefault="004D5ED6">
            <w:pPr>
              <w:widowControl/>
              <w:jc w:val="center"/>
              <w:textAlignment w:val="center"/>
              <w:rPr>
                <w:rFonts w:ascii="宋体" w:hAnsi="宋体" w:cs="仿宋"/>
                <w:b/>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CD41EF" w14:textId="77777777" w:rsidR="004D5ED6" w:rsidRDefault="004D5ED6">
            <w:pPr>
              <w:jc w:val="center"/>
              <w:rPr>
                <w:rFonts w:ascii="宋体" w:hAnsi="宋体" w:cs="仿宋"/>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673130" w14:textId="77777777" w:rsidR="004D5ED6" w:rsidRDefault="004D5ED6">
            <w:pPr>
              <w:jc w:val="center"/>
              <w:rPr>
                <w:rFonts w:ascii="宋体" w:hAnsi="宋体" w:cs="仿宋"/>
                <w:szCs w:val="21"/>
              </w:rPr>
            </w:pPr>
          </w:p>
        </w:tc>
      </w:tr>
      <w:tr w:rsidR="004D5ED6" w14:paraId="0416023C"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3263C28" w14:textId="77777777" w:rsidR="004D5ED6" w:rsidRDefault="004D5ED6">
            <w:pPr>
              <w:jc w:val="center"/>
              <w:rPr>
                <w:rFonts w:ascii="宋体" w:hAnsi="宋体" w:cs="仿宋"/>
                <w:color w:val="FF0000"/>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DE751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3D3ED3C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4FBD7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23F98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7DF6C"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B2FAFE"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53A41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C9BFB8"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9CCE1B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CFF1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D27FE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8282E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E40580"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3BA7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6205658F" w14:textId="77777777" w:rsidR="004D5ED6" w:rsidRDefault="001315EC">
            <w:pPr>
              <w:jc w:val="center"/>
              <w:textAlignment w:val="center"/>
              <w:rPr>
                <w:rFonts w:ascii="宋体" w:hAnsi="宋体" w:cs="仿宋"/>
                <w:szCs w:val="21"/>
              </w:rPr>
            </w:pPr>
            <w:r>
              <w:rPr>
                <w:rFonts w:ascii="宋体" w:hAnsi="宋体" w:cs="仿宋" w:hint="eastAsia"/>
                <w:szCs w:val="21"/>
              </w:rPr>
              <w:t>22.63%</w:t>
            </w:r>
          </w:p>
        </w:tc>
      </w:tr>
      <w:tr w:rsidR="004D5ED6" w14:paraId="01639F31"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B605EC2"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2023B4"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066118"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C7B21A" w14:textId="77777777" w:rsidR="004D5ED6" w:rsidRDefault="001315EC">
            <w:pPr>
              <w:widowControl/>
              <w:jc w:val="center"/>
              <w:textAlignment w:val="center"/>
              <w:rPr>
                <w:rFonts w:ascii="宋体" w:hAnsi="宋体" w:cs="仿宋"/>
                <w:kern w:val="0"/>
                <w:szCs w:val="21"/>
              </w:rPr>
            </w:pPr>
            <w:proofErr w:type="gramStart"/>
            <w:r>
              <w:rPr>
                <w:rFonts w:ascii="宋体" w:hAnsi="宋体" w:cs="仿宋" w:hint="eastAsia"/>
                <w:kern w:val="0"/>
                <w:szCs w:val="21"/>
              </w:rPr>
              <w:t>跟岗实习</w:t>
            </w:r>
            <w:proofErr w:type="gramEnd"/>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088E39"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45076F"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B084A"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B9C5F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ED633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03E27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3AC8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CE5A7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721DA9"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E8DBB3"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考查</w:t>
            </w:r>
          </w:p>
        </w:tc>
        <w:tc>
          <w:tcPr>
            <w:tcW w:w="662" w:type="dxa"/>
            <w:vMerge/>
            <w:tcBorders>
              <w:top w:val="single" w:sz="4" w:space="0" w:color="000000"/>
              <w:left w:val="single" w:sz="4" w:space="0" w:color="000000"/>
              <w:right w:val="single" w:sz="4" w:space="0" w:color="000000"/>
            </w:tcBorders>
            <w:tcMar>
              <w:top w:w="15" w:type="dxa"/>
              <w:left w:w="15" w:type="dxa"/>
              <w:right w:w="15" w:type="dxa"/>
            </w:tcMar>
            <w:vAlign w:val="center"/>
          </w:tcPr>
          <w:p w14:paraId="0A412CE2" w14:textId="77777777" w:rsidR="004D5ED6" w:rsidRDefault="004D5ED6">
            <w:pPr>
              <w:jc w:val="center"/>
              <w:textAlignment w:val="center"/>
              <w:rPr>
                <w:rFonts w:ascii="宋体" w:hAnsi="宋体" w:cs="仿宋"/>
                <w:szCs w:val="21"/>
              </w:rPr>
            </w:pPr>
          </w:p>
        </w:tc>
      </w:tr>
      <w:tr w:rsidR="004D5ED6" w14:paraId="2502CFFE"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5DEBA0B"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42E6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C44A9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6EF07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0B6B4E"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206F05" w14:textId="77777777" w:rsidR="004D5ED6" w:rsidRDefault="001315EC">
            <w:pPr>
              <w:widowControl/>
              <w:jc w:val="center"/>
              <w:textAlignment w:val="center"/>
              <w:rPr>
                <w:rFonts w:ascii="宋体" w:hAnsi="宋体" w:cs="仿宋"/>
                <w:szCs w:val="21"/>
              </w:rPr>
            </w:pPr>
            <w:r>
              <w:rPr>
                <w:rFonts w:ascii="宋体" w:hAnsi="宋体" w:cs="仿宋" w:hint="eastAsia"/>
                <w:szCs w:val="21"/>
              </w:rPr>
              <w:t>33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4FEB03"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77D8D"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984B3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89366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F999BD"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8BAC9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692140"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2D92E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01689AAF" w14:textId="77777777" w:rsidR="004D5ED6" w:rsidRDefault="004D5ED6">
            <w:pPr>
              <w:jc w:val="center"/>
              <w:textAlignment w:val="center"/>
              <w:rPr>
                <w:rFonts w:ascii="宋体" w:hAnsi="宋体" w:cs="仿宋"/>
                <w:szCs w:val="21"/>
              </w:rPr>
            </w:pPr>
          </w:p>
        </w:tc>
      </w:tr>
      <w:tr w:rsidR="004D5ED6" w14:paraId="1659AEBD"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7F20163"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C2E90"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030249"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7B784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C2C3E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E2CCB5"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440C0"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C4EF7A"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3DA1D"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734641"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5AFC8A"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96F434"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4F233FF6" w14:textId="77777777" w:rsidR="004D5ED6" w:rsidRDefault="004D5ED6">
            <w:pPr>
              <w:widowControl/>
              <w:jc w:val="center"/>
              <w:textAlignment w:val="center"/>
              <w:rPr>
                <w:rFonts w:ascii="宋体" w:hAnsi="宋体" w:cs="仿宋"/>
                <w:szCs w:val="21"/>
              </w:rPr>
            </w:pPr>
          </w:p>
        </w:tc>
      </w:tr>
      <w:tr w:rsidR="004D5ED6" w14:paraId="0684DC74" w14:textId="77777777">
        <w:trPr>
          <w:trHeight w:val="27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0991517E" w14:textId="77777777" w:rsidR="004D5ED6" w:rsidRDefault="004D5ED6">
            <w:pPr>
              <w:jc w:val="center"/>
              <w:rPr>
                <w:rFonts w:ascii="宋体" w:hAnsi="宋体" w:cs="仿宋"/>
                <w:color w:val="FF0000"/>
                <w:szCs w:val="21"/>
              </w:rPr>
            </w:pPr>
          </w:p>
        </w:tc>
        <w:tc>
          <w:tcPr>
            <w:tcW w:w="4229"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F01788"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C37E3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CD0A1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1572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08407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9CD1B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2743A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5C6C5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B5F2D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311D41"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3C44F2"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3A2DB4FB" w14:textId="77777777" w:rsidR="004D5ED6" w:rsidRDefault="004D5ED6">
            <w:pPr>
              <w:widowControl/>
              <w:jc w:val="center"/>
              <w:textAlignment w:val="center"/>
              <w:rPr>
                <w:rFonts w:ascii="宋体" w:hAnsi="宋体" w:cs="仿宋"/>
                <w:szCs w:val="21"/>
              </w:rPr>
            </w:pPr>
          </w:p>
        </w:tc>
      </w:tr>
      <w:tr w:rsidR="004D5ED6" w14:paraId="3AE4E11D"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209FB66" w14:textId="77777777" w:rsidR="004D5ED6" w:rsidRDefault="001315EC">
            <w:pPr>
              <w:jc w:val="center"/>
              <w:rPr>
                <w:rFonts w:ascii="宋体" w:hAnsi="宋体" w:cs="仿宋"/>
                <w:szCs w:val="21"/>
              </w:rPr>
            </w:pPr>
            <w:r>
              <w:rPr>
                <w:rFonts w:ascii="宋体" w:hAnsi="宋体" w:cs="仿宋" w:hint="eastAsia"/>
                <w:szCs w:val="21"/>
              </w:rPr>
              <w:t>选</w:t>
            </w:r>
          </w:p>
          <w:p w14:paraId="43FE46CE" w14:textId="77777777" w:rsidR="004D5ED6" w:rsidRDefault="001315EC">
            <w:pPr>
              <w:jc w:val="center"/>
              <w:rPr>
                <w:rFonts w:ascii="宋体" w:hAnsi="宋体" w:cs="仿宋"/>
                <w:szCs w:val="21"/>
              </w:rPr>
            </w:pPr>
            <w:r>
              <w:rPr>
                <w:rFonts w:ascii="宋体" w:hAnsi="宋体" w:cs="仿宋" w:hint="eastAsia"/>
                <w:szCs w:val="21"/>
              </w:rPr>
              <w:t>修</w:t>
            </w:r>
          </w:p>
          <w:p w14:paraId="0CEF2302" w14:textId="77777777" w:rsidR="004D5ED6" w:rsidRDefault="001315EC">
            <w:pPr>
              <w:jc w:val="center"/>
              <w:rPr>
                <w:rFonts w:ascii="宋体" w:hAnsi="宋体" w:cs="仿宋"/>
                <w:szCs w:val="21"/>
              </w:rPr>
            </w:pPr>
            <w:r>
              <w:rPr>
                <w:rFonts w:ascii="宋体" w:hAnsi="宋体" w:cs="仿宋" w:hint="eastAsia"/>
                <w:szCs w:val="21"/>
              </w:rPr>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D1EB2DB" w14:textId="77777777" w:rsidR="004D5ED6" w:rsidRDefault="001315EC">
            <w:pPr>
              <w:jc w:val="center"/>
              <w:rPr>
                <w:rFonts w:ascii="宋体" w:hAnsi="宋体" w:cs="仿宋"/>
                <w:szCs w:val="21"/>
              </w:rPr>
            </w:pPr>
            <w:r>
              <w:rPr>
                <w:rFonts w:ascii="宋体" w:hAnsi="宋体" w:cs="仿宋" w:hint="eastAsia"/>
                <w:szCs w:val="21"/>
              </w:rPr>
              <w:t>素养</w:t>
            </w:r>
          </w:p>
          <w:p w14:paraId="2DC05F11"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80BCB0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077943DC"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D00C0"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829793"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FDA35D"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71132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F7CBDA"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54557E"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60A0C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05FD78" w14:textId="77777777" w:rsidR="004D5ED6" w:rsidRDefault="004D5ED6">
            <w:pPr>
              <w:widowControl/>
              <w:jc w:val="center"/>
              <w:textAlignment w:val="center"/>
              <w:rPr>
                <w:rFonts w:ascii="仿宋" w:eastAsia="仿宋" w:hAnsi="仿宋" w:cs="仿宋"/>
                <w:kern w:val="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D99706" w14:textId="77777777" w:rsidR="004D5ED6" w:rsidRDefault="004D5ED6">
            <w:pPr>
              <w:widowControl/>
              <w:jc w:val="center"/>
              <w:textAlignment w:val="center"/>
              <w:rPr>
                <w:rFonts w:ascii="仿宋" w:eastAsia="仿宋" w:hAnsi="仿宋" w:cs="仿宋"/>
                <w:kern w:val="0"/>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37E06"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286728A" w14:textId="77777777" w:rsidR="004D5ED6" w:rsidRDefault="001315EC">
            <w:pPr>
              <w:jc w:val="center"/>
              <w:rPr>
                <w:rFonts w:ascii="宋体" w:hAnsi="宋体" w:cs="仿宋"/>
                <w:szCs w:val="21"/>
              </w:rPr>
            </w:pPr>
            <w:r>
              <w:rPr>
                <w:rFonts w:ascii="宋体" w:hAnsi="宋体" w:cs="仿宋" w:hint="eastAsia"/>
                <w:szCs w:val="21"/>
              </w:rPr>
              <w:t>11.49%</w:t>
            </w:r>
          </w:p>
        </w:tc>
      </w:tr>
      <w:tr w:rsidR="004D5ED6" w14:paraId="5938D5F8"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99CEC39"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141F4CFB"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0FD8FFD8"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12DBBFF6"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00694"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E916CF"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1CE222"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1C118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D89C4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F0AA9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CD0A7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16F10C" w14:textId="77777777" w:rsidR="004D5ED6" w:rsidRDefault="004D5ED6">
            <w:pPr>
              <w:widowControl/>
              <w:jc w:val="center"/>
              <w:textAlignment w:val="center"/>
              <w:rPr>
                <w:rFonts w:ascii="仿宋" w:eastAsia="仿宋" w:hAnsi="仿宋" w:cs="仿宋"/>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A46F1" w14:textId="77777777" w:rsidR="004D5ED6" w:rsidRDefault="004D5ED6">
            <w:pPr>
              <w:widowControl/>
              <w:jc w:val="center"/>
              <w:textAlignment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F06B29"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554BD50A" w14:textId="77777777" w:rsidR="004D5ED6" w:rsidRDefault="004D5ED6">
            <w:pPr>
              <w:jc w:val="center"/>
              <w:rPr>
                <w:rFonts w:ascii="宋体" w:hAnsi="宋体" w:cs="仿宋"/>
                <w:szCs w:val="21"/>
              </w:rPr>
            </w:pPr>
          </w:p>
        </w:tc>
      </w:tr>
      <w:tr w:rsidR="004D5ED6" w14:paraId="1F06DF0E" w14:textId="77777777">
        <w:trPr>
          <w:trHeight w:val="254"/>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475762A"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594318C0"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7E19626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DFFAE8"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95DD6" w14:textId="77777777" w:rsidR="004D5ED6" w:rsidRDefault="001315EC">
            <w:pPr>
              <w:jc w:val="center"/>
              <w:rPr>
                <w:rFonts w:ascii="宋体" w:hAnsi="宋体" w:cs="仿宋"/>
                <w:b/>
                <w:szCs w:val="21"/>
              </w:rPr>
            </w:pPr>
            <w:r>
              <w:rPr>
                <w:rFonts w:ascii="宋体" w:hAnsi="宋体" w:cs="仿宋" w:hint="eastAsia"/>
                <w:b/>
                <w:szCs w:val="21"/>
              </w:rPr>
              <w:t>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81C67D"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A88AE4"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E532BB"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D80AF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29C08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CC0597"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FF1FB7" w14:textId="77777777" w:rsidR="004D5ED6" w:rsidRDefault="004D5ED6">
            <w:pPr>
              <w:widowControl/>
              <w:jc w:val="center"/>
              <w:textAlignment w:val="center"/>
              <w:rPr>
                <w:rFonts w:ascii="宋体" w:hAnsi="宋体" w:cs="仿宋"/>
                <w:b/>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706940" w14:textId="77777777" w:rsidR="004D5ED6" w:rsidRDefault="004D5ED6">
            <w:pPr>
              <w:jc w:val="center"/>
              <w:rPr>
                <w:rFonts w:ascii="宋体" w:hAnsi="宋体" w:cs="仿宋"/>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1A8297D1" w14:textId="77777777" w:rsidR="004D5ED6" w:rsidRDefault="004D5ED6">
            <w:pPr>
              <w:jc w:val="center"/>
              <w:rPr>
                <w:rFonts w:ascii="宋体" w:hAnsi="宋体" w:cs="仿宋"/>
                <w:szCs w:val="21"/>
              </w:rPr>
            </w:pPr>
          </w:p>
        </w:tc>
      </w:tr>
      <w:tr w:rsidR="004D5ED6" w14:paraId="31BDC831"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5A7E36A"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74CC56B6"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E2771F6"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2A4BCF4C"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395C63C9"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6CF34F" w14:textId="77777777" w:rsidR="004D5ED6" w:rsidRDefault="001315EC">
            <w:pPr>
              <w:jc w:val="center"/>
              <w:rPr>
                <w:rFonts w:ascii="宋体" w:hAnsi="宋体" w:cs="仿宋"/>
                <w:szCs w:val="21"/>
              </w:rPr>
            </w:pPr>
            <w:r>
              <w:rPr>
                <w:rFonts w:ascii="宋体" w:hAnsi="宋体" w:cs="仿宋" w:hint="eastAsia"/>
                <w:szCs w:val="21"/>
              </w:rPr>
              <w:t>082521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BED6A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3D5395"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BC344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2F382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8A034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AC0C0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56A84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82CB63" w14:textId="77777777" w:rsidR="004D5ED6" w:rsidRDefault="004D5ED6">
            <w:pPr>
              <w:widowControl/>
              <w:jc w:val="center"/>
              <w:textAlignment w:val="center"/>
              <w:rPr>
                <w:rFonts w:ascii="宋体" w:hAnsi="宋体" w:cs="仿宋"/>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C19146" w14:textId="77777777" w:rsidR="004D5ED6" w:rsidRDefault="001315EC">
            <w:pPr>
              <w:jc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5DEEEB17" w14:textId="77777777" w:rsidR="004D5ED6" w:rsidRDefault="004D5ED6">
            <w:pPr>
              <w:jc w:val="center"/>
              <w:rPr>
                <w:rFonts w:ascii="宋体" w:hAnsi="宋体" w:cs="仿宋"/>
                <w:szCs w:val="21"/>
              </w:rPr>
            </w:pPr>
          </w:p>
        </w:tc>
      </w:tr>
      <w:tr w:rsidR="004D5ED6" w14:paraId="3FD73567"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8B5DCC9" w14:textId="77777777" w:rsidR="004D5ED6" w:rsidRDefault="004D5ED6">
            <w:pPr>
              <w:widowControl/>
              <w:jc w:val="center"/>
              <w:textAlignment w:val="center"/>
              <w:rPr>
                <w:rFonts w:ascii="宋体" w:hAnsi="宋体" w:cs="仿宋"/>
                <w:color w:val="FF0000"/>
                <w:szCs w:val="21"/>
              </w:rPr>
            </w:pPr>
          </w:p>
        </w:tc>
        <w:tc>
          <w:tcPr>
            <w:tcW w:w="579" w:type="dxa"/>
            <w:vMerge/>
            <w:tcBorders>
              <w:left w:val="single" w:sz="4" w:space="0" w:color="000000"/>
              <w:right w:val="single" w:sz="4" w:space="0" w:color="auto"/>
            </w:tcBorders>
            <w:vAlign w:val="center"/>
          </w:tcPr>
          <w:p w14:paraId="53E3F4D1"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6B33E20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4073C452" w14:textId="77777777" w:rsidR="004D5ED6" w:rsidRDefault="001315EC">
            <w:pPr>
              <w:jc w:val="center"/>
              <w:rPr>
                <w:rFonts w:ascii="宋体" w:hAnsi="宋体" w:cs="黑体"/>
                <w:szCs w:val="21"/>
              </w:rPr>
            </w:pPr>
            <w:r>
              <w:rPr>
                <w:rFonts w:ascii="宋体" w:hAnsi="宋体" w:cs="黑体" w:hint="eastAsia"/>
                <w:szCs w:val="21"/>
              </w:rPr>
              <w:t>汽车美容</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3F4F3D" w14:textId="77777777" w:rsidR="004D5ED6" w:rsidRDefault="001315EC">
            <w:pPr>
              <w:jc w:val="center"/>
              <w:rPr>
                <w:rFonts w:ascii="宋体" w:hAnsi="宋体" w:cs="仿宋"/>
                <w:szCs w:val="21"/>
              </w:rPr>
            </w:pPr>
            <w:r>
              <w:rPr>
                <w:rFonts w:ascii="宋体" w:hAnsi="宋体" w:cs="仿宋" w:hint="eastAsia"/>
                <w:szCs w:val="21"/>
              </w:rPr>
              <w:t>082522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CF9BA4"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92E387"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2FA31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9146A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51756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12A5D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723CB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9131F8"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36D521" w14:textId="77777777" w:rsidR="004D5ED6" w:rsidRDefault="001315EC">
            <w:pPr>
              <w:jc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349B2B41" w14:textId="77777777" w:rsidR="004D5ED6" w:rsidRDefault="004D5ED6">
            <w:pPr>
              <w:widowControl/>
              <w:jc w:val="center"/>
              <w:textAlignment w:val="center"/>
              <w:rPr>
                <w:rFonts w:ascii="宋体" w:hAnsi="宋体" w:cs="仿宋"/>
                <w:szCs w:val="21"/>
              </w:rPr>
            </w:pPr>
          </w:p>
        </w:tc>
      </w:tr>
      <w:tr w:rsidR="004D5ED6" w14:paraId="17DD984B"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E2893A0" w14:textId="77777777" w:rsidR="004D5ED6" w:rsidRDefault="004D5ED6">
            <w:pPr>
              <w:widowControl/>
              <w:jc w:val="center"/>
              <w:textAlignment w:val="center"/>
              <w:rPr>
                <w:rFonts w:ascii="宋体" w:hAnsi="宋体" w:cs="仿宋"/>
                <w:color w:val="FF0000"/>
                <w:szCs w:val="21"/>
              </w:rPr>
            </w:pPr>
          </w:p>
        </w:tc>
        <w:tc>
          <w:tcPr>
            <w:tcW w:w="579" w:type="dxa"/>
            <w:vMerge/>
            <w:tcBorders>
              <w:left w:val="single" w:sz="4" w:space="0" w:color="000000"/>
              <w:right w:val="single" w:sz="4" w:space="0" w:color="auto"/>
            </w:tcBorders>
            <w:vAlign w:val="center"/>
          </w:tcPr>
          <w:p w14:paraId="35B4277C"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5B5B890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61A4A83C" w14:textId="77777777" w:rsidR="004D5ED6" w:rsidRDefault="001315EC">
            <w:pPr>
              <w:jc w:val="center"/>
              <w:rPr>
                <w:rFonts w:ascii="宋体" w:hAnsi="宋体" w:cs="黑体"/>
                <w:szCs w:val="21"/>
              </w:rPr>
            </w:pPr>
            <w:r>
              <w:rPr>
                <w:rFonts w:ascii="宋体" w:hAnsi="宋体" w:cs="黑体"/>
                <w:szCs w:val="21"/>
              </w:rPr>
              <w:t>新能源汽车结构与</w:t>
            </w:r>
            <w:r>
              <w:rPr>
                <w:rFonts w:ascii="宋体" w:hAnsi="宋体" w:cs="黑体" w:hint="eastAsia"/>
                <w:szCs w:val="21"/>
              </w:rPr>
              <w:t>检测</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6E5B6" w14:textId="77777777" w:rsidR="004D5ED6" w:rsidRDefault="001315EC">
            <w:pPr>
              <w:widowControl/>
              <w:jc w:val="center"/>
              <w:textAlignment w:val="center"/>
              <w:rPr>
                <w:rFonts w:ascii="宋体" w:hAnsi="宋体" w:cs="仿宋"/>
                <w:szCs w:val="21"/>
              </w:rPr>
            </w:pPr>
            <w:r>
              <w:rPr>
                <w:rFonts w:ascii="宋体" w:hAnsi="宋体" w:cs="仿宋" w:hint="eastAsia"/>
                <w:szCs w:val="21"/>
              </w:rPr>
              <w:t>082511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371769" w14:textId="77777777" w:rsidR="004D5ED6" w:rsidRDefault="001315EC">
            <w:pPr>
              <w:jc w:val="center"/>
              <w:rPr>
                <w:rFonts w:ascii="宋体" w:hAnsi="宋体" w:cs="黑体"/>
                <w:szCs w:val="21"/>
              </w:rPr>
            </w:pPr>
            <w:r>
              <w:rPr>
                <w:rFonts w:ascii="宋体" w:hAnsi="宋体" w:cs="黑体"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89FC00"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95523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7F9CA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A9DE5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C31BA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0989B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F4674C"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2BD5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0AAC87AC" w14:textId="77777777" w:rsidR="004D5ED6" w:rsidRDefault="004D5ED6">
            <w:pPr>
              <w:widowControl/>
              <w:jc w:val="center"/>
              <w:textAlignment w:val="center"/>
              <w:rPr>
                <w:rFonts w:ascii="宋体" w:hAnsi="宋体" w:cs="仿宋"/>
                <w:szCs w:val="21"/>
              </w:rPr>
            </w:pPr>
          </w:p>
        </w:tc>
      </w:tr>
      <w:tr w:rsidR="004D5ED6" w14:paraId="1060D661"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B2841AD" w14:textId="77777777" w:rsidR="004D5ED6" w:rsidRDefault="004D5ED6">
            <w:pPr>
              <w:widowControl/>
              <w:jc w:val="center"/>
              <w:textAlignment w:val="center"/>
              <w:rPr>
                <w:rFonts w:ascii="宋体" w:hAnsi="宋体" w:cs="仿宋"/>
                <w:color w:val="FF0000"/>
                <w:kern w:val="0"/>
                <w:szCs w:val="21"/>
              </w:rPr>
            </w:pPr>
          </w:p>
        </w:tc>
        <w:tc>
          <w:tcPr>
            <w:tcW w:w="579" w:type="dxa"/>
            <w:vMerge/>
            <w:tcBorders>
              <w:left w:val="single" w:sz="4" w:space="0" w:color="000000"/>
              <w:bottom w:val="single" w:sz="4" w:space="0" w:color="000000"/>
              <w:right w:val="single" w:sz="4" w:space="0" w:color="auto"/>
            </w:tcBorders>
            <w:vAlign w:val="center"/>
          </w:tcPr>
          <w:p w14:paraId="426C47D0" w14:textId="77777777" w:rsidR="004D5ED6" w:rsidRDefault="004D5ED6">
            <w:pPr>
              <w:widowControl/>
              <w:jc w:val="center"/>
              <w:textAlignment w:val="center"/>
              <w:rPr>
                <w:rFonts w:ascii="宋体" w:hAnsi="宋体" w:cs="仿宋"/>
                <w:kern w:val="0"/>
                <w:szCs w:val="21"/>
              </w:rPr>
            </w:pPr>
          </w:p>
        </w:tc>
        <w:tc>
          <w:tcPr>
            <w:tcW w:w="3650" w:type="dxa"/>
            <w:gridSpan w:val="3"/>
            <w:tcBorders>
              <w:top w:val="single" w:sz="4" w:space="0" w:color="000000"/>
              <w:left w:val="single" w:sz="4" w:space="0" w:color="auto"/>
              <w:bottom w:val="single" w:sz="4" w:space="0" w:color="000000"/>
              <w:right w:val="single" w:sz="4" w:space="0" w:color="000000"/>
            </w:tcBorders>
            <w:vAlign w:val="center"/>
          </w:tcPr>
          <w:p w14:paraId="4F0BD8B8"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85E2BD"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8229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48C1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F045D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B36AD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16CD5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D0598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073822" w14:textId="77777777" w:rsidR="004D5ED6" w:rsidRDefault="004D5ED6">
            <w:pPr>
              <w:widowControl/>
              <w:jc w:val="center"/>
              <w:textAlignment w:val="center"/>
              <w:rPr>
                <w:rFonts w:ascii="宋体" w:hAnsi="宋体" w:cs="仿宋"/>
                <w:b/>
                <w:bCs/>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012AA5"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57CDE1EB" w14:textId="77777777" w:rsidR="004D5ED6" w:rsidRDefault="004D5ED6">
            <w:pPr>
              <w:widowControl/>
              <w:jc w:val="center"/>
              <w:textAlignment w:val="center"/>
              <w:rPr>
                <w:rFonts w:ascii="宋体" w:hAnsi="宋体" w:cs="仿宋"/>
                <w:kern w:val="0"/>
                <w:szCs w:val="21"/>
              </w:rPr>
            </w:pPr>
          </w:p>
        </w:tc>
      </w:tr>
      <w:tr w:rsidR="004D5ED6" w14:paraId="4AB44B6F"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E0D1131" w14:textId="77777777" w:rsidR="004D5ED6" w:rsidRDefault="004D5ED6">
            <w:pPr>
              <w:widowControl/>
              <w:jc w:val="center"/>
              <w:textAlignment w:val="center"/>
              <w:rPr>
                <w:rFonts w:ascii="宋体" w:hAnsi="宋体" w:cs="仿宋"/>
                <w:color w:val="FF0000"/>
                <w:kern w:val="0"/>
                <w:szCs w:val="21"/>
              </w:rPr>
            </w:pPr>
          </w:p>
        </w:tc>
        <w:tc>
          <w:tcPr>
            <w:tcW w:w="4229" w:type="dxa"/>
            <w:gridSpan w:val="4"/>
            <w:tcBorders>
              <w:top w:val="single" w:sz="4" w:space="0" w:color="auto"/>
              <w:left w:val="single" w:sz="4" w:space="0" w:color="000000"/>
              <w:bottom w:val="single" w:sz="4" w:space="0" w:color="000000"/>
              <w:right w:val="single" w:sz="4" w:space="0" w:color="000000"/>
            </w:tcBorders>
            <w:vAlign w:val="center"/>
          </w:tcPr>
          <w:p w14:paraId="0659695C"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2B98E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95D5B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414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35D59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4F7CC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72113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A622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64A52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216080" w14:textId="77777777" w:rsidR="004D5ED6" w:rsidRDefault="004D5ED6">
            <w:pPr>
              <w:widowControl/>
              <w:jc w:val="center"/>
              <w:textAlignment w:val="center"/>
              <w:rPr>
                <w:rFonts w:ascii="宋体" w:hAnsi="宋体" w:cs="仿宋"/>
                <w:b/>
                <w:bCs/>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7FEE56"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6E718EE" w14:textId="77777777" w:rsidR="004D5ED6" w:rsidRDefault="004D5ED6">
            <w:pPr>
              <w:widowControl/>
              <w:jc w:val="center"/>
              <w:textAlignment w:val="center"/>
              <w:rPr>
                <w:rFonts w:ascii="宋体" w:hAnsi="宋体" w:cs="仿宋"/>
                <w:kern w:val="0"/>
                <w:szCs w:val="21"/>
              </w:rPr>
            </w:pPr>
          </w:p>
        </w:tc>
      </w:tr>
      <w:tr w:rsidR="004D5ED6" w14:paraId="7985DC73" w14:textId="77777777">
        <w:trPr>
          <w:trHeight w:val="300"/>
          <w:jc w:val="center"/>
        </w:trPr>
        <w:tc>
          <w:tcPr>
            <w:tcW w:w="479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BECD86"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DF4C4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200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7CDA1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C68C1A"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F997B1"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3D1765"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78370"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3A425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10F274" w14:textId="77777777" w:rsidR="004D5ED6" w:rsidRDefault="004D5ED6">
            <w:pPr>
              <w:widowControl/>
              <w:jc w:val="center"/>
              <w:textAlignment w:val="center"/>
              <w:rPr>
                <w:rFonts w:ascii="宋体" w:hAnsi="宋体" w:cs="仿宋"/>
                <w:b/>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3231F7" w14:textId="77777777" w:rsidR="004D5ED6" w:rsidRDefault="004D5ED6">
            <w:pPr>
              <w:jc w:val="center"/>
              <w:rPr>
                <w:rFonts w:ascii="宋体" w:hAnsi="宋体" w:cs="仿宋"/>
                <w:szCs w:val="21"/>
              </w:rPr>
            </w:pPr>
          </w:p>
        </w:tc>
        <w:tc>
          <w:tcPr>
            <w:tcW w:w="6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B3CB2A"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100%</w:t>
            </w:r>
          </w:p>
        </w:tc>
      </w:tr>
    </w:tbl>
    <w:p w14:paraId="1F6731F3" w14:textId="4B9C13E4"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w:t>
      </w:r>
      <w:r w:rsidR="003F25DA">
        <w:rPr>
          <w:rFonts w:ascii="黑体" w:eastAsia="黑体" w:hAnsi="黑体" w:cs="黑体" w:hint="eastAsia"/>
          <w:b/>
          <w:sz w:val="28"/>
          <w:szCs w:val="28"/>
        </w:rPr>
        <w:t>）</w:t>
      </w:r>
      <w:r>
        <w:rPr>
          <w:rFonts w:ascii="黑体" w:eastAsia="黑体" w:hAnsi="黑体" w:cs="黑体" w:hint="eastAsia"/>
          <w:b/>
          <w:sz w:val="28"/>
          <w:szCs w:val="28"/>
        </w:rPr>
        <w:t>教学要求</w:t>
      </w:r>
    </w:p>
    <w:p w14:paraId="54F3E8A7" w14:textId="77777777" w:rsidR="004D5ED6" w:rsidRDefault="001315EC">
      <w:pPr>
        <w:spacing w:line="360" w:lineRule="auto"/>
        <w:ind w:firstLineChars="200" w:firstLine="482"/>
        <w:rPr>
          <w:b/>
          <w:sz w:val="24"/>
        </w:rPr>
      </w:pPr>
      <w:r>
        <w:rPr>
          <w:b/>
          <w:sz w:val="24"/>
        </w:rPr>
        <w:lastRenderedPageBreak/>
        <w:t>1</w:t>
      </w:r>
      <w:r>
        <w:rPr>
          <w:rFonts w:hint="eastAsia"/>
          <w:b/>
          <w:sz w:val="24"/>
        </w:rPr>
        <w:t>、公共基础课</w:t>
      </w:r>
    </w:p>
    <w:p w14:paraId="2C314368"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公共基础课的教学要符合教育部有关教育教学的基本要求，按照培养学生基本科学文化素养、服务学生专业学习和终身发展的功能来定位，重在教学方法、教学组织形式的改革，教学手段、教学模式的创新，调动学生学习的积极性，</w:t>
      </w:r>
      <w:r>
        <w:rPr>
          <w:rFonts w:ascii="宋体" w:hAnsi="宋体"/>
          <w:bCs/>
          <w:color w:val="000000"/>
          <w:sz w:val="24"/>
        </w:rPr>
        <w:t xml:space="preserve"> </w:t>
      </w:r>
      <w:r>
        <w:rPr>
          <w:rFonts w:ascii="宋体" w:hAnsi="宋体" w:hint="eastAsia"/>
          <w:bCs/>
          <w:color w:val="000000"/>
          <w:sz w:val="24"/>
        </w:rPr>
        <w:t>为学生综合素质的提高、职业能力的形成和可持续发展奠定基础。</w:t>
      </w:r>
    </w:p>
    <w:p w14:paraId="78F3C678" w14:textId="77777777" w:rsidR="004D5ED6" w:rsidRDefault="001315EC">
      <w:pPr>
        <w:spacing w:line="360" w:lineRule="auto"/>
        <w:ind w:firstLineChars="200" w:firstLine="482"/>
        <w:rPr>
          <w:b/>
          <w:sz w:val="24"/>
        </w:rPr>
      </w:pPr>
      <w:r>
        <w:rPr>
          <w:b/>
          <w:sz w:val="24"/>
        </w:rPr>
        <w:t>2</w:t>
      </w:r>
      <w:r>
        <w:rPr>
          <w:rFonts w:hint="eastAsia"/>
          <w:b/>
          <w:sz w:val="24"/>
        </w:rPr>
        <w:t>、专业技能课</w:t>
      </w:r>
    </w:p>
    <w:p w14:paraId="3B11D3B1"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专业技能课的教学，按照相应职业岗位（群）的能力要求，强调理论实践一体化，突出“做中学、做中教”的职业教育教学特色，实训课时与理论课时之比不低于</w:t>
      </w:r>
      <w:r>
        <w:rPr>
          <w:rFonts w:ascii="宋体" w:hAnsi="宋体"/>
          <w:bCs/>
          <w:color w:val="000000"/>
          <w:sz w:val="24"/>
        </w:rPr>
        <w:t xml:space="preserve"> 1</w:t>
      </w:r>
      <w:r>
        <w:rPr>
          <w:rFonts w:ascii="宋体" w:hAnsi="宋体" w:hint="eastAsia"/>
          <w:bCs/>
          <w:color w:val="000000"/>
          <w:sz w:val="24"/>
        </w:rPr>
        <w:t>∶</w:t>
      </w:r>
      <w:r>
        <w:rPr>
          <w:rFonts w:ascii="宋体" w:hAnsi="宋体"/>
          <w:bCs/>
          <w:color w:val="000000"/>
          <w:sz w:val="24"/>
        </w:rPr>
        <w:t>1</w:t>
      </w:r>
      <w:r>
        <w:rPr>
          <w:rFonts w:ascii="宋体" w:hAnsi="宋体" w:hint="eastAsia"/>
          <w:bCs/>
          <w:color w:val="000000"/>
          <w:sz w:val="24"/>
        </w:rPr>
        <w:t>。专业技能课程建议采用项目教学、案例教学、任务驱动、角色扮演、情境教学等方法，创新课堂教学。</w:t>
      </w:r>
    </w:p>
    <w:p w14:paraId="35F30EEF" w14:textId="77777777" w:rsidR="004D5ED6" w:rsidRDefault="001315EC">
      <w:pPr>
        <w:spacing w:line="360" w:lineRule="auto"/>
        <w:rPr>
          <w:rFonts w:ascii="黑体" w:eastAsia="黑体" w:hAnsi="黑体"/>
          <w:b/>
          <w:sz w:val="28"/>
          <w:szCs w:val="28"/>
        </w:rPr>
      </w:pPr>
      <w:r>
        <w:rPr>
          <w:rFonts w:ascii="黑体" w:eastAsia="黑体" w:hAnsi="黑体" w:hint="eastAsia"/>
          <w:b/>
          <w:sz w:val="28"/>
          <w:szCs w:val="28"/>
        </w:rPr>
        <w:t>（三）教学管理</w:t>
      </w:r>
    </w:p>
    <w:p w14:paraId="4890B44D"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教学管理要更新观念，改变传统的教学管理方式。教学管理要有一定的规范性和灵活性，合理调配教师、实训室和实训场地等教学资源，为课程的实施创造条件；要加强对教学过程的质量监控，改革教学评价的标准和方法，促进教师教学能力的提升，保证教学质量。</w:t>
      </w:r>
    </w:p>
    <w:p w14:paraId="7261C0C4"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九、实施保障</w:t>
      </w:r>
    </w:p>
    <w:p w14:paraId="2B2D1464"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（一）师资队伍</w:t>
      </w:r>
    </w:p>
    <w:p w14:paraId="7B741D76"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1.师资队伍结构</w:t>
      </w:r>
    </w:p>
    <w:p w14:paraId="309B2F9B" w14:textId="77777777" w:rsidR="004D5ED6" w:rsidRDefault="001315EC">
      <w:pPr>
        <w:widowControl/>
        <w:spacing w:line="360" w:lineRule="auto"/>
        <w:ind w:firstLineChars="200" w:firstLine="480"/>
        <w:jc w:val="left"/>
        <w:rPr>
          <w:rFonts w:ascii="宋体" w:hAnsi="宋体"/>
          <w:sz w:val="24"/>
        </w:rPr>
      </w:pPr>
      <w:r>
        <w:rPr>
          <w:rFonts w:ascii="宋体" w:hAnsi="宋体" w:hint="eastAsia"/>
          <w:sz w:val="24"/>
        </w:rPr>
        <w:t>我校汽车运用与维修专业教师共有15名（兼职教师4名），其中本科学历11名，中级以上职称3名，双师</w:t>
      </w:r>
      <w:proofErr w:type="gramStart"/>
      <w:r>
        <w:rPr>
          <w:rFonts w:ascii="宋体" w:hAnsi="宋体" w:hint="eastAsia"/>
          <w:sz w:val="24"/>
        </w:rPr>
        <w:t>型教师</w:t>
      </w:r>
      <w:proofErr w:type="gramEnd"/>
      <w:r>
        <w:rPr>
          <w:rFonts w:ascii="宋体" w:hAnsi="宋体" w:hint="eastAsia"/>
          <w:sz w:val="24"/>
        </w:rPr>
        <w:t>11名。</w:t>
      </w:r>
    </w:p>
    <w:p w14:paraId="4C7E0AF9" w14:textId="77777777" w:rsidR="004D5ED6" w:rsidRDefault="001315EC">
      <w:pPr>
        <w:widowControl/>
        <w:spacing w:line="360" w:lineRule="auto"/>
        <w:jc w:val="center"/>
        <w:rPr>
          <w:rFonts w:ascii="宋体" w:hAnsi="宋体"/>
          <w:sz w:val="24"/>
        </w:rPr>
      </w:pPr>
      <w:r>
        <w:rPr>
          <w:rFonts w:ascii="宋体" w:hAnsi="宋体" w:hint="eastAsia"/>
          <w:sz w:val="24"/>
        </w:rPr>
        <w:t>表11  专业教师基本情况表</w:t>
      </w:r>
    </w:p>
    <w:tbl>
      <w:tblPr>
        <w:tblStyle w:val="ab"/>
        <w:tblW w:w="10207" w:type="dxa"/>
        <w:jc w:val="center"/>
        <w:tblLook w:val="04A0" w:firstRow="1" w:lastRow="0" w:firstColumn="1" w:lastColumn="0" w:noHBand="0" w:noVBand="1"/>
      </w:tblPr>
      <w:tblGrid>
        <w:gridCol w:w="710"/>
        <w:gridCol w:w="1417"/>
        <w:gridCol w:w="709"/>
        <w:gridCol w:w="709"/>
        <w:gridCol w:w="709"/>
        <w:gridCol w:w="709"/>
        <w:gridCol w:w="2693"/>
        <w:gridCol w:w="1276"/>
        <w:gridCol w:w="1275"/>
      </w:tblGrid>
      <w:tr w:rsidR="004D5ED6" w14:paraId="50B290FC" w14:textId="77777777">
        <w:trPr>
          <w:jc w:val="center"/>
        </w:trPr>
        <w:tc>
          <w:tcPr>
            <w:tcW w:w="710" w:type="dxa"/>
            <w:vAlign w:val="center"/>
          </w:tcPr>
          <w:p w14:paraId="1A77DF1B"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序号</w:t>
            </w:r>
          </w:p>
        </w:tc>
        <w:tc>
          <w:tcPr>
            <w:tcW w:w="1417" w:type="dxa"/>
            <w:vAlign w:val="center"/>
          </w:tcPr>
          <w:p w14:paraId="03B6D0D3"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姓名</w:t>
            </w:r>
          </w:p>
        </w:tc>
        <w:tc>
          <w:tcPr>
            <w:tcW w:w="709" w:type="dxa"/>
            <w:vAlign w:val="center"/>
          </w:tcPr>
          <w:p w14:paraId="1775E31B"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年龄</w:t>
            </w:r>
          </w:p>
        </w:tc>
        <w:tc>
          <w:tcPr>
            <w:tcW w:w="709" w:type="dxa"/>
            <w:vAlign w:val="center"/>
          </w:tcPr>
          <w:p w14:paraId="20963BFB"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性别</w:t>
            </w:r>
          </w:p>
        </w:tc>
        <w:tc>
          <w:tcPr>
            <w:tcW w:w="709" w:type="dxa"/>
            <w:vAlign w:val="center"/>
          </w:tcPr>
          <w:p w14:paraId="3E87D65D"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民族</w:t>
            </w:r>
          </w:p>
        </w:tc>
        <w:tc>
          <w:tcPr>
            <w:tcW w:w="709" w:type="dxa"/>
            <w:vAlign w:val="center"/>
          </w:tcPr>
          <w:p w14:paraId="7C3780E1"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学历</w:t>
            </w:r>
          </w:p>
        </w:tc>
        <w:tc>
          <w:tcPr>
            <w:tcW w:w="2693" w:type="dxa"/>
            <w:vAlign w:val="center"/>
          </w:tcPr>
          <w:p w14:paraId="7858226F"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任教学科</w:t>
            </w:r>
          </w:p>
        </w:tc>
        <w:tc>
          <w:tcPr>
            <w:tcW w:w="1276" w:type="dxa"/>
            <w:vAlign w:val="center"/>
          </w:tcPr>
          <w:p w14:paraId="682DEF56"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职称</w:t>
            </w:r>
          </w:p>
        </w:tc>
        <w:tc>
          <w:tcPr>
            <w:tcW w:w="1275" w:type="dxa"/>
            <w:vAlign w:val="center"/>
          </w:tcPr>
          <w:p w14:paraId="4543AF8D"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专业技术资格证书</w:t>
            </w:r>
          </w:p>
        </w:tc>
      </w:tr>
      <w:tr w:rsidR="004D5ED6" w14:paraId="2351B888" w14:textId="77777777">
        <w:trPr>
          <w:jc w:val="center"/>
        </w:trPr>
        <w:tc>
          <w:tcPr>
            <w:tcW w:w="710" w:type="dxa"/>
            <w:vAlign w:val="center"/>
          </w:tcPr>
          <w:p w14:paraId="6D70E87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w:t>
            </w:r>
          </w:p>
        </w:tc>
        <w:tc>
          <w:tcPr>
            <w:tcW w:w="1417" w:type="dxa"/>
            <w:vAlign w:val="center"/>
          </w:tcPr>
          <w:p w14:paraId="1F92092D"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卿果君</w:t>
            </w:r>
            <w:proofErr w:type="gramEnd"/>
          </w:p>
        </w:tc>
        <w:tc>
          <w:tcPr>
            <w:tcW w:w="709" w:type="dxa"/>
            <w:vAlign w:val="center"/>
          </w:tcPr>
          <w:p w14:paraId="4076B9D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38</w:t>
            </w:r>
          </w:p>
        </w:tc>
        <w:tc>
          <w:tcPr>
            <w:tcW w:w="709" w:type="dxa"/>
            <w:vAlign w:val="center"/>
          </w:tcPr>
          <w:p w14:paraId="25C3892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59716B2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6F292DD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9D01CB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5FEA9EA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46D638E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15B52FB5" w14:textId="77777777">
        <w:trPr>
          <w:jc w:val="center"/>
        </w:trPr>
        <w:tc>
          <w:tcPr>
            <w:tcW w:w="710" w:type="dxa"/>
            <w:vAlign w:val="center"/>
          </w:tcPr>
          <w:p w14:paraId="1120FF3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w:t>
            </w:r>
          </w:p>
        </w:tc>
        <w:tc>
          <w:tcPr>
            <w:tcW w:w="1417" w:type="dxa"/>
            <w:vAlign w:val="center"/>
          </w:tcPr>
          <w:p w14:paraId="39ECAC1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曾祥俊</w:t>
            </w:r>
          </w:p>
        </w:tc>
        <w:tc>
          <w:tcPr>
            <w:tcW w:w="709" w:type="dxa"/>
            <w:vAlign w:val="center"/>
          </w:tcPr>
          <w:p w14:paraId="4792BB8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63312DB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70B2BE9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447425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0CC7B03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63C0B7F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735EC4E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142E273A" w14:textId="77777777">
        <w:trPr>
          <w:jc w:val="center"/>
        </w:trPr>
        <w:tc>
          <w:tcPr>
            <w:tcW w:w="710" w:type="dxa"/>
            <w:vAlign w:val="center"/>
          </w:tcPr>
          <w:p w14:paraId="62F3FF6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lastRenderedPageBreak/>
              <w:t>3</w:t>
            </w:r>
          </w:p>
        </w:tc>
        <w:tc>
          <w:tcPr>
            <w:tcW w:w="1417" w:type="dxa"/>
            <w:vAlign w:val="center"/>
          </w:tcPr>
          <w:p w14:paraId="459A0BA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赵  丹</w:t>
            </w:r>
          </w:p>
        </w:tc>
        <w:tc>
          <w:tcPr>
            <w:tcW w:w="709" w:type="dxa"/>
            <w:vAlign w:val="center"/>
          </w:tcPr>
          <w:p w14:paraId="41BDDB7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2B9916E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2B0FADD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38D3E3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2C97A7E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51113B6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1D20F39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5F8853FA" w14:textId="77777777">
        <w:trPr>
          <w:jc w:val="center"/>
        </w:trPr>
        <w:tc>
          <w:tcPr>
            <w:tcW w:w="710" w:type="dxa"/>
            <w:vAlign w:val="center"/>
          </w:tcPr>
          <w:p w14:paraId="49A38C1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w:t>
            </w:r>
          </w:p>
        </w:tc>
        <w:tc>
          <w:tcPr>
            <w:tcW w:w="1417" w:type="dxa"/>
            <w:vAlign w:val="center"/>
          </w:tcPr>
          <w:p w14:paraId="2242857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王治东</w:t>
            </w:r>
          </w:p>
        </w:tc>
        <w:tc>
          <w:tcPr>
            <w:tcW w:w="709" w:type="dxa"/>
            <w:vAlign w:val="center"/>
          </w:tcPr>
          <w:p w14:paraId="6D0796D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5732000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3437212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420063A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23FC199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196EB5D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47428F8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31ED44C9" w14:textId="77777777">
        <w:trPr>
          <w:jc w:val="center"/>
        </w:trPr>
        <w:tc>
          <w:tcPr>
            <w:tcW w:w="710" w:type="dxa"/>
            <w:vAlign w:val="center"/>
          </w:tcPr>
          <w:p w14:paraId="0C0A914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5</w:t>
            </w:r>
          </w:p>
        </w:tc>
        <w:tc>
          <w:tcPr>
            <w:tcW w:w="1417" w:type="dxa"/>
            <w:vAlign w:val="center"/>
          </w:tcPr>
          <w:p w14:paraId="0C7473D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彭长生</w:t>
            </w:r>
          </w:p>
        </w:tc>
        <w:tc>
          <w:tcPr>
            <w:tcW w:w="709" w:type="dxa"/>
            <w:vAlign w:val="center"/>
          </w:tcPr>
          <w:p w14:paraId="6A8CBC2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341BBF4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2784B6D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9683A7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E97BC9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汽车底盘构造与拆装</w:t>
            </w:r>
          </w:p>
        </w:tc>
        <w:tc>
          <w:tcPr>
            <w:tcW w:w="1276" w:type="dxa"/>
            <w:vAlign w:val="center"/>
          </w:tcPr>
          <w:p w14:paraId="3E2A28F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72729C9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车工高级</w:t>
            </w:r>
          </w:p>
        </w:tc>
      </w:tr>
      <w:tr w:rsidR="004D5ED6" w14:paraId="0132F87B" w14:textId="77777777">
        <w:trPr>
          <w:jc w:val="center"/>
        </w:trPr>
        <w:tc>
          <w:tcPr>
            <w:tcW w:w="710" w:type="dxa"/>
            <w:vAlign w:val="center"/>
          </w:tcPr>
          <w:p w14:paraId="7674B24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6</w:t>
            </w:r>
          </w:p>
        </w:tc>
        <w:tc>
          <w:tcPr>
            <w:tcW w:w="1417" w:type="dxa"/>
            <w:vAlign w:val="center"/>
          </w:tcPr>
          <w:p w14:paraId="75E73C48"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徐梦洋</w:t>
            </w:r>
            <w:proofErr w:type="gramEnd"/>
          </w:p>
        </w:tc>
        <w:tc>
          <w:tcPr>
            <w:tcW w:w="709" w:type="dxa"/>
            <w:vAlign w:val="center"/>
          </w:tcPr>
          <w:p w14:paraId="430079E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31</w:t>
            </w:r>
          </w:p>
        </w:tc>
        <w:tc>
          <w:tcPr>
            <w:tcW w:w="709" w:type="dxa"/>
            <w:vAlign w:val="center"/>
          </w:tcPr>
          <w:p w14:paraId="0450CA5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2A6E388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617B683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565AB3C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新能源汽车结构与检修</w:t>
            </w:r>
          </w:p>
        </w:tc>
        <w:tc>
          <w:tcPr>
            <w:tcW w:w="1276" w:type="dxa"/>
            <w:vAlign w:val="center"/>
          </w:tcPr>
          <w:p w14:paraId="70B03F1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34717F7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2401800E" w14:textId="77777777">
        <w:trPr>
          <w:jc w:val="center"/>
        </w:trPr>
        <w:tc>
          <w:tcPr>
            <w:tcW w:w="710" w:type="dxa"/>
            <w:vAlign w:val="center"/>
          </w:tcPr>
          <w:p w14:paraId="1B7345C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7</w:t>
            </w:r>
          </w:p>
        </w:tc>
        <w:tc>
          <w:tcPr>
            <w:tcW w:w="1417" w:type="dxa"/>
            <w:vAlign w:val="center"/>
          </w:tcPr>
          <w:p w14:paraId="30489486"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黄蜀青</w:t>
            </w:r>
            <w:proofErr w:type="gramEnd"/>
          </w:p>
        </w:tc>
        <w:tc>
          <w:tcPr>
            <w:tcW w:w="709" w:type="dxa"/>
            <w:vAlign w:val="center"/>
          </w:tcPr>
          <w:p w14:paraId="6B76A49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25</w:t>
            </w:r>
          </w:p>
        </w:tc>
        <w:tc>
          <w:tcPr>
            <w:tcW w:w="709" w:type="dxa"/>
            <w:vAlign w:val="center"/>
          </w:tcPr>
          <w:p w14:paraId="419631F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3A082DB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66CDD26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010D202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汽车定期维护、实训</w:t>
            </w:r>
          </w:p>
        </w:tc>
        <w:tc>
          <w:tcPr>
            <w:tcW w:w="1276" w:type="dxa"/>
            <w:vAlign w:val="center"/>
          </w:tcPr>
          <w:p w14:paraId="6F97E34A"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30F78DA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255FC952" w14:textId="77777777">
        <w:trPr>
          <w:jc w:val="center"/>
        </w:trPr>
        <w:tc>
          <w:tcPr>
            <w:tcW w:w="710" w:type="dxa"/>
            <w:vAlign w:val="center"/>
          </w:tcPr>
          <w:p w14:paraId="689A6AC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8</w:t>
            </w:r>
          </w:p>
        </w:tc>
        <w:tc>
          <w:tcPr>
            <w:tcW w:w="1417" w:type="dxa"/>
            <w:vAlign w:val="center"/>
          </w:tcPr>
          <w:p w14:paraId="06FE6DD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陈  伟</w:t>
            </w:r>
          </w:p>
        </w:tc>
        <w:tc>
          <w:tcPr>
            <w:tcW w:w="709" w:type="dxa"/>
            <w:vAlign w:val="center"/>
          </w:tcPr>
          <w:p w14:paraId="69C9ABD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78D37C2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644DC9F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749E9C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0999C04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汽车喷涂技术、实训</w:t>
            </w:r>
          </w:p>
        </w:tc>
        <w:tc>
          <w:tcPr>
            <w:tcW w:w="1276" w:type="dxa"/>
            <w:vAlign w:val="center"/>
          </w:tcPr>
          <w:p w14:paraId="6A72F102"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5694CBE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7DC8F0A0" w14:textId="77777777">
        <w:trPr>
          <w:jc w:val="center"/>
        </w:trPr>
        <w:tc>
          <w:tcPr>
            <w:tcW w:w="710" w:type="dxa"/>
            <w:vAlign w:val="center"/>
          </w:tcPr>
          <w:p w14:paraId="66BB052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9</w:t>
            </w:r>
          </w:p>
        </w:tc>
        <w:tc>
          <w:tcPr>
            <w:tcW w:w="1417" w:type="dxa"/>
            <w:vAlign w:val="center"/>
          </w:tcPr>
          <w:p w14:paraId="2FC2D755"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石声午</w:t>
            </w:r>
            <w:proofErr w:type="gramEnd"/>
          </w:p>
        </w:tc>
        <w:tc>
          <w:tcPr>
            <w:tcW w:w="709" w:type="dxa"/>
            <w:vAlign w:val="center"/>
          </w:tcPr>
          <w:p w14:paraId="60CBAA0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42</w:t>
            </w:r>
          </w:p>
        </w:tc>
        <w:tc>
          <w:tcPr>
            <w:tcW w:w="709" w:type="dxa"/>
            <w:vAlign w:val="center"/>
          </w:tcPr>
          <w:p w14:paraId="00459ED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09EB539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3F32F5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36AD54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w:t>
            </w:r>
          </w:p>
        </w:tc>
        <w:tc>
          <w:tcPr>
            <w:tcW w:w="1276" w:type="dxa"/>
            <w:vAlign w:val="center"/>
          </w:tcPr>
          <w:p w14:paraId="74853C2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高级教师</w:t>
            </w:r>
          </w:p>
        </w:tc>
        <w:tc>
          <w:tcPr>
            <w:tcW w:w="1275" w:type="dxa"/>
            <w:vAlign w:val="center"/>
          </w:tcPr>
          <w:p w14:paraId="36628D0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钳工中级</w:t>
            </w:r>
          </w:p>
        </w:tc>
      </w:tr>
      <w:tr w:rsidR="004D5ED6" w14:paraId="30AC07CC" w14:textId="77777777">
        <w:trPr>
          <w:jc w:val="center"/>
        </w:trPr>
        <w:tc>
          <w:tcPr>
            <w:tcW w:w="710" w:type="dxa"/>
            <w:vAlign w:val="center"/>
          </w:tcPr>
          <w:p w14:paraId="20C414F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10</w:t>
            </w:r>
          </w:p>
        </w:tc>
        <w:tc>
          <w:tcPr>
            <w:tcW w:w="1417" w:type="dxa"/>
            <w:vAlign w:val="center"/>
          </w:tcPr>
          <w:p w14:paraId="1D656F33"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杨光勇</w:t>
            </w:r>
            <w:proofErr w:type="gramEnd"/>
          </w:p>
        </w:tc>
        <w:tc>
          <w:tcPr>
            <w:tcW w:w="709" w:type="dxa"/>
            <w:vAlign w:val="center"/>
          </w:tcPr>
          <w:p w14:paraId="5767A9B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3EE7393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478B858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4E8E072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9B6043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16CD8F8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6707C8B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数控车工技师</w:t>
            </w:r>
          </w:p>
        </w:tc>
      </w:tr>
      <w:tr w:rsidR="004D5ED6" w14:paraId="4283C54C" w14:textId="77777777">
        <w:trPr>
          <w:jc w:val="center"/>
        </w:trPr>
        <w:tc>
          <w:tcPr>
            <w:tcW w:w="710" w:type="dxa"/>
            <w:vAlign w:val="center"/>
          </w:tcPr>
          <w:p w14:paraId="52B3E57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11</w:t>
            </w:r>
          </w:p>
        </w:tc>
        <w:tc>
          <w:tcPr>
            <w:tcW w:w="1417" w:type="dxa"/>
            <w:vAlign w:val="center"/>
          </w:tcPr>
          <w:p w14:paraId="5A77D81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罗家利</w:t>
            </w:r>
          </w:p>
        </w:tc>
        <w:tc>
          <w:tcPr>
            <w:tcW w:w="709" w:type="dxa"/>
            <w:vAlign w:val="center"/>
          </w:tcPr>
          <w:p w14:paraId="42A9782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7A72E719"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女</w:t>
            </w:r>
          </w:p>
        </w:tc>
        <w:tc>
          <w:tcPr>
            <w:tcW w:w="709" w:type="dxa"/>
            <w:vAlign w:val="center"/>
          </w:tcPr>
          <w:p w14:paraId="2518AB1C"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汉</w:t>
            </w:r>
          </w:p>
        </w:tc>
        <w:tc>
          <w:tcPr>
            <w:tcW w:w="709" w:type="dxa"/>
            <w:vAlign w:val="center"/>
          </w:tcPr>
          <w:p w14:paraId="3E6922E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626D71B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1BB0DD0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6B1C94C2"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数控车工高级</w:t>
            </w:r>
          </w:p>
        </w:tc>
      </w:tr>
      <w:tr w:rsidR="004D5ED6" w14:paraId="46C17CA0" w14:textId="77777777">
        <w:trPr>
          <w:jc w:val="center"/>
        </w:trPr>
        <w:tc>
          <w:tcPr>
            <w:tcW w:w="710" w:type="dxa"/>
            <w:vAlign w:val="center"/>
          </w:tcPr>
          <w:p w14:paraId="5434C0F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12</w:t>
            </w:r>
          </w:p>
        </w:tc>
        <w:tc>
          <w:tcPr>
            <w:tcW w:w="1417" w:type="dxa"/>
            <w:vAlign w:val="center"/>
          </w:tcPr>
          <w:p w14:paraId="06DB7AB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李洁丽</w:t>
            </w:r>
          </w:p>
        </w:tc>
        <w:tc>
          <w:tcPr>
            <w:tcW w:w="709" w:type="dxa"/>
            <w:vAlign w:val="center"/>
          </w:tcPr>
          <w:p w14:paraId="2D0017D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779FB75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4549B12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371E7E6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27E3658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59BB6D92"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二级教师</w:t>
            </w:r>
          </w:p>
        </w:tc>
        <w:tc>
          <w:tcPr>
            <w:tcW w:w="1275" w:type="dxa"/>
            <w:vAlign w:val="center"/>
          </w:tcPr>
          <w:p w14:paraId="06675F59"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数控车工高级</w:t>
            </w:r>
          </w:p>
        </w:tc>
      </w:tr>
      <w:tr w:rsidR="004D5ED6" w14:paraId="1B436F6A" w14:textId="77777777">
        <w:trPr>
          <w:jc w:val="center"/>
        </w:trPr>
        <w:tc>
          <w:tcPr>
            <w:tcW w:w="710" w:type="dxa"/>
            <w:vAlign w:val="center"/>
          </w:tcPr>
          <w:p w14:paraId="07D6CEC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13</w:t>
            </w:r>
          </w:p>
        </w:tc>
        <w:tc>
          <w:tcPr>
            <w:tcW w:w="1417" w:type="dxa"/>
            <w:vAlign w:val="center"/>
          </w:tcPr>
          <w:p w14:paraId="56C8960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张安燕</w:t>
            </w:r>
          </w:p>
        </w:tc>
        <w:tc>
          <w:tcPr>
            <w:tcW w:w="709" w:type="dxa"/>
            <w:vAlign w:val="center"/>
          </w:tcPr>
          <w:p w14:paraId="683007D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15A9D4F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2F5CE0D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92AD71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B8AB40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汽车电工电子、实训</w:t>
            </w:r>
          </w:p>
        </w:tc>
        <w:tc>
          <w:tcPr>
            <w:tcW w:w="1276" w:type="dxa"/>
            <w:vAlign w:val="center"/>
          </w:tcPr>
          <w:p w14:paraId="3328164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23EB771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3CE44C2F" w14:textId="77777777">
        <w:trPr>
          <w:jc w:val="center"/>
        </w:trPr>
        <w:tc>
          <w:tcPr>
            <w:tcW w:w="710" w:type="dxa"/>
            <w:vAlign w:val="center"/>
          </w:tcPr>
          <w:p w14:paraId="0515FDB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14</w:t>
            </w:r>
          </w:p>
        </w:tc>
        <w:tc>
          <w:tcPr>
            <w:tcW w:w="1417" w:type="dxa"/>
            <w:vAlign w:val="center"/>
          </w:tcPr>
          <w:p w14:paraId="37B4196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郭仕南</w:t>
            </w:r>
          </w:p>
        </w:tc>
        <w:tc>
          <w:tcPr>
            <w:tcW w:w="709" w:type="dxa"/>
            <w:vAlign w:val="center"/>
          </w:tcPr>
          <w:p w14:paraId="133F1A7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25</w:t>
            </w:r>
          </w:p>
        </w:tc>
        <w:tc>
          <w:tcPr>
            <w:tcW w:w="709" w:type="dxa"/>
            <w:vAlign w:val="center"/>
          </w:tcPr>
          <w:p w14:paraId="76E670A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017DF1A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7AC1B6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00A373A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汽车发动机构造与拆装、实训</w:t>
            </w:r>
          </w:p>
        </w:tc>
        <w:tc>
          <w:tcPr>
            <w:tcW w:w="1276" w:type="dxa"/>
            <w:vAlign w:val="center"/>
          </w:tcPr>
          <w:p w14:paraId="1998353E"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7F3F5D1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1199849A" w14:textId="77777777">
        <w:trPr>
          <w:jc w:val="center"/>
        </w:trPr>
        <w:tc>
          <w:tcPr>
            <w:tcW w:w="710" w:type="dxa"/>
            <w:vAlign w:val="center"/>
          </w:tcPr>
          <w:p w14:paraId="1D4B881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15</w:t>
            </w:r>
          </w:p>
        </w:tc>
        <w:tc>
          <w:tcPr>
            <w:tcW w:w="1417" w:type="dxa"/>
            <w:vAlign w:val="center"/>
          </w:tcPr>
          <w:p w14:paraId="75B1564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 xml:space="preserve">黄  </w:t>
            </w:r>
            <w:proofErr w:type="gramStart"/>
            <w:r>
              <w:rPr>
                <w:rFonts w:ascii="宋体" w:hAnsi="宋体" w:hint="eastAsia"/>
                <w:kern w:val="0"/>
                <w:sz w:val="20"/>
                <w:szCs w:val="21"/>
              </w:rPr>
              <w:t>浩</w:t>
            </w:r>
            <w:proofErr w:type="gramEnd"/>
          </w:p>
        </w:tc>
        <w:tc>
          <w:tcPr>
            <w:tcW w:w="709" w:type="dxa"/>
            <w:vAlign w:val="center"/>
          </w:tcPr>
          <w:p w14:paraId="2F473C1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23</w:t>
            </w:r>
          </w:p>
        </w:tc>
        <w:tc>
          <w:tcPr>
            <w:tcW w:w="709" w:type="dxa"/>
            <w:vAlign w:val="center"/>
          </w:tcPr>
          <w:p w14:paraId="5AD9A3B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6A6A570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C99A68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7D971E2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实训</w:t>
            </w:r>
          </w:p>
        </w:tc>
        <w:tc>
          <w:tcPr>
            <w:tcW w:w="1276" w:type="dxa"/>
            <w:vAlign w:val="center"/>
          </w:tcPr>
          <w:p w14:paraId="296BA697"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21E2B72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bl>
    <w:p w14:paraId="4980C037"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2.师资队伍培养规划</w:t>
      </w:r>
    </w:p>
    <w:p w14:paraId="6B5AE7A1" w14:textId="77777777" w:rsidR="004D5ED6" w:rsidRDefault="001315EC">
      <w:pPr>
        <w:widowControl/>
        <w:adjustRightInd w:val="0"/>
        <w:snapToGrid w:val="0"/>
        <w:spacing w:line="360" w:lineRule="auto"/>
        <w:ind w:firstLineChars="200" w:firstLine="480"/>
        <w:jc w:val="left"/>
        <w:rPr>
          <w:rFonts w:ascii="宋体" w:hAnsi="宋体"/>
          <w:sz w:val="24"/>
        </w:rPr>
      </w:pPr>
      <w:r>
        <w:rPr>
          <w:rFonts w:ascii="宋体" w:hAnsi="宋体" w:hint="eastAsia"/>
          <w:sz w:val="24"/>
        </w:rPr>
        <w:t>以示范校建设为契机，努力将本专业教师培养成师德高尚、专业技能扎实，教育教学理念先进的职教师资队伍。一是通过全员校本培训，老教师带领年轻教师，积极参加示教、讲座等活动来提高本专业教师的自身业务能力。二是学校向上级主管部门争取支持，面向优秀大学毕业生或企业行业，通过</w:t>
      </w:r>
      <w:proofErr w:type="gramStart"/>
      <w:r>
        <w:rPr>
          <w:rFonts w:ascii="宋体" w:hAnsi="宋体" w:hint="eastAsia"/>
          <w:sz w:val="24"/>
        </w:rPr>
        <w:t>考或聘的</w:t>
      </w:r>
      <w:proofErr w:type="gramEnd"/>
      <w:r>
        <w:rPr>
          <w:rFonts w:ascii="宋体" w:hAnsi="宋体" w:hint="eastAsia"/>
          <w:sz w:val="24"/>
        </w:rPr>
        <w:t>方式引</w:t>
      </w:r>
      <w:r>
        <w:rPr>
          <w:rFonts w:ascii="宋体" w:hAnsi="宋体" w:hint="eastAsia"/>
          <w:sz w:val="24"/>
        </w:rPr>
        <w:lastRenderedPageBreak/>
        <w:t>进新的专业教师。三是通过分层分类培训提高教师专业素养，建设一支结构合理教学经验丰富，专业技能突出的师资队伍。</w:t>
      </w:r>
    </w:p>
    <w:p w14:paraId="1974E9AD"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（二）教学设施</w:t>
      </w:r>
    </w:p>
    <w:p w14:paraId="353551C3"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1.校内实训基地</w:t>
      </w:r>
    </w:p>
    <w:p w14:paraId="598E7D5B" w14:textId="77777777" w:rsidR="004D5ED6" w:rsidRDefault="001315EC">
      <w:pPr>
        <w:widowControl/>
        <w:adjustRightInd w:val="0"/>
        <w:snapToGrid w:val="0"/>
        <w:spacing w:line="360" w:lineRule="auto"/>
        <w:ind w:firstLineChars="200" w:firstLine="480"/>
        <w:jc w:val="left"/>
        <w:rPr>
          <w:rFonts w:ascii="宋体" w:hAnsi="宋体"/>
          <w:sz w:val="24"/>
        </w:rPr>
      </w:pPr>
      <w:r>
        <w:rPr>
          <w:rFonts w:ascii="宋体" w:hAnsi="宋体" w:hint="eastAsia"/>
          <w:sz w:val="24"/>
        </w:rPr>
        <w:t>①引入“风向标”企业文化与管理制度，建立与企业适应的汽车智慧教育理实一体化实训室。</w:t>
      </w:r>
    </w:p>
    <w:p w14:paraId="4A6BEBE4" w14:textId="77777777" w:rsidR="004D5ED6" w:rsidRDefault="001315EC">
      <w:pPr>
        <w:widowControl/>
        <w:adjustRightInd w:val="0"/>
        <w:snapToGrid w:val="0"/>
        <w:spacing w:line="360" w:lineRule="auto"/>
        <w:ind w:firstLineChars="200" w:firstLine="480"/>
        <w:jc w:val="left"/>
        <w:rPr>
          <w:rFonts w:ascii="宋体" w:hAnsi="宋体"/>
          <w:sz w:val="24"/>
        </w:rPr>
      </w:pPr>
      <w:r>
        <w:rPr>
          <w:rFonts w:ascii="宋体" w:hAnsi="宋体" w:hint="eastAsia"/>
          <w:sz w:val="24"/>
        </w:rPr>
        <w:t>②校内实训室的基本情况表</w:t>
      </w:r>
    </w:p>
    <w:p w14:paraId="29456FE2" w14:textId="77777777" w:rsidR="004D5ED6" w:rsidRDefault="001315EC">
      <w:pPr>
        <w:spacing w:line="360" w:lineRule="auto"/>
        <w:jc w:val="center"/>
        <w:rPr>
          <w:rFonts w:ascii="宋体" w:hAnsi="宋体" w:cs="宋体"/>
          <w:bCs/>
          <w:kern w:val="0"/>
          <w:sz w:val="24"/>
        </w:rPr>
      </w:pPr>
      <w:r>
        <w:rPr>
          <w:rFonts w:ascii="宋体" w:hAnsi="宋体" w:cs="宋体" w:hint="eastAsia"/>
          <w:bCs/>
          <w:kern w:val="0"/>
          <w:sz w:val="24"/>
        </w:rPr>
        <w:t>表12  汽修专业校内实训室、实训基地一览表</w:t>
      </w:r>
    </w:p>
    <w:tbl>
      <w:tblPr>
        <w:tblStyle w:val="ab"/>
        <w:tblW w:w="0" w:type="auto"/>
        <w:jc w:val="center"/>
        <w:tblLook w:val="04A0" w:firstRow="1" w:lastRow="0" w:firstColumn="1" w:lastColumn="0" w:noHBand="0" w:noVBand="1"/>
      </w:tblPr>
      <w:tblGrid>
        <w:gridCol w:w="800"/>
        <w:gridCol w:w="2317"/>
        <w:gridCol w:w="5405"/>
      </w:tblGrid>
      <w:tr w:rsidR="004D5ED6" w14:paraId="485D9B73" w14:textId="77777777">
        <w:trPr>
          <w:jc w:val="center"/>
        </w:trPr>
        <w:tc>
          <w:tcPr>
            <w:tcW w:w="817" w:type="dxa"/>
          </w:tcPr>
          <w:p w14:paraId="67E1F3B6"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序号</w:t>
            </w:r>
          </w:p>
        </w:tc>
        <w:tc>
          <w:tcPr>
            <w:tcW w:w="2410" w:type="dxa"/>
          </w:tcPr>
          <w:p w14:paraId="624F7950"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实训室名称</w:t>
            </w:r>
          </w:p>
        </w:tc>
        <w:tc>
          <w:tcPr>
            <w:tcW w:w="5609" w:type="dxa"/>
          </w:tcPr>
          <w:p w14:paraId="1DEDD6FE"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主要设备</w:t>
            </w:r>
          </w:p>
        </w:tc>
      </w:tr>
      <w:tr w:rsidR="004D5ED6" w14:paraId="4D600C16" w14:textId="77777777">
        <w:trPr>
          <w:jc w:val="center"/>
        </w:trPr>
        <w:tc>
          <w:tcPr>
            <w:tcW w:w="817" w:type="dxa"/>
            <w:vAlign w:val="center"/>
          </w:tcPr>
          <w:p w14:paraId="4A216810"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w:t>
            </w:r>
          </w:p>
        </w:tc>
        <w:tc>
          <w:tcPr>
            <w:tcW w:w="2410" w:type="dxa"/>
            <w:vAlign w:val="center"/>
          </w:tcPr>
          <w:p w14:paraId="7EA20D1E"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新能源汽修理实一体化实训室</w:t>
            </w:r>
          </w:p>
        </w:tc>
        <w:tc>
          <w:tcPr>
            <w:tcW w:w="5609" w:type="dxa"/>
            <w:vAlign w:val="center"/>
          </w:tcPr>
          <w:p w14:paraId="29DE39E7"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交互平板一体机1台，汽车维修虚拟仿真教学软件1套，纯电动轿车一站式成套设备1套，充电桩2台，油电混合动力汽车</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，BMS管理与驱动系统</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，驱动电机控制</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，变压电池组解剖</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，各类专用工具若干。</w:t>
            </w:r>
          </w:p>
        </w:tc>
      </w:tr>
      <w:tr w:rsidR="004D5ED6" w14:paraId="5D2EFA25" w14:textId="77777777">
        <w:trPr>
          <w:jc w:val="center"/>
        </w:trPr>
        <w:tc>
          <w:tcPr>
            <w:tcW w:w="817" w:type="dxa"/>
            <w:vAlign w:val="center"/>
          </w:tcPr>
          <w:p w14:paraId="78BC988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2</w:t>
            </w:r>
          </w:p>
        </w:tc>
        <w:tc>
          <w:tcPr>
            <w:tcW w:w="2410" w:type="dxa"/>
            <w:vAlign w:val="center"/>
          </w:tcPr>
          <w:p w14:paraId="763492D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汽车智慧教育理实一体化实训室</w:t>
            </w:r>
          </w:p>
        </w:tc>
        <w:tc>
          <w:tcPr>
            <w:tcW w:w="5609" w:type="dxa"/>
            <w:vAlign w:val="center"/>
          </w:tcPr>
          <w:p w14:paraId="59F3130F"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教师智慧实训示</w:t>
            </w:r>
            <w:proofErr w:type="gramStart"/>
            <w:r>
              <w:rPr>
                <w:rFonts w:ascii="宋体" w:hAnsi="宋体" w:cs="宋体" w:hint="eastAsia"/>
                <w:bCs/>
                <w:kern w:val="0"/>
                <w:sz w:val="20"/>
                <w:szCs w:val="21"/>
              </w:rPr>
              <w:t>范</w:t>
            </w:r>
            <w:proofErr w:type="gramEnd"/>
            <w:r>
              <w:rPr>
                <w:rFonts w:ascii="宋体" w:hAnsi="宋体" w:cs="宋体" w:hint="eastAsia"/>
                <w:bCs/>
                <w:kern w:val="0"/>
                <w:sz w:val="20"/>
                <w:szCs w:val="21"/>
              </w:rPr>
              <w:t>系统1套，学生分组实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1套，互动直播教学系统1套，发动机与变速器实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1台，汽车ABS/EBD/BAS实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1台，电动式助力转向实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1台，汽车空调实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1台，汽车车身与电气实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1台，发动机拆装与检测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1B8F34BA" w14:textId="77777777">
        <w:trPr>
          <w:jc w:val="center"/>
        </w:trPr>
        <w:tc>
          <w:tcPr>
            <w:tcW w:w="817" w:type="dxa"/>
            <w:vAlign w:val="center"/>
          </w:tcPr>
          <w:p w14:paraId="6E3F332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3</w:t>
            </w:r>
          </w:p>
        </w:tc>
        <w:tc>
          <w:tcPr>
            <w:tcW w:w="2410" w:type="dxa"/>
            <w:vAlign w:val="center"/>
          </w:tcPr>
          <w:p w14:paraId="099A7DF2"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汽车模型示教板实训室</w:t>
            </w:r>
          </w:p>
        </w:tc>
        <w:tc>
          <w:tcPr>
            <w:tcW w:w="5609" w:type="dxa"/>
            <w:vAlign w:val="center"/>
          </w:tcPr>
          <w:p w14:paraId="06DE5C7F"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桑塔纳2000轿车模型1台，奥迪A6汽车模型1台，桑塔纳2000轿车示教器。</w:t>
            </w:r>
          </w:p>
        </w:tc>
      </w:tr>
      <w:tr w:rsidR="004D5ED6" w14:paraId="3B370A73" w14:textId="77777777">
        <w:trPr>
          <w:jc w:val="center"/>
        </w:trPr>
        <w:tc>
          <w:tcPr>
            <w:tcW w:w="817" w:type="dxa"/>
            <w:vAlign w:val="center"/>
          </w:tcPr>
          <w:p w14:paraId="5FE68D13"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4</w:t>
            </w:r>
          </w:p>
        </w:tc>
        <w:tc>
          <w:tcPr>
            <w:tcW w:w="2410" w:type="dxa"/>
            <w:vAlign w:val="center"/>
          </w:tcPr>
          <w:p w14:paraId="2ABEF303"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汽车电器维修实训室</w:t>
            </w:r>
          </w:p>
        </w:tc>
        <w:tc>
          <w:tcPr>
            <w:tcW w:w="5609" w:type="dxa"/>
            <w:vAlign w:val="center"/>
          </w:tcPr>
          <w:p w14:paraId="7A7D7D26"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帕萨特自动空调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，捷达手动空调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，桑塔纳全车电器接线考核</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，汽车电子节气</w:t>
            </w:r>
            <w:proofErr w:type="gramStart"/>
            <w:r>
              <w:rPr>
                <w:rFonts w:ascii="宋体" w:hAnsi="宋体" w:cs="宋体" w:hint="eastAsia"/>
                <w:bCs/>
                <w:kern w:val="0"/>
                <w:sz w:val="20"/>
                <w:szCs w:val="21"/>
              </w:rPr>
              <w:t>门系统</w:t>
            </w:r>
            <w:proofErr w:type="gramEnd"/>
            <w:r>
              <w:rPr>
                <w:rFonts w:ascii="宋体" w:hAnsi="宋体" w:cs="宋体" w:hint="eastAsia"/>
                <w:bCs/>
                <w:kern w:val="0"/>
                <w:sz w:val="20"/>
                <w:szCs w:val="21"/>
              </w:rPr>
              <w:t>示教板1台，汽车安全气囊系统示教板1台，时代超人发动机电控系统示教板1台。</w:t>
            </w:r>
          </w:p>
        </w:tc>
      </w:tr>
      <w:tr w:rsidR="004D5ED6" w14:paraId="032DDD31" w14:textId="77777777">
        <w:trPr>
          <w:jc w:val="center"/>
        </w:trPr>
        <w:tc>
          <w:tcPr>
            <w:tcW w:w="817" w:type="dxa"/>
            <w:vAlign w:val="center"/>
          </w:tcPr>
          <w:p w14:paraId="4998AA21"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5</w:t>
            </w:r>
          </w:p>
        </w:tc>
        <w:tc>
          <w:tcPr>
            <w:tcW w:w="2410" w:type="dxa"/>
            <w:vAlign w:val="center"/>
          </w:tcPr>
          <w:p w14:paraId="00C3915A"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汽车发动机实训室</w:t>
            </w:r>
          </w:p>
        </w:tc>
        <w:tc>
          <w:tcPr>
            <w:tcW w:w="5609" w:type="dxa"/>
            <w:vAlign w:val="center"/>
          </w:tcPr>
          <w:p w14:paraId="69ABE99B"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，大众帕萨特1.8T发动机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，大众捷达春天发动机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，本田雅阁VTEC发动机与自动变速器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，丰田8A发动机</w:t>
            </w:r>
            <w:proofErr w:type="gramStart"/>
            <w:r>
              <w:rPr>
                <w:rFonts w:ascii="宋体" w:hAnsi="宋体" w:cs="宋体" w:hint="eastAsia"/>
                <w:bCs/>
                <w:kern w:val="0"/>
                <w:sz w:val="20"/>
                <w:szCs w:val="21"/>
              </w:rPr>
              <w:t>实训台1</w:t>
            </w:r>
            <w:r>
              <w:rPr>
                <w:rFonts w:ascii="宋体" w:hAnsi="宋体" w:cs="宋体" w:hint="eastAsia"/>
                <w:bCs/>
                <w:kern w:val="0"/>
                <w:sz w:val="20"/>
                <w:szCs w:val="21"/>
              </w:rPr>
              <w:lastRenderedPageBreak/>
              <w:t>台</w:t>
            </w:r>
            <w:proofErr w:type="gramEnd"/>
            <w:r>
              <w:rPr>
                <w:rFonts w:ascii="宋体" w:hAnsi="宋体" w:cs="宋体" w:hint="eastAsia"/>
                <w:bCs/>
                <w:kern w:val="0"/>
                <w:sz w:val="20"/>
                <w:szCs w:val="21"/>
              </w:rPr>
              <w:t>，丰田花冠1NZ发动机自动变速器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，别克</w:t>
            </w:r>
            <w:proofErr w:type="gramStart"/>
            <w:r>
              <w:rPr>
                <w:rFonts w:ascii="宋体" w:hAnsi="宋体" w:cs="宋体" w:hint="eastAsia"/>
                <w:bCs/>
                <w:kern w:val="0"/>
                <w:sz w:val="20"/>
                <w:szCs w:val="21"/>
              </w:rPr>
              <w:t>凯</w:t>
            </w:r>
            <w:proofErr w:type="gramEnd"/>
            <w:r>
              <w:rPr>
                <w:rFonts w:ascii="宋体" w:hAnsi="宋体" w:cs="宋体" w:hint="eastAsia"/>
                <w:bCs/>
                <w:kern w:val="0"/>
                <w:sz w:val="20"/>
                <w:szCs w:val="21"/>
              </w:rPr>
              <w:t>越发动机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5629D087" w14:textId="77777777">
        <w:trPr>
          <w:jc w:val="center"/>
        </w:trPr>
        <w:tc>
          <w:tcPr>
            <w:tcW w:w="817" w:type="dxa"/>
            <w:vAlign w:val="center"/>
          </w:tcPr>
          <w:p w14:paraId="118B65B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lastRenderedPageBreak/>
              <w:t>6</w:t>
            </w:r>
          </w:p>
        </w:tc>
        <w:tc>
          <w:tcPr>
            <w:tcW w:w="2410" w:type="dxa"/>
            <w:vAlign w:val="center"/>
          </w:tcPr>
          <w:p w14:paraId="2BCABB56"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汽车发动机变速器拆装实训室</w:t>
            </w:r>
          </w:p>
        </w:tc>
        <w:tc>
          <w:tcPr>
            <w:tcW w:w="5609" w:type="dxa"/>
            <w:vAlign w:val="center"/>
          </w:tcPr>
          <w:p w14:paraId="1B819B26"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大众时代超人发动机拆装翻转机1套，捷达ATK发动机拆装翻转机1套，本田雅阁发动机拆装翻转机1套，丰田自动变速器拆装翻转架1套，配套拆装工具、测量工具若干。</w:t>
            </w:r>
          </w:p>
        </w:tc>
      </w:tr>
      <w:tr w:rsidR="004D5ED6" w14:paraId="6FC69F96" w14:textId="77777777">
        <w:trPr>
          <w:jc w:val="center"/>
        </w:trPr>
        <w:tc>
          <w:tcPr>
            <w:tcW w:w="817" w:type="dxa"/>
            <w:vAlign w:val="center"/>
          </w:tcPr>
          <w:p w14:paraId="1D31AF13"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7</w:t>
            </w:r>
          </w:p>
        </w:tc>
        <w:tc>
          <w:tcPr>
            <w:tcW w:w="2410" w:type="dxa"/>
            <w:vAlign w:val="center"/>
          </w:tcPr>
          <w:p w14:paraId="16163230"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汽车模拟驾驶实训室</w:t>
            </w:r>
          </w:p>
        </w:tc>
        <w:tc>
          <w:tcPr>
            <w:tcW w:w="5609" w:type="dxa"/>
            <w:vAlign w:val="center"/>
          </w:tcPr>
          <w:p w14:paraId="6C901D72"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汽车驾驶模拟训练设备10台。</w:t>
            </w:r>
          </w:p>
        </w:tc>
      </w:tr>
      <w:tr w:rsidR="004D5ED6" w14:paraId="027EB962" w14:textId="77777777">
        <w:trPr>
          <w:jc w:val="center"/>
        </w:trPr>
        <w:tc>
          <w:tcPr>
            <w:tcW w:w="817" w:type="dxa"/>
            <w:vAlign w:val="center"/>
          </w:tcPr>
          <w:p w14:paraId="31E54364"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8</w:t>
            </w:r>
          </w:p>
        </w:tc>
        <w:tc>
          <w:tcPr>
            <w:tcW w:w="2410" w:type="dxa"/>
            <w:vAlign w:val="center"/>
          </w:tcPr>
          <w:p w14:paraId="43571D95"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汽车模拟喷涂实训室</w:t>
            </w:r>
          </w:p>
        </w:tc>
        <w:tc>
          <w:tcPr>
            <w:tcW w:w="5609" w:type="dxa"/>
            <w:vAlign w:val="center"/>
          </w:tcPr>
          <w:p w14:paraId="0016B732"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汽车模拟喷涂训练设备1套</w:t>
            </w:r>
          </w:p>
        </w:tc>
      </w:tr>
      <w:tr w:rsidR="004D5ED6" w14:paraId="50246BEC" w14:textId="77777777">
        <w:trPr>
          <w:jc w:val="center"/>
        </w:trPr>
        <w:tc>
          <w:tcPr>
            <w:tcW w:w="817" w:type="dxa"/>
            <w:vAlign w:val="center"/>
          </w:tcPr>
          <w:p w14:paraId="529A8B44"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9</w:t>
            </w:r>
          </w:p>
        </w:tc>
        <w:tc>
          <w:tcPr>
            <w:tcW w:w="2410" w:type="dxa"/>
            <w:vAlign w:val="center"/>
          </w:tcPr>
          <w:p w14:paraId="0DDD8CB6" w14:textId="77777777" w:rsidR="004D5ED6" w:rsidRDefault="001315EC">
            <w:pPr>
              <w:spacing w:line="360" w:lineRule="auto"/>
              <w:jc w:val="center"/>
              <w:rPr>
                <w:rFonts w:ascii="宋体" w:hAnsi="宋体" w:cs="宋体"/>
                <w:bCs/>
                <w:kern w:val="0"/>
                <w:sz w:val="20"/>
                <w:szCs w:val="21"/>
              </w:rPr>
            </w:pPr>
            <w:r>
              <w:rPr>
                <w:rFonts w:ascii="宋体" w:hAnsi="宋体" w:cs="宋体"/>
                <w:bCs/>
                <w:kern w:val="0"/>
                <w:sz w:val="20"/>
                <w:szCs w:val="21"/>
              </w:rPr>
              <w:t>汽车机电维修服务部</w:t>
            </w:r>
          </w:p>
        </w:tc>
        <w:tc>
          <w:tcPr>
            <w:tcW w:w="5609" w:type="dxa"/>
            <w:vAlign w:val="center"/>
          </w:tcPr>
          <w:p w14:paraId="076BDDB0" w14:textId="77777777" w:rsidR="004D5ED6" w:rsidRDefault="001315EC">
            <w:pPr>
              <w:spacing w:line="360" w:lineRule="auto"/>
              <w:rPr>
                <w:rFonts w:ascii="宋体" w:hAnsi="宋体" w:cs="宋体"/>
                <w:bCs/>
                <w:kern w:val="0"/>
                <w:sz w:val="20"/>
                <w:szCs w:val="21"/>
              </w:rPr>
            </w:pPr>
            <w:proofErr w:type="gramStart"/>
            <w:r>
              <w:rPr>
                <w:rFonts w:ascii="宋体" w:hAnsi="宋体" w:cs="宋体"/>
                <w:bCs/>
                <w:kern w:val="0"/>
                <w:sz w:val="20"/>
                <w:szCs w:val="21"/>
              </w:rPr>
              <w:t>世</w:t>
            </w:r>
            <w:proofErr w:type="gramEnd"/>
            <w:r>
              <w:rPr>
                <w:rFonts w:ascii="宋体" w:hAnsi="宋体" w:cs="宋体"/>
                <w:bCs/>
                <w:kern w:val="0"/>
                <w:sz w:val="20"/>
                <w:szCs w:val="21"/>
              </w:rPr>
              <w:t>达举升机</w:t>
            </w:r>
            <w:r>
              <w:rPr>
                <w:rFonts w:ascii="宋体" w:hAnsi="宋体" w:cs="宋体" w:hint="eastAsia"/>
                <w:bCs/>
                <w:kern w:val="0"/>
                <w:sz w:val="20"/>
                <w:szCs w:val="21"/>
              </w:rPr>
              <w:t>1台，空气压缩机1台，扒胎机1台，汽车机电维修工器具若干。</w:t>
            </w:r>
          </w:p>
        </w:tc>
      </w:tr>
      <w:tr w:rsidR="004D5ED6" w14:paraId="3D808C9F" w14:textId="77777777">
        <w:trPr>
          <w:jc w:val="center"/>
        </w:trPr>
        <w:tc>
          <w:tcPr>
            <w:tcW w:w="817" w:type="dxa"/>
            <w:vAlign w:val="center"/>
          </w:tcPr>
          <w:p w14:paraId="204D2569"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10</w:t>
            </w:r>
          </w:p>
        </w:tc>
        <w:tc>
          <w:tcPr>
            <w:tcW w:w="2410" w:type="dxa"/>
            <w:vAlign w:val="center"/>
          </w:tcPr>
          <w:p w14:paraId="4AA0FD7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汽车喷涂实</w:t>
            </w:r>
            <w:proofErr w:type="gramStart"/>
            <w:r>
              <w:rPr>
                <w:rFonts w:ascii="宋体" w:hAnsi="宋体" w:cs="宋体" w:hint="eastAsia"/>
                <w:bCs/>
                <w:kern w:val="0"/>
                <w:sz w:val="20"/>
                <w:szCs w:val="21"/>
              </w:rPr>
              <w:t>训服务</w:t>
            </w:r>
            <w:proofErr w:type="gramEnd"/>
            <w:r>
              <w:rPr>
                <w:rFonts w:ascii="宋体" w:hAnsi="宋体" w:cs="宋体" w:hint="eastAsia"/>
                <w:bCs/>
                <w:kern w:val="0"/>
                <w:sz w:val="20"/>
                <w:szCs w:val="21"/>
              </w:rPr>
              <w:t>部</w:t>
            </w:r>
          </w:p>
        </w:tc>
        <w:tc>
          <w:tcPr>
            <w:tcW w:w="5609" w:type="dxa"/>
            <w:vAlign w:val="center"/>
          </w:tcPr>
          <w:p w14:paraId="1D28B3A5"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烤漆房1套，底漆喷枪若干，面漆喷枪若干。</w:t>
            </w:r>
          </w:p>
        </w:tc>
      </w:tr>
      <w:tr w:rsidR="004D5ED6" w14:paraId="2CDA233E" w14:textId="77777777">
        <w:trPr>
          <w:jc w:val="center"/>
        </w:trPr>
        <w:tc>
          <w:tcPr>
            <w:tcW w:w="817" w:type="dxa"/>
            <w:vAlign w:val="center"/>
          </w:tcPr>
          <w:p w14:paraId="079F74C6"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11</w:t>
            </w:r>
          </w:p>
        </w:tc>
        <w:tc>
          <w:tcPr>
            <w:tcW w:w="2410" w:type="dxa"/>
            <w:vAlign w:val="center"/>
          </w:tcPr>
          <w:p w14:paraId="0B4F8E93"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金维修服务部</w:t>
            </w:r>
          </w:p>
        </w:tc>
        <w:tc>
          <w:tcPr>
            <w:tcW w:w="5609" w:type="dxa"/>
            <w:vAlign w:val="center"/>
          </w:tcPr>
          <w:p w14:paraId="061D4B30" w14:textId="77777777" w:rsidR="004D5ED6" w:rsidRDefault="001315EC">
            <w:pPr>
              <w:spacing w:line="360" w:lineRule="auto"/>
              <w:rPr>
                <w:rFonts w:ascii="宋体" w:hAnsi="宋体" w:cs="宋体"/>
                <w:bCs/>
                <w:kern w:val="0"/>
                <w:sz w:val="20"/>
                <w:szCs w:val="21"/>
              </w:rPr>
            </w:pPr>
            <w:proofErr w:type="gramStart"/>
            <w:r>
              <w:rPr>
                <w:rFonts w:ascii="宋体" w:hAnsi="宋体" w:cs="宋体" w:hint="eastAsia"/>
                <w:bCs/>
                <w:kern w:val="0"/>
                <w:sz w:val="20"/>
                <w:szCs w:val="21"/>
              </w:rPr>
              <w:t>世</w:t>
            </w:r>
            <w:proofErr w:type="gramEnd"/>
            <w:r>
              <w:rPr>
                <w:rFonts w:ascii="宋体" w:hAnsi="宋体" w:cs="宋体" w:hint="eastAsia"/>
                <w:bCs/>
                <w:kern w:val="0"/>
                <w:sz w:val="20"/>
                <w:szCs w:val="21"/>
              </w:rPr>
              <w:t>达举升机1台，车门支架2台，空气压缩机1台，汽车外形修复剂2台，电阻焊机1台，无尘干磨机2台，二氧化碳气体保护焊机2台，</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金维修工器具若干。</w:t>
            </w:r>
          </w:p>
        </w:tc>
      </w:tr>
    </w:tbl>
    <w:p w14:paraId="4786BAD8" w14:textId="77777777" w:rsidR="004D5ED6" w:rsidRDefault="001315EC">
      <w:pPr>
        <w:adjustRightInd w:val="0"/>
        <w:snapToGrid w:val="0"/>
        <w:spacing w:beforeLines="50" w:before="156" w:line="360" w:lineRule="auto"/>
        <w:jc w:val="center"/>
        <w:rPr>
          <w:rFonts w:ascii="宋体" w:hAnsi="宋体" w:cstheme="minorEastAsia"/>
          <w:sz w:val="24"/>
        </w:rPr>
      </w:pPr>
      <w:r>
        <w:rPr>
          <w:rFonts w:ascii="宋体" w:hAnsi="宋体" w:cstheme="minorEastAsia" w:hint="eastAsia"/>
          <w:sz w:val="24"/>
        </w:rPr>
        <w:t>2020年新增实训室及设备一览表</w:t>
      </w:r>
    </w:p>
    <w:tbl>
      <w:tblPr>
        <w:tblStyle w:val="ab"/>
        <w:tblW w:w="8843" w:type="dxa"/>
        <w:tblLayout w:type="fixed"/>
        <w:tblLook w:val="04A0" w:firstRow="1" w:lastRow="0" w:firstColumn="1" w:lastColumn="0" w:noHBand="0" w:noVBand="1"/>
      </w:tblPr>
      <w:tblGrid>
        <w:gridCol w:w="808"/>
        <w:gridCol w:w="2422"/>
        <w:gridCol w:w="5613"/>
      </w:tblGrid>
      <w:tr w:rsidR="004D5ED6" w14:paraId="5D22B27A" w14:textId="77777777">
        <w:tc>
          <w:tcPr>
            <w:tcW w:w="808" w:type="dxa"/>
          </w:tcPr>
          <w:p w14:paraId="16BAC896" w14:textId="77777777" w:rsidR="004D5ED6" w:rsidRDefault="001315EC">
            <w:pPr>
              <w:spacing w:line="360" w:lineRule="auto"/>
              <w:rPr>
                <w:rFonts w:asciiTheme="minorEastAsia" w:hAnsiTheme="minorEastAsia" w:cstheme="minorEastAsia"/>
                <w:b/>
                <w:kern w:val="0"/>
                <w:sz w:val="28"/>
                <w:szCs w:val="28"/>
              </w:rPr>
            </w:pPr>
            <w:r>
              <w:rPr>
                <w:rFonts w:ascii="宋体" w:hAnsi="宋体" w:cs="宋体" w:hint="eastAsia"/>
                <w:bCs/>
                <w:kern w:val="0"/>
                <w:sz w:val="24"/>
                <w:szCs w:val="21"/>
              </w:rPr>
              <w:t>序号</w:t>
            </w:r>
          </w:p>
        </w:tc>
        <w:tc>
          <w:tcPr>
            <w:tcW w:w="2422" w:type="dxa"/>
          </w:tcPr>
          <w:p w14:paraId="16ADED59" w14:textId="77777777" w:rsidR="004D5ED6" w:rsidRDefault="001315EC">
            <w:pPr>
              <w:spacing w:line="360" w:lineRule="auto"/>
              <w:ind w:firstLine="480"/>
              <w:jc w:val="center"/>
              <w:rPr>
                <w:rFonts w:ascii="宋体" w:hAnsi="宋体" w:cs="宋体"/>
                <w:bCs/>
                <w:kern w:val="0"/>
                <w:sz w:val="24"/>
                <w:szCs w:val="21"/>
              </w:rPr>
            </w:pPr>
            <w:r>
              <w:rPr>
                <w:rFonts w:ascii="宋体" w:hAnsi="宋体" w:cs="宋体" w:hint="eastAsia"/>
                <w:bCs/>
                <w:kern w:val="0"/>
                <w:sz w:val="24"/>
                <w:szCs w:val="21"/>
              </w:rPr>
              <w:t>实训室名称</w:t>
            </w:r>
          </w:p>
        </w:tc>
        <w:tc>
          <w:tcPr>
            <w:tcW w:w="5613" w:type="dxa"/>
          </w:tcPr>
          <w:p w14:paraId="2977346B" w14:textId="77777777" w:rsidR="004D5ED6" w:rsidRDefault="001315EC">
            <w:pPr>
              <w:spacing w:line="360" w:lineRule="auto"/>
              <w:ind w:firstLine="480"/>
              <w:jc w:val="center"/>
              <w:rPr>
                <w:rFonts w:asciiTheme="minorEastAsia" w:hAnsiTheme="minorEastAsia" w:cstheme="minorEastAsia"/>
                <w:b/>
                <w:kern w:val="0"/>
                <w:sz w:val="28"/>
                <w:szCs w:val="28"/>
              </w:rPr>
            </w:pPr>
            <w:r>
              <w:rPr>
                <w:rFonts w:ascii="宋体" w:hAnsi="宋体" w:cs="宋体" w:hint="eastAsia"/>
                <w:bCs/>
                <w:kern w:val="0"/>
                <w:sz w:val="24"/>
                <w:szCs w:val="21"/>
              </w:rPr>
              <w:t>主要设备</w:t>
            </w:r>
          </w:p>
        </w:tc>
      </w:tr>
      <w:tr w:rsidR="004D5ED6" w14:paraId="6BC89DA7" w14:textId="77777777">
        <w:tc>
          <w:tcPr>
            <w:tcW w:w="808" w:type="dxa"/>
          </w:tcPr>
          <w:p w14:paraId="1725E8B6"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1</w:t>
            </w:r>
          </w:p>
        </w:tc>
        <w:tc>
          <w:tcPr>
            <w:tcW w:w="2422" w:type="dxa"/>
            <w:vAlign w:val="center"/>
          </w:tcPr>
          <w:p w14:paraId="245D414C" w14:textId="77777777" w:rsidR="004D5ED6" w:rsidRDefault="001315EC">
            <w:pPr>
              <w:adjustRightInd w:val="0"/>
              <w:snapToGrid w:val="0"/>
              <w:spacing w:beforeLines="50" w:before="156" w:line="360" w:lineRule="auto"/>
              <w:jc w:val="center"/>
              <w:rPr>
                <w:rFonts w:asciiTheme="min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机电维修服务部</w:t>
            </w:r>
          </w:p>
        </w:tc>
        <w:tc>
          <w:tcPr>
            <w:tcW w:w="5613" w:type="dxa"/>
          </w:tcPr>
          <w:p w14:paraId="289EB669"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大众捷达整车1台，离合器</w:t>
            </w:r>
            <w:proofErr w:type="gramStart"/>
            <w:r>
              <w:rPr>
                <w:rFonts w:asciiTheme="majorEastAsia" w:eastAsiaTheme="majorEastAsia" w:hAnsiTheme="majorEastAsia" w:cstheme="majorEastAsia" w:hint="eastAsia"/>
                <w:kern w:val="0"/>
                <w:sz w:val="20"/>
                <w:szCs w:val="21"/>
              </w:rPr>
              <w:t>示教台</w:t>
            </w:r>
            <w:proofErr w:type="gramEnd"/>
            <w:r>
              <w:rPr>
                <w:rFonts w:asciiTheme="majorEastAsia" w:eastAsiaTheme="majorEastAsia" w:hAnsiTheme="majorEastAsia" w:cstheme="majorEastAsia" w:hint="eastAsia"/>
                <w:kern w:val="0"/>
                <w:sz w:val="20"/>
                <w:szCs w:val="21"/>
              </w:rPr>
              <w:t>1台，手动变速箱1台，自动变速器透明模型1台，汽缸盖总成2套百分表等（一体化</w:t>
            </w:r>
            <w:proofErr w:type="gramStart"/>
            <w:r>
              <w:rPr>
                <w:rFonts w:asciiTheme="majorEastAsia" w:eastAsiaTheme="majorEastAsia" w:hAnsiTheme="majorEastAsia" w:cstheme="majorEastAsia" w:hint="eastAsia"/>
                <w:kern w:val="0"/>
                <w:sz w:val="20"/>
                <w:szCs w:val="21"/>
              </w:rPr>
              <w:t>集成工</w:t>
            </w:r>
            <w:proofErr w:type="gramEnd"/>
            <w:r>
              <w:rPr>
                <w:rFonts w:asciiTheme="majorEastAsia" w:eastAsiaTheme="majorEastAsia" w:hAnsiTheme="majorEastAsia" w:cstheme="majorEastAsia" w:hint="eastAsia"/>
                <w:kern w:val="0"/>
                <w:sz w:val="20"/>
                <w:szCs w:val="21"/>
              </w:rPr>
              <w:t>量具），</w:t>
            </w:r>
            <w:proofErr w:type="gramStart"/>
            <w:r>
              <w:rPr>
                <w:rFonts w:asciiTheme="majorEastAsia" w:eastAsiaTheme="majorEastAsia" w:hAnsiTheme="majorEastAsia" w:cstheme="majorEastAsia" w:hint="eastAsia"/>
                <w:kern w:val="0"/>
                <w:sz w:val="20"/>
                <w:szCs w:val="21"/>
              </w:rPr>
              <w:t>世</w:t>
            </w:r>
            <w:proofErr w:type="gramEnd"/>
            <w:r>
              <w:rPr>
                <w:rFonts w:asciiTheme="majorEastAsia" w:eastAsiaTheme="majorEastAsia" w:hAnsiTheme="majorEastAsia" w:cstheme="majorEastAsia" w:hint="eastAsia"/>
                <w:kern w:val="0"/>
                <w:sz w:val="20"/>
                <w:szCs w:val="21"/>
              </w:rPr>
              <w:t>达扒胎机1台，</w:t>
            </w:r>
            <w:proofErr w:type="gramStart"/>
            <w:r>
              <w:rPr>
                <w:rFonts w:asciiTheme="majorEastAsia" w:eastAsiaTheme="majorEastAsia" w:hAnsiTheme="majorEastAsia" w:cstheme="majorEastAsia" w:hint="eastAsia"/>
                <w:kern w:val="0"/>
                <w:sz w:val="20"/>
                <w:szCs w:val="21"/>
              </w:rPr>
              <w:t>扩胎机</w:t>
            </w:r>
            <w:proofErr w:type="gramEnd"/>
            <w:r>
              <w:rPr>
                <w:rFonts w:asciiTheme="majorEastAsia" w:eastAsiaTheme="majorEastAsia" w:hAnsiTheme="majorEastAsia" w:cstheme="majorEastAsia" w:hint="eastAsia"/>
                <w:kern w:val="0"/>
                <w:sz w:val="20"/>
                <w:szCs w:val="21"/>
              </w:rPr>
              <w:t>1台，动平衡机1台，举升机1台，空气压缩机1台</w:t>
            </w:r>
          </w:p>
        </w:tc>
      </w:tr>
      <w:tr w:rsidR="004D5ED6" w14:paraId="45DEEF9F" w14:textId="77777777">
        <w:tc>
          <w:tcPr>
            <w:tcW w:w="808" w:type="dxa"/>
          </w:tcPr>
          <w:p w14:paraId="0A5502C3"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2</w:t>
            </w:r>
          </w:p>
        </w:tc>
        <w:tc>
          <w:tcPr>
            <w:tcW w:w="2422" w:type="dxa"/>
            <w:vAlign w:val="center"/>
          </w:tcPr>
          <w:p w14:paraId="7A57A650" w14:textId="77777777" w:rsidR="004D5ED6" w:rsidRDefault="001315EC">
            <w:pPr>
              <w:adjustRightInd w:val="0"/>
              <w:snapToGrid w:val="0"/>
              <w:spacing w:beforeLines="50" w:before="156" w:line="360" w:lineRule="auto"/>
              <w:jc w:val="center"/>
              <w:rPr>
                <w:rFonts w:asciiTheme="majorEastAsia" w:eastAsiaTheme="majorEastAsia" w:hAnsiTheme="majorEastAsia" w:cstheme="majorEastAsia"/>
                <w:kern w:val="0"/>
                <w:sz w:val="20"/>
                <w:szCs w:val="21"/>
              </w:rPr>
            </w:pPr>
            <w:r>
              <w:rPr>
                <w:rFonts w:asciiTheme="majorEastAsia" w:eastAsiaTheme="majorEastAsia" w:hAnsiTheme="majorEastAsia" w:cstheme="majorEastAsia" w:hint="eastAsia"/>
                <w:kern w:val="0"/>
                <w:sz w:val="20"/>
                <w:szCs w:val="21"/>
              </w:rPr>
              <w:t>新能源汽修理实一体化实训室</w:t>
            </w:r>
          </w:p>
        </w:tc>
        <w:tc>
          <w:tcPr>
            <w:tcW w:w="5613" w:type="dxa"/>
          </w:tcPr>
          <w:p w14:paraId="0F94431A"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2018款吉利帝豪EV450进取版1台</w:t>
            </w:r>
          </w:p>
        </w:tc>
      </w:tr>
      <w:tr w:rsidR="004D5ED6" w14:paraId="56DAC4E5" w14:textId="77777777">
        <w:tc>
          <w:tcPr>
            <w:tcW w:w="808" w:type="dxa"/>
          </w:tcPr>
          <w:p w14:paraId="149B82ED"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3</w:t>
            </w:r>
          </w:p>
        </w:tc>
        <w:tc>
          <w:tcPr>
            <w:tcW w:w="2422" w:type="dxa"/>
            <w:vAlign w:val="center"/>
          </w:tcPr>
          <w:p w14:paraId="2CFA819C" w14:textId="77777777" w:rsidR="004D5ED6" w:rsidRDefault="001315EC">
            <w:pPr>
              <w:adjustRightInd w:val="0"/>
              <w:snapToGrid w:val="0"/>
              <w:spacing w:beforeLines="50" w:before="156" w:line="360" w:lineRule="auto"/>
              <w:jc w:val="center"/>
              <w:rPr>
                <w:rFonts w:ascii="宋体" w:hAnsi="宋体" w:cs="宋体"/>
                <w:bCs/>
                <w:kern w:val="0"/>
                <w:sz w:val="24"/>
                <w:szCs w:val="21"/>
              </w:rPr>
            </w:pPr>
            <w:r>
              <w:rPr>
                <w:rFonts w:asciiTheme="majorEastAsia" w:eastAsiaTheme="majorEastAsia" w:hAnsiTheme="majorEastAsia" w:cstheme="majorEastAsia" w:hint="eastAsia"/>
                <w:kern w:val="0"/>
                <w:sz w:val="20"/>
                <w:szCs w:val="21"/>
              </w:rPr>
              <w:t>汽车智慧教育理实一体化实训室</w:t>
            </w:r>
          </w:p>
        </w:tc>
        <w:tc>
          <w:tcPr>
            <w:tcW w:w="5613" w:type="dxa"/>
          </w:tcPr>
          <w:p w14:paraId="214B0A67"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吉利帝豪EV450模拟教学软件，包括：①纯电动汽车虚拟故障诊断（吉利帝豪EV450）。②纯电动汽车虚拟拆装（吉利帝豪EV450）。③纯电动汽车虚拟维护保养（吉利帝豪EV450）。</w:t>
            </w:r>
          </w:p>
        </w:tc>
      </w:tr>
    </w:tbl>
    <w:p w14:paraId="21C056DE"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2.校外实训基地</w:t>
      </w:r>
    </w:p>
    <w:p w14:paraId="6AD135AC" w14:textId="77777777" w:rsidR="004D5ED6" w:rsidRDefault="001315EC">
      <w:pPr>
        <w:spacing w:line="360" w:lineRule="auto"/>
        <w:ind w:firstLineChars="200" w:firstLine="480"/>
        <w:rPr>
          <w:sz w:val="24"/>
        </w:rPr>
      </w:pPr>
      <w:r>
        <w:rPr>
          <w:rFonts w:hint="eastAsia"/>
          <w:sz w:val="24"/>
        </w:rPr>
        <w:t>为了增强学生专业技能及综合素质，提升学生就业竞争力，实现教学过程与生产过程的对接，专业技能与生产技能对接，学校在现有校外实训基地：</w:t>
      </w:r>
    </w:p>
    <w:p w14:paraId="7704FC12" w14:textId="77777777" w:rsidR="004D5ED6" w:rsidRDefault="001315EC">
      <w:pPr>
        <w:spacing w:line="360" w:lineRule="auto"/>
        <w:ind w:firstLineChars="200" w:firstLine="480"/>
        <w:rPr>
          <w:sz w:val="24"/>
        </w:rPr>
      </w:pPr>
      <w:r>
        <w:rPr>
          <w:rFonts w:hint="eastAsia"/>
          <w:sz w:val="24"/>
        </w:rPr>
        <w:t>一是四川鸿昶海龙科技有限公司签订学生实习实训协议，通过将本专业学生采取分批次分阶段的方式进行汽修专业技术实习实训，以进一步提高专业技能操</w:t>
      </w:r>
      <w:r>
        <w:rPr>
          <w:rFonts w:hint="eastAsia"/>
          <w:sz w:val="24"/>
        </w:rPr>
        <w:lastRenderedPageBreak/>
        <w:t>作综合水平。二是与深圳风向标教育科技有限公司签署校企合作协议，共建校内</w:t>
      </w:r>
      <w:r>
        <w:rPr>
          <w:rFonts w:hint="eastAsia"/>
          <w:bCs/>
          <w:sz w:val="24"/>
        </w:rPr>
        <w:t>汽车智慧教育理实一体化实训室、学校师资队伍培训和开发</w:t>
      </w:r>
      <w:r>
        <w:rPr>
          <w:rFonts w:hint="eastAsia"/>
          <w:sz w:val="24"/>
        </w:rPr>
        <w:t>学生顶岗实习基地。其中学生顶岗实习基地主要是上海大众汽车公司从事汽车生产制造工作。三是路正驾驶员培训有限公司合作，通过该公司对本专业学生进行驾驶技术实训，对能满足驾驶员证考核标准的学生进行培训，以达到考取驾驶员资格证的目的。四是与上汽依维柯红岩商用汽车有限公司合作，对本专业学生进行现代学徒制教学实训和工学结合实训基地，从事红岩商用汽车的装配工作。</w:t>
      </w:r>
    </w:p>
    <w:p w14:paraId="154730A8" w14:textId="77777777" w:rsidR="004D5ED6" w:rsidRDefault="001315EC">
      <w:pPr>
        <w:spacing w:line="360" w:lineRule="auto"/>
        <w:ind w:firstLineChars="200" w:firstLine="480"/>
        <w:rPr>
          <w:sz w:val="24"/>
        </w:rPr>
      </w:pPr>
      <w:r>
        <w:rPr>
          <w:rFonts w:hint="eastAsia"/>
          <w:sz w:val="24"/>
        </w:rPr>
        <w:t>2020</w:t>
      </w:r>
      <w:r>
        <w:rPr>
          <w:rFonts w:hint="eastAsia"/>
          <w:sz w:val="24"/>
        </w:rPr>
        <w:t>年，通过专业市场考察调研，汽车运用与维修专业新增校外实训基地如下：</w:t>
      </w:r>
    </w:p>
    <w:p w14:paraId="67226915" w14:textId="77777777" w:rsidR="004D5ED6" w:rsidRDefault="001315EC">
      <w:pPr>
        <w:spacing w:line="360" w:lineRule="auto"/>
        <w:ind w:firstLineChars="200" w:firstLine="480"/>
        <w:rPr>
          <w:sz w:val="24"/>
        </w:rPr>
      </w:pPr>
      <w:r>
        <w:rPr>
          <w:rFonts w:hint="eastAsia"/>
          <w:sz w:val="24"/>
        </w:rPr>
        <w:t>1.2020</w:t>
      </w:r>
      <w:r>
        <w:rPr>
          <w:rFonts w:hint="eastAsia"/>
          <w:sz w:val="24"/>
        </w:rPr>
        <w:t>年我校与成都置信精典汽车有限公司签订校企合作协议，增加以置信</w:t>
      </w:r>
      <w:proofErr w:type="gramStart"/>
      <w:r>
        <w:rPr>
          <w:rFonts w:hint="eastAsia"/>
          <w:sz w:val="24"/>
        </w:rPr>
        <w:t>精典</w:t>
      </w:r>
      <w:proofErr w:type="gramEnd"/>
      <w:r>
        <w:rPr>
          <w:rFonts w:hint="eastAsia"/>
          <w:sz w:val="24"/>
        </w:rPr>
        <w:t>汽车有限公司直属汽车维修门店为我校本专业学生现代</w:t>
      </w:r>
      <w:proofErr w:type="gramStart"/>
      <w:r>
        <w:rPr>
          <w:rFonts w:hint="eastAsia"/>
          <w:sz w:val="24"/>
        </w:rPr>
        <w:t>学徒制实训</w:t>
      </w:r>
      <w:proofErr w:type="gramEnd"/>
      <w:r>
        <w:rPr>
          <w:rFonts w:hint="eastAsia"/>
          <w:sz w:val="24"/>
        </w:rPr>
        <w:t>基地。让本专业学生通过分批分阶段的到该实训基地进行实训技能学习。目前已经完成了第一批次的</w:t>
      </w:r>
      <w:proofErr w:type="gramStart"/>
      <w:r>
        <w:rPr>
          <w:rFonts w:hint="eastAsia"/>
          <w:sz w:val="24"/>
        </w:rPr>
        <w:t>学徒制实训</w:t>
      </w:r>
      <w:proofErr w:type="gramEnd"/>
      <w:r>
        <w:rPr>
          <w:rFonts w:hint="eastAsia"/>
          <w:sz w:val="24"/>
        </w:rPr>
        <w:t>任务，学生通过在门店里师傅一对一教授模式，使学生开阔了视野，增长了见识，提升了专业技能水平。</w:t>
      </w:r>
    </w:p>
    <w:p w14:paraId="2E26327B" w14:textId="77777777" w:rsidR="004D5ED6" w:rsidRDefault="001315EC">
      <w:pPr>
        <w:spacing w:line="360" w:lineRule="auto"/>
        <w:ind w:firstLineChars="200" w:firstLine="480"/>
        <w:rPr>
          <w:sz w:val="24"/>
        </w:rPr>
      </w:pPr>
      <w:r>
        <w:rPr>
          <w:rFonts w:hint="eastAsia"/>
          <w:sz w:val="24"/>
        </w:rPr>
        <w:t>2.</w:t>
      </w:r>
      <w:r>
        <w:rPr>
          <w:rFonts w:hint="eastAsia"/>
          <w:sz w:val="24"/>
        </w:rPr>
        <w:t>与成都</w:t>
      </w:r>
      <w:proofErr w:type="gramStart"/>
      <w:r>
        <w:rPr>
          <w:rFonts w:hint="eastAsia"/>
          <w:sz w:val="24"/>
        </w:rPr>
        <w:t>途虎汽车</w:t>
      </w:r>
      <w:proofErr w:type="gramEnd"/>
      <w:r>
        <w:rPr>
          <w:rFonts w:hint="eastAsia"/>
          <w:sz w:val="24"/>
        </w:rPr>
        <w:t>签订校企合作协议，以订单班的方式进行校企合作培养市场所需的专业技能人才，通过“项目分段，校企轮训”的人才培养模式改革，实行“</w:t>
      </w:r>
      <w:r>
        <w:rPr>
          <w:rFonts w:hint="eastAsia"/>
          <w:sz w:val="24"/>
        </w:rPr>
        <w:t>2+2</w:t>
      </w:r>
      <w:r>
        <w:rPr>
          <w:rFonts w:hint="eastAsia"/>
          <w:sz w:val="24"/>
        </w:rPr>
        <w:t>”教学模式。在校通过</w:t>
      </w:r>
      <w:r>
        <w:rPr>
          <w:rFonts w:hint="eastAsia"/>
          <w:sz w:val="24"/>
        </w:rPr>
        <w:t>2</w:t>
      </w:r>
      <w:r>
        <w:rPr>
          <w:rFonts w:hint="eastAsia"/>
          <w:sz w:val="24"/>
        </w:rPr>
        <w:t>周本校教师专业理论课教学学习后，再通过企业</w:t>
      </w:r>
      <w:proofErr w:type="gramStart"/>
      <w:r>
        <w:rPr>
          <w:rFonts w:hint="eastAsia"/>
          <w:sz w:val="24"/>
        </w:rPr>
        <w:t>到校到校</w:t>
      </w:r>
      <w:proofErr w:type="gramEnd"/>
      <w:r>
        <w:rPr>
          <w:rFonts w:hint="eastAsia"/>
          <w:sz w:val="24"/>
        </w:rPr>
        <w:t>教学的专业技能教师进行</w:t>
      </w:r>
      <w:r>
        <w:rPr>
          <w:rFonts w:hint="eastAsia"/>
          <w:sz w:val="24"/>
        </w:rPr>
        <w:t>2</w:t>
      </w:r>
      <w:r>
        <w:rPr>
          <w:rFonts w:hint="eastAsia"/>
          <w:sz w:val="24"/>
        </w:rPr>
        <w:t>周的专业技能课程教学。一个项目的理论和实践教学都学习完成后，再到企业实践</w:t>
      </w:r>
      <w:r>
        <w:rPr>
          <w:rFonts w:hint="eastAsia"/>
          <w:sz w:val="24"/>
        </w:rPr>
        <w:t>1</w:t>
      </w:r>
      <w:r>
        <w:rPr>
          <w:rFonts w:hint="eastAsia"/>
          <w:sz w:val="24"/>
        </w:rPr>
        <w:t>个月。</w:t>
      </w:r>
      <w:r>
        <w:rPr>
          <w:rFonts w:hint="eastAsia"/>
          <w:sz w:val="24"/>
        </w:rPr>
        <w:t xml:space="preserve"> </w:t>
      </w:r>
    </w:p>
    <w:p w14:paraId="0A6B6916"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（三）教学资源</w:t>
      </w:r>
    </w:p>
    <w:p w14:paraId="55AB20A5"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1.教材</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544"/>
        <w:gridCol w:w="1201"/>
        <w:gridCol w:w="3132"/>
      </w:tblGrid>
      <w:tr w:rsidR="004D5ED6" w14:paraId="30C583DF" w14:textId="77777777">
        <w:trPr>
          <w:jc w:val="center"/>
        </w:trPr>
        <w:tc>
          <w:tcPr>
            <w:tcW w:w="705" w:type="dxa"/>
          </w:tcPr>
          <w:p w14:paraId="211047DD" w14:textId="77777777" w:rsidR="004D5ED6" w:rsidRDefault="001315EC">
            <w:pPr>
              <w:spacing w:line="360" w:lineRule="auto"/>
              <w:jc w:val="center"/>
              <w:rPr>
                <w:b/>
                <w:sz w:val="24"/>
              </w:rPr>
            </w:pPr>
            <w:r>
              <w:rPr>
                <w:rFonts w:hint="eastAsia"/>
                <w:b/>
                <w:sz w:val="24"/>
              </w:rPr>
              <w:t>序号</w:t>
            </w:r>
          </w:p>
        </w:tc>
        <w:tc>
          <w:tcPr>
            <w:tcW w:w="3544" w:type="dxa"/>
            <w:shd w:val="clear" w:color="auto" w:fill="auto"/>
            <w:vAlign w:val="center"/>
          </w:tcPr>
          <w:p w14:paraId="08A1AEAC" w14:textId="77777777" w:rsidR="004D5ED6" w:rsidRDefault="001315EC">
            <w:pPr>
              <w:spacing w:line="360" w:lineRule="auto"/>
              <w:jc w:val="center"/>
              <w:rPr>
                <w:b/>
                <w:sz w:val="24"/>
              </w:rPr>
            </w:pPr>
            <w:r>
              <w:rPr>
                <w:rFonts w:hint="eastAsia"/>
                <w:b/>
                <w:sz w:val="24"/>
              </w:rPr>
              <w:t>教</w:t>
            </w:r>
            <w:r>
              <w:rPr>
                <w:rFonts w:hint="eastAsia"/>
                <w:b/>
                <w:sz w:val="24"/>
              </w:rPr>
              <w:t xml:space="preserve">  </w:t>
            </w:r>
            <w:r>
              <w:rPr>
                <w:rFonts w:hint="eastAsia"/>
                <w:b/>
                <w:sz w:val="24"/>
              </w:rPr>
              <w:t>材</w:t>
            </w:r>
          </w:p>
        </w:tc>
        <w:tc>
          <w:tcPr>
            <w:tcW w:w="1201" w:type="dxa"/>
            <w:shd w:val="clear" w:color="auto" w:fill="auto"/>
            <w:vAlign w:val="center"/>
          </w:tcPr>
          <w:p w14:paraId="3DB6B79A" w14:textId="77777777" w:rsidR="004D5ED6" w:rsidRDefault="001315EC">
            <w:pPr>
              <w:spacing w:line="360" w:lineRule="auto"/>
              <w:jc w:val="center"/>
              <w:rPr>
                <w:b/>
                <w:sz w:val="24"/>
              </w:rPr>
            </w:pPr>
            <w:r>
              <w:rPr>
                <w:rFonts w:hint="eastAsia"/>
                <w:b/>
                <w:sz w:val="24"/>
              </w:rPr>
              <w:t>主</w:t>
            </w:r>
            <w:r>
              <w:rPr>
                <w:rFonts w:hint="eastAsia"/>
                <w:b/>
                <w:sz w:val="24"/>
              </w:rPr>
              <w:t xml:space="preserve">  </w:t>
            </w:r>
            <w:r>
              <w:rPr>
                <w:rFonts w:hint="eastAsia"/>
                <w:b/>
                <w:sz w:val="24"/>
              </w:rPr>
              <w:t>编</w:t>
            </w:r>
          </w:p>
        </w:tc>
        <w:tc>
          <w:tcPr>
            <w:tcW w:w="3132" w:type="dxa"/>
            <w:shd w:val="clear" w:color="auto" w:fill="auto"/>
            <w:vAlign w:val="center"/>
          </w:tcPr>
          <w:p w14:paraId="25AE74DA" w14:textId="77777777" w:rsidR="004D5ED6" w:rsidRDefault="001315EC">
            <w:pPr>
              <w:spacing w:line="360" w:lineRule="auto"/>
              <w:jc w:val="center"/>
              <w:rPr>
                <w:b/>
                <w:sz w:val="24"/>
              </w:rPr>
            </w:pPr>
            <w:r>
              <w:rPr>
                <w:rFonts w:hint="eastAsia"/>
                <w:b/>
                <w:sz w:val="24"/>
              </w:rPr>
              <w:t>出版社</w:t>
            </w:r>
          </w:p>
        </w:tc>
      </w:tr>
      <w:tr w:rsidR="004D5ED6" w14:paraId="13786CBF" w14:textId="77777777">
        <w:trPr>
          <w:jc w:val="center"/>
        </w:trPr>
        <w:tc>
          <w:tcPr>
            <w:tcW w:w="705" w:type="dxa"/>
          </w:tcPr>
          <w:p w14:paraId="2460D017" w14:textId="77777777" w:rsidR="004D5ED6" w:rsidRDefault="001315EC">
            <w:pPr>
              <w:spacing w:line="360" w:lineRule="auto"/>
              <w:jc w:val="center"/>
              <w:rPr>
                <w:rFonts w:ascii="宋体" w:hAnsi="宋体"/>
                <w:sz w:val="24"/>
              </w:rPr>
            </w:pPr>
            <w:r>
              <w:rPr>
                <w:rFonts w:ascii="宋体" w:hAnsi="宋体" w:hint="eastAsia"/>
                <w:sz w:val="24"/>
              </w:rPr>
              <w:t>1</w:t>
            </w:r>
          </w:p>
        </w:tc>
        <w:tc>
          <w:tcPr>
            <w:tcW w:w="3544" w:type="dxa"/>
            <w:shd w:val="clear" w:color="auto" w:fill="auto"/>
            <w:vAlign w:val="center"/>
          </w:tcPr>
          <w:p w14:paraId="311BC02C" w14:textId="77777777" w:rsidR="004D5ED6" w:rsidRDefault="001315EC">
            <w:pPr>
              <w:spacing w:line="360" w:lineRule="auto"/>
              <w:jc w:val="center"/>
              <w:rPr>
                <w:rFonts w:ascii="宋体" w:hAnsi="宋体"/>
                <w:sz w:val="24"/>
              </w:rPr>
            </w:pPr>
            <w:r>
              <w:rPr>
                <w:rFonts w:ascii="宋体" w:hAnsi="宋体" w:hint="eastAsia"/>
                <w:sz w:val="24"/>
              </w:rPr>
              <w:t>汽车文化</w:t>
            </w:r>
          </w:p>
        </w:tc>
        <w:tc>
          <w:tcPr>
            <w:tcW w:w="1201" w:type="dxa"/>
            <w:shd w:val="clear" w:color="auto" w:fill="auto"/>
            <w:vAlign w:val="center"/>
          </w:tcPr>
          <w:p w14:paraId="10A82C35" w14:textId="77777777" w:rsidR="004D5ED6" w:rsidRDefault="001315EC">
            <w:pPr>
              <w:spacing w:line="360" w:lineRule="auto"/>
              <w:jc w:val="center"/>
              <w:rPr>
                <w:rFonts w:ascii="宋体" w:hAnsi="宋体"/>
                <w:sz w:val="24"/>
              </w:rPr>
            </w:pPr>
            <w:proofErr w:type="gramStart"/>
            <w:r>
              <w:rPr>
                <w:rFonts w:ascii="宋体" w:hAnsi="宋体" w:hint="eastAsia"/>
                <w:sz w:val="24"/>
              </w:rPr>
              <w:t>陈礁</w:t>
            </w:r>
            <w:proofErr w:type="gramEnd"/>
          </w:p>
        </w:tc>
        <w:tc>
          <w:tcPr>
            <w:tcW w:w="3132" w:type="dxa"/>
            <w:shd w:val="clear" w:color="auto" w:fill="auto"/>
            <w:vAlign w:val="center"/>
          </w:tcPr>
          <w:p w14:paraId="1EB4A707"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5604B77B" w14:textId="77777777">
        <w:trPr>
          <w:jc w:val="center"/>
        </w:trPr>
        <w:tc>
          <w:tcPr>
            <w:tcW w:w="705" w:type="dxa"/>
          </w:tcPr>
          <w:p w14:paraId="0DF08D84" w14:textId="77777777" w:rsidR="004D5ED6" w:rsidRDefault="001315EC">
            <w:pPr>
              <w:spacing w:line="360" w:lineRule="auto"/>
              <w:jc w:val="center"/>
              <w:rPr>
                <w:rFonts w:ascii="宋体" w:hAnsi="宋体"/>
                <w:sz w:val="24"/>
              </w:rPr>
            </w:pPr>
            <w:r>
              <w:rPr>
                <w:rFonts w:ascii="宋体" w:hAnsi="宋体" w:hint="eastAsia"/>
                <w:sz w:val="24"/>
              </w:rPr>
              <w:t>2</w:t>
            </w:r>
          </w:p>
        </w:tc>
        <w:tc>
          <w:tcPr>
            <w:tcW w:w="3544" w:type="dxa"/>
            <w:shd w:val="clear" w:color="auto" w:fill="auto"/>
            <w:vAlign w:val="center"/>
          </w:tcPr>
          <w:p w14:paraId="6071C849" w14:textId="77777777" w:rsidR="004D5ED6" w:rsidRDefault="001315EC">
            <w:pPr>
              <w:spacing w:line="360" w:lineRule="auto"/>
              <w:jc w:val="center"/>
              <w:rPr>
                <w:rFonts w:ascii="宋体" w:hAnsi="宋体"/>
                <w:sz w:val="24"/>
              </w:rPr>
            </w:pPr>
            <w:r>
              <w:rPr>
                <w:rFonts w:ascii="宋体" w:hAnsi="宋体" w:hint="eastAsia"/>
                <w:sz w:val="24"/>
              </w:rPr>
              <w:t>汽车机械基础</w:t>
            </w:r>
          </w:p>
        </w:tc>
        <w:tc>
          <w:tcPr>
            <w:tcW w:w="1201" w:type="dxa"/>
            <w:shd w:val="clear" w:color="auto" w:fill="auto"/>
            <w:vAlign w:val="center"/>
          </w:tcPr>
          <w:p w14:paraId="081D6F5D" w14:textId="77777777" w:rsidR="004D5ED6" w:rsidRDefault="001315EC">
            <w:pPr>
              <w:spacing w:line="360" w:lineRule="auto"/>
              <w:jc w:val="center"/>
              <w:rPr>
                <w:rFonts w:ascii="宋体" w:hAnsi="宋体"/>
                <w:sz w:val="24"/>
              </w:rPr>
            </w:pPr>
            <w:r>
              <w:rPr>
                <w:rFonts w:ascii="宋体" w:hAnsi="宋体" w:hint="eastAsia"/>
                <w:sz w:val="24"/>
              </w:rPr>
              <w:t>何向东</w:t>
            </w:r>
          </w:p>
        </w:tc>
        <w:tc>
          <w:tcPr>
            <w:tcW w:w="3132" w:type="dxa"/>
            <w:shd w:val="clear" w:color="auto" w:fill="auto"/>
            <w:vAlign w:val="center"/>
          </w:tcPr>
          <w:p w14:paraId="6C460A44"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50D2C566" w14:textId="77777777">
        <w:trPr>
          <w:jc w:val="center"/>
        </w:trPr>
        <w:tc>
          <w:tcPr>
            <w:tcW w:w="705" w:type="dxa"/>
          </w:tcPr>
          <w:p w14:paraId="0DFFCF5D" w14:textId="77777777" w:rsidR="004D5ED6" w:rsidRDefault="001315EC">
            <w:pPr>
              <w:spacing w:line="360" w:lineRule="auto"/>
              <w:jc w:val="center"/>
              <w:rPr>
                <w:rFonts w:ascii="宋体" w:hAnsi="宋体"/>
                <w:sz w:val="24"/>
              </w:rPr>
            </w:pPr>
            <w:r>
              <w:rPr>
                <w:rFonts w:ascii="宋体" w:hAnsi="宋体" w:hint="eastAsia"/>
                <w:sz w:val="24"/>
              </w:rPr>
              <w:t>3</w:t>
            </w:r>
          </w:p>
        </w:tc>
        <w:tc>
          <w:tcPr>
            <w:tcW w:w="3544" w:type="dxa"/>
            <w:shd w:val="clear" w:color="auto" w:fill="auto"/>
            <w:vAlign w:val="center"/>
          </w:tcPr>
          <w:p w14:paraId="29C2E8EB" w14:textId="77777777" w:rsidR="004D5ED6" w:rsidRDefault="001315EC">
            <w:pPr>
              <w:spacing w:line="360" w:lineRule="auto"/>
              <w:jc w:val="center"/>
              <w:rPr>
                <w:rFonts w:ascii="宋体" w:hAnsi="宋体"/>
                <w:sz w:val="24"/>
              </w:rPr>
            </w:pPr>
            <w:r>
              <w:rPr>
                <w:rFonts w:ascii="宋体" w:hAnsi="宋体" w:hint="eastAsia"/>
                <w:sz w:val="24"/>
              </w:rPr>
              <w:t>汽车发动机构造与拆装</w:t>
            </w:r>
          </w:p>
        </w:tc>
        <w:tc>
          <w:tcPr>
            <w:tcW w:w="1201" w:type="dxa"/>
            <w:shd w:val="clear" w:color="auto" w:fill="auto"/>
            <w:vAlign w:val="center"/>
          </w:tcPr>
          <w:p w14:paraId="356E59CF" w14:textId="77777777" w:rsidR="004D5ED6" w:rsidRDefault="001315EC">
            <w:pPr>
              <w:spacing w:line="360" w:lineRule="auto"/>
              <w:jc w:val="center"/>
              <w:rPr>
                <w:rFonts w:ascii="宋体" w:hAnsi="宋体"/>
                <w:sz w:val="24"/>
              </w:rPr>
            </w:pPr>
            <w:r>
              <w:rPr>
                <w:rFonts w:ascii="宋体" w:hAnsi="宋体" w:hint="eastAsia"/>
                <w:sz w:val="24"/>
              </w:rPr>
              <w:t>单立新</w:t>
            </w:r>
          </w:p>
        </w:tc>
        <w:tc>
          <w:tcPr>
            <w:tcW w:w="3132" w:type="dxa"/>
            <w:shd w:val="clear" w:color="auto" w:fill="auto"/>
            <w:vAlign w:val="center"/>
          </w:tcPr>
          <w:p w14:paraId="65783D41"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6302904B" w14:textId="77777777">
        <w:trPr>
          <w:jc w:val="center"/>
        </w:trPr>
        <w:tc>
          <w:tcPr>
            <w:tcW w:w="705" w:type="dxa"/>
          </w:tcPr>
          <w:p w14:paraId="40EBAB47" w14:textId="77777777" w:rsidR="004D5ED6" w:rsidRDefault="001315EC">
            <w:pPr>
              <w:spacing w:line="360" w:lineRule="auto"/>
              <w:jc w:val="center"/>
              <w:rPr>
                <w:rFonts w:ascii="宋体" w:hAnsi="宋体"/>
                <w:sz w:val="24"/>
              </w:rPr>
            </w:pPr>
            <w:r>
              <w:rPr>
                <w:rFonts w:ascii="宋体" w:hAnsi="宋体" w:hint="eastAsia"/>
                <w:sz w:val="24"/>
              </w:rPr>
              <w:t>4</w:t>
            </w:r>
          </w:p>
        </w:tc>
        <w:tc>
          <w:tcPr>
            <w:tcW w:w="3544" w:type="dxa"/>
            <w:shd w:val="clear" w:color="auto" w:fill="auto"/>
            <w:vAlign w:val="center"/>
          </w:tcPr>
          <w:p w14:paraId="2C1698BD" w14:textId="77777777" w:rsidR="004D5ED6" w:rsidRDefault="001315EC">
            <w:pPr>
              <w:spacing w:line="360" w:lineRule="auto"/>
              <w:jc w:val="center"/>
              <w:rPr>
                <w:rFonts w:ascii="宋体" w:hAnsi="宋体"/>
                <w:sz w:val="24"/>
              </w:rPr>
            </w:pPr>
            <w:r>
              <w:rPr>
                <w:rFonts w:ascii="宋体" w:hAnsi="宋体" w:hint="eastAsia"/>
                <w:sz w:val="24"/>
              </w:rPr>
              <w:t>汽车底盘构造与拆装</w:t>
            </w:r>
          </w:p>
        </w:tc>
        <w:tc>
          <w:tcPr>
            <w:tcW w:w="1201" w:type="dxa"/>
            <w:shd w:val="clear" w:color="auto" w:fill="auto"/>
            <w:vAlign w:val="center"/>
          </w:tcPr>
          <w:p w14:paraId="79EE4B3F" w14:textId="77777777" w:rsidR="004D5ED6" w:rsidRDefault="001315EC">
            <w:pPr>
              <w:spacing w:line="360" w:lineRule="auto"/>
              <w:jc w:val="center"/>
              <w:rPr>
                <w:rFonts w:ascii="宋体" w:hAnsi="宋体"/>
                <w:sz w:val="24"/>
              </w:rPr>
            </w:pPr>
            <w:r>
              <w:rPr>
                <w:rFonts w:ascii="宋体" w:hAnsi="宋体" w:hint="eastAsia"/>
                <w:sz w:val="24"/>
              </w:rPr>
              <w:t>占百春</w:t>
            </w:r>
          </w:p>
        </w:tc>
        <w:tc>
          <w:tcPr>
            <w:tcW w:w="3132" w:type="dxa"/>
            <w:shd w:val="clear" w:color="auto" w:fill="auto"/>
            <w:vAlign w:val="center"/>
          </w:tcPr>
          <w:p w14:paraId="45C99FC1"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128BF59F" w14:textId="77777777">
        <w:trPr>
          <w:jc w:val="center"/>
        </w:trPr>
        <w:tc>
          <w:tcPr>
            <w:tcW w:w="705" w:type="dxa"/>
          </w:tcPr>
          <w:p w14:paraId="74667DA3" w14:textId="77777777" w:rsidR="004D5ED6" w:rsidRDefault="001315EC">
            <w:pPr>
              <w:spacing w:line="360" w:lineRule="auto"/>
              <w:jc w:val="center"/>
              <w:rPr>
                <w:rFonts w:ascii="宋体" w:hAnsi="宋体"/>
                <w:sz w:val="24"/>
              </w:rPr>
            </w:pPr>
            <w:r>
              <w:rPr>
                <w:rFonts w:ascii="宋体" w:hAnsi="宋体" w:hint="eastAsia"/>
                <w:sz w:val="24"/>
              </w:rPr>
              <w:t>5</w:t>
            </w:r>
          </w:p>
        </w:tc>
        <w:tc>
          <w:tcPr>
            <w:tcW w:w="3544" w:type="dxa"/>
            <w:shd w:val="clear" w:color="auto" w:fill="auto"/>
            <w:vAlign w:val="center"/>
          </w:tcPr>
          <w:p w14:paraId="1AEEC1BD" w14:textId="77777777" w:rsidR="004D5ED6" w:rsidRDefault="001315EC">
            <w:pPr>
              <w:spacing w:line="360" w:lineRule="auto"/>
              <w:jc w:val="center"/>
              <w:rPr>
                <w:rFonts w:ascii="宋体" w:hAnsi="宋体"/>
                <w:sz w:val="24"/>
              </w:rPr>
            </w:pPr>
            <w:r>
              <w:rPr>
                <w:rFonts w:ascii="宋体" w:hAnsi="宋体" w:hint="eastAsia"/>
                <w:sz w:val="24"/>
              </w:rPr>
              <w:t>汽车电工电子基础</w:t>
            </w:r>
          </w:p>
        </w:tc>
        <w:tc>
          <w:tcPr>
            <w:tcW w:w="1201" w:type="dxa"/>
            <w:shd w:val="clear" w:color="auto" w:fill="auto"/>
            <w:vAlign w:val="center"/>
          </w:tcPr>
          <w:p w14:paraId="548B3C50" w14:textId="77777777" w:rsidR="004D5ED6" w:rsidRDefault="001315EC">
            <w:pPr>
              <w:spacing w:line="360" w:lineRule="auto"/>
              <w:jc w:val="center"/>
              <w:rPr>
                <w:rFonts w:ascii="宋体" w:hAnsi="宋体"/>
                <w:sz w:val="24"/>
              </w:rPr>
            </w:pPr>
            <w:r>
              <w:rPr>
                <w:rFonts w:ascii="宋体" w:hAnsi="宋体" w:hint="eastAsia"/>
                <w:sz w:val="24"/>
              </w:rPr>
              <w:t>刘建平</w:t>
            </w:r>
          </w:p>
        </w:tc>
        <w:tc>
          <w:tcPr>
            <w:tcW w:w="3132" w:type="dxa"/>
            <w:shd w:val="clear" w:color="auto" w:fill="auto"/>
            <w:vAlign w:val="center"/>
          </w:tcPr>
          <w:p w14:paraId="7C959BEE"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70E5A9CE" w14:textId="77777777">
        <w:trPr>
          <w:jc w:val="center"/>
        </w:trPr>
        <w:tc>
          <w:tcPr>
            <w:tcW w:w="705" w:type="dxa"/>
          </w:tcPr>
          <w:p w14:paraId="1E5A877E" w14:textId="77777777" w:rsidR="004D5ED6" w:rsidRDefault="001315EC">
            <w:pPr>
              <w:spacing w:line="360" w:lineRule="auto"/>
              <w:jc w:val="center"/>
              <w:rPr>
                <w:rFonts w:ascii="宋体" w:hAnsi="宋体"/>
                <w:sz w:val="24"/>
              </w:rPr>
            </w:pPr>
            <w:r>
              <w:rPr>
                <w:rFonts w:ascii="宋体" w:hAnsi="宋体" w:hint="eastAsia"/>
                <w:sz w:val="24"/>
              </w:rPr>
              <w:t>6</w:t>
            </w:r>
          </w:p>
        </w:tc>
        <w:tc>
          <w:tcPr>
            <w:tcW w:w="3544" w:type="dxa"/>
            <w:shd w:val="clear" w:color="auto" w:fill="auto"/>
            <w:vAlign w:val="center"/>
          </w:tcPr>
          <w:p w14:paraId="120C9F21" w14:textId="77777777" w:rsidR="004D5ED6" w:rsidRDefault="001315EC">
            <w:pPr>
              <w:spacing w:line="360" w:lineRule="auto"/>
              <w:jc w:val="center"/>
              <w:rPr>
                <w:rFonts w:ascii="宋体" w:hAnsi="宋体"/>
                <w:sz w:val="24"/>
              </w:rPr>
            </w:pPr>
            <w:r>
              <w:rPr>
                <w:rFonts w:ascii="宋体" w:hAnsi="宋体" w:hint="eastAsia"/>
                <w:sz w:val="24"/>
              </w:rPr>
              <w:t>汽车发动机机械维修</w:t>
            </w:r>
          </w:p>
        </w:tc>
        <w:tc>
          <w:tcPr>
            <w:tcW w:w="1201" w:type="dxa"/>
            <w:shd w:val="clear" w:color="auto" w:fill="auto"/>
            <w:vAlign w:val="center"/>
          </w:tcPr>
          <w:p w14:paraId="09416ADE" w14:textId="77777777" w:rsidR="004D5ED6" w:rsidRDefault="001315EC">
            <w:pPr>
              <w:spacing w:line="360" w:lineRule="auto"/>
              <w:jc w:val="center"/>
              <w:rPr>
                <w:rFonts w:ascii="宋体" w:hAnsi="宋体"/>
                <w:sz w:val="24"/>
              </w:rPr>
            </w:pPr>
            <w:proofErr w:type="gramStart"/>
            <w:r>
              <w:rPr>
                <w:rFonts w:ascii="宋体" w:hAnsi="宋体"/>
                <w:sz w:val="24"/>
              </w:rPr>
              <w:t>左适够</w:t>
            </w:r>
            <w:proofErr w:type="gramEnd"/>
          </w:p>
        </w:tc>
        <w:tc>
          <w:tcPr>
            <w:tcW w:w="3132" w:type="dxa"/>
            <w:shd w:val="clear" w:color="auto" w:fill="auto"/>
            <w:vAlign w:val="center"/>
          </w:tcPr>
          <w:p w14:paraId="2DAD6AC4"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780015B4" w14:textId="77777777">
        <w:trPr>
          <w:jc w:val="center"/>
        </w:trPr>
        <w:tc>
          <w:tcPr>
            <w:tcW w:w="705" w:type="dxa"/>
          </w:tcPr>
          <w:p w14:paraId="35B0446A" w14:textId="77777777" w:rsidR="004D5ED6" w:rsidRDefault="001315EC">
            <w:pPr>
              <w:spacing w:line="360" w:lineRule="auto"/>
              <w:jc w:val="center"/>
              <w:rPr>
                <w:rFonts w:ascii="宋体" w:hAnsi="宋体"/>
                <w:sz w:val="24"/>
              </w:rPr>
            </w:pPr>
            <w:r>
              <w:rPr>
                <w:rFonts w:ascii="宋体" w:hAnsi="宋体" w:hint="eastAsia"/>
                <w:sz w:val="24"/>
              </w:rPr>
              <w:lastRenderedPageBreak/>
              <w:t>7</w:t>
            </w:r>
          </w:p>
        </w:tc>
        <w:tc>
          <w:tcPr>
            <w:tcW w:w="3544" w:type="dxa"/>
            <w:shd w:val="clear" w:color="auto" w:fill="auto"/>
            <w:vAlign w:val="center"/>
          </w:tcPr>
          <w:p w14:paraId="463D64A8" w14:textId="77777777" w:rsidR="004D5ED6" w:rsidRDefault="001315EC">
            <w:pPr>
              <w:spacing w:line="360" w:lineRule="auto"/>
              <w:jc w:val="center"/>
              <w:rPr>
                <w:rFonts w:ascii="宋体" w:hAnsi="宋体"/>
                <w:sz w:val="24"/>
              </w:rPr>
            </w:pPr>
            <w:r>
              <w:rPr>
                <w:rFonts w:ascii="宋体" w:hAnsi="宋体" w:hint="eastAsia"/>
                <w:sz w:val="24"/>
              </w:rPr>
              <w:t>汽车定期维护</w:t>
            </w:r>
          </w:p>
        </w:tc>
        <w:tc>
          <w:tcPr>
            <w:tcW w:w="1201" w:type="dxa"/>
            <w:shd w:val="clear" w:color="auto" w:fill="auto"/>
            <w:vAlign w:val="center"/>
          </w:tcPr>
          <w:p w14:paraId="3C4B6C2E" w14:textId="77777777" w:rsidR="004D5ED6" w:rsidRDefault="001315EC">
            <w:pPr>
              <w:spacing w:line="360" w:lineRule="auto"/>
              <w:jc w:val="center"/>
              <w:rPr>
                <w:rFonts w:ascii="宋体" w:hAnsi="宋体"/>
                <w:sz w:val="24"/>
              </w:rPr>
            </w:pPr>
            <w:r>
              <w:rPr>
                <w:rFonts w:ascii="宋体" w:hAnsi="宋体"/>
                <w:sz w:val="24"/>
              </w:rPr>
              <w:t>陆松波</w:t>
            </w:r>
          </w:p>
        </w:tc>
        <w:tc>
          <w:tcPr>
            <w:tcW w:w="3132" w:type="dxa"/>
            <w:shd w:val="clear" w:color="auto" w:fill="auto"/>
            <w:vAlign w:val="center"/>
          </w:tcPr>
          <w:p w14:paraId="3481F0CF"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721ACC23" w14:textId="77777777">
        <w:trPr>
          <w:jc w:val="center"/>
        </w:trPr>
        <w:tc>
          <w:tcPr>
            <w:tcW w:w="705" w:type="dxa"/>
          </w:tcPr>
          <w:p w14:paraId="364D98CC" w14:textId="77777777" w:rsidR="004D5ED6" w:rsidRDefault="001315EC">
            <w:pPr>
              <w:spacing w:line="360" w:lineRule="auto"/>
              <w:jc w:val="center"/>
              <w:rPr>
                <w:rFonts w:ascii="宋体" w:hAnsi="宋体"/>
                <w:sz w:val="24"/>
              </w:rPr>
            </w:pPr>
            <w:r>
              <w:rPr>
                <w:rFonts w:ascii="宋体" w:hAnsi="宋体" w:hint="eastAsia"/>
                <w:sz w:val="24"/>
              </w:rPr>
              <w:t>8</w:t>
            </w:r>
          </w:p>
        </w:tc>
        <w:tc>
          <w:tcPr>
            <w:tcW w:w="3544" w:type="dxa"/>
            <w:shd w:val="clear" w:color="auto" w:fill="auto"/>
            <w:vAlign w:val="center"/>
          </w:tcPr>
          <w:p w14:paraId="59EB8E11" w14:textId="77777777" w:rsidR="004D5ED6" w:rsidRDefault="001315EC">
            <w:pPr>
              <w:spacing w:line="360" w:lineRule="auto"/>
              <w:jc w:val="center"/>
              <w:rPr>
                <w:rFonts w:ascii="宋体" w:hAnsi="宋体"/>
                <w:sz w:val="24"/>
              </w:rPr>
            </w:pPr>
            <w:r>
              <w:rPr>
                <w:rFonts w:ascii="宋体" w:hAnsi="宋体" w:hint="eastAsia"/>
                <w:sz w:val="24"/>
              </w:rPr>
              <w:t>汽车故障诊断检测技术</w:t>
            </w:r>
          </w:p>
        </w:tc>
        <w:tc>
          <w:tcPr>
            <w:tcW w:w="1201" w:type="dxa"/>
            <w:shd w:val="clear" w:color="auto" w:fill="auto"/>
            <w:vAlign w:val="center"/>
          </w:tcPr>
          <w:p w14:paraId="3CB618B6" w14:textId="77777777" w:rsidR="004D5ED6" w:rsidRDefault="001315EC">
            <w:pPr>
              <w:spacing w:line="360" w:lineRule="auto"/>
              <w:jc w:val="center"/>
              <w:rPr>
                <w:rFonts w:ascii="宋体" w:hAnsi="宋体"/>
                <w:sz w:val="24"/>
              </w:rPr>
            </w:pPr>
            <w:r>
              <w:rPr>
                <w:rFonts w:ascii="宋体" w:hAnsi="宋体"/>
                <w:sz w:val="24"/>
              </w:rPr>
              <w:t>蒋红梅</w:t>
            </w:r>
          </w:p>
        </w:tc>
        <w:tc>
          <w:tcPr>
            <w:tcW w:w="3132" w:type="dxa"/>
            <w:shd w:val="clear" w:color="auto" w:fill="auto"/>
            <w:vAlign w:val="center"/>
          </w:tcPr>
          <w:p w14:paraId="30DEE598"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73631B7C" w14:textId="77777777">
        <w:trPr>
          <w:jc w:val="center"/>
        </w:trPr>
        <w:tc>
          <w:tcPr>
            <w:tcW w:w="705" w:type="dxa"/>
          </w:tcPr>
          <w:p w14:paraId="09164557" w14:textId="77777777" w:rsidR="004D5ED6" w:rsidRDefault="001315EC">
            <w:pPr>
              <w:spacing w:line="360" w:lineRule="auto"/>
              <w:jc w:val="center"/>
              <w:rPr>
                <w:rFonts w:ascii="宋体" w:hAnsi="宋体"/>
                <w:sz w:val="24"/>
              </w:rPr>
            </w:pPr>
            <w:r>
              <w:rPr>
                <w:rFonts w:ascii="宋体" w:hAnsi="宋体" w:hint="eastAsia"/>
                <w:sz w:val="24"/>
              </w:rPr>
              <w:t>9</w:t>
            </w:r>
          </w:p>
        </w:tc>
        <w:tc>
          <w:tcPr>
            <w:tcW w:w="3544" w:type="dxa"/>
            <w:shd w:val="clear" w:color="auto" w:fill="auto"/>
            <w:vAlign w:val="center"/>
          </w:tcPr>
          <w:p w14:paraId="366EE05D" w14:textId="77777777" w:rsidR="004D5ED6" w:rsidRDefault="001315EC">
            <w:pPr>
              <w:spacing w:line="360" w:lineRule="auto"/>
              <w:jc w:val="center"/>
              <w:rPr>
                <w:rFonts w:ascii="宋体" w:hAnsi="宋体"/>
                <w:sz w:val="24"/>
              </w:rPr>
            </w:pPr>
            <w:r>
              <w:rPr>
                <w:rFonts w:ascii="宋体" w:hAnsi="宋体" w:hint="eastAsia"/>
                <w:sz w:val="24"/>
              </w:rPr>
              <w:t>汽车检测设备的使用与技术</w:t>
            </w:r>
          </w:p>
        </w:tc>
        <w:tc>
          <w:tcPr>
            <w:tcW w:w="1201" w:type="dxa"/>
            <w:shd w:val="clear" w:color="auto" w:fill="auto"/>
            <w:vAlign w:val="center"/>
          </w:tcPr>
          <w:p w14:paraId="56A22DBF" w14:textId="77777777" w:rsidR="004D5ED6" w:rsidRDefault="001315EC">
            <w:pPr>
              <w:spacing w:line="360" w:lineRule="auto"/>
              <w:jc w:val="center"/>
              <w:rPr>
                <w:rFonts w:ascii="宋体" w:hAnsi="宋体"/>
                <w:sz w:val="24"/>
              </w:rPr>
            </w:pPr>
            <w:proofErr w:type="gramStart"/>
            <w:r>
              <w:rPr>
                <w:rFonts w:ascii="宋体" w:hAnsi="宋体"/>
                <w:sz w:val="24"/>
              </w:rPr>
              <w:t>刘宣传</w:t>
            </w:r>
            <w:proofErr w:type="gramEnd"/>
          </w:p>
        </w:tc>
        <w:tc>
          <w:tcPr>
            <w:tcW w:w="3132" w:type="dxa"/>
            <w:shd w:val="clear" w:color="auto" w:fill="auto"/>
            <w:vAlign w:val="center"/>
          </w:tcPr>
          <w:p w14:paraId="26C1C9B0"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13C06E82" w14:textId="77777777">
        <w:trPr>
          <w:jc w:val="center"/>
        </w:trPr>
        <w:tc>
          <w:tcPr>
            <w:tcW w:w="705" w:type="dxa"/>
          </w:tcPr>
          <w:p w14:paraId="3C2246E1" w14:textId="77777777" w:rsidR="004D5ED6" w:rsidRDefault="001315EC">
            <w:pPr>
              <w:spacing w:line="360" w:lineRule="auto"/>
              <w:jc w:val="center"/>
              <w:rPr>
                <w:rFonts w:ascii="宋体" w:hAnsi="宋体"/>
                <w:sz w:val="24"/>
              </w:rPr>
            </w:pPr>
            <w:r>
              <w:rPr>
                <w:rFonts w:ascii="宋体" w:hAnsi="宋体" w:hint="eastAsia"/>
                <w:sz w:val="24"/>
              </w:rPr>
              <w:t>10</w:t>
            </w:r>
          </w:p>
        </w:tc>
        <w:tc>
          <w:tcPr>
            <w:tcW w:w="3544" w:type="dxa"/>
            <w:shd w:val="clear" w:color="auto" w:fill="auto"/>
            <w:vAlign w:val="center"/>
          </w:tcPr>
          <w:p w14:paraId="0A05EFB2" w14:textId="77777777" w:rsidR="004D5ED6" w:rsidRDefault="001315EC">
            <w:pPr>
              <w:spacing w:line="360" w:lineRule="auto"/>
              <w:jc w:val="center"/>
              <w:rPr>
                <w:rFonts w:ascii="宋体" w:hAnsi="宋体"/>
                <w:sz w:val="24"/>
              </w:rPr>
            </w:pPr>
            <w:r>
              <w:rPr>
                <w:rFonts w:ascii="宋体" w:hAnsi="宋体" w:hint="eastAsia"/>
                <w:sz w:val="24"/>
              </w:rPr>
              <w:t>汽车车身修复技术</w:t>
            </w:r>
          </w:p>
        </w:tc>
        <w:tc>
          <w:tcPr>
            <w:tcW w:w="1201" w:type="dxa"/>
            <w:shd w:val="clear" w:color="auto" w:fill="auto"/>
            <w:vAlign w:val="center"/>
          </w:tcPr>
          <w:p w14:paraId="20C93DDB" w14:textId="77777777" w:rsidR="004D5ED6" w:rsidRDefault="001315EC">
            <w:pPr>
              <w:spacing w:line="360" w:lineRule="auto"/>
              <w:jc w:val="center"/>
              <w:rPr>
                <w:rFonts w:ascii="宋体" w:hAnsi="宋体"/>
                <w:sz w:val="24"/>
              </w:rPr>
            </w:pPr>
            <w:proofErr w:type="gramStart"/>
            <w:r>
              <w:rPr>
                <w:rFonts w:ascii="宋体" w:hAnsi="宋体" w:hint="eastAsia"/>
                <w:sz w:val="24"/>
              </w:rPr>
              <w:t>华德余</w:t>
            </w:r>
            <w:proofErr w:type="gramEnd"/>
          </w:p>
        </w:tc>
        <w:tc>
          <w:tcPr>
            <w:tcW w:w="3132" w:type="dxa"/>
            <w:shd w:val="clear" w:color="auto" w:fill="auto"/>
            <w:vAlign w:val="center"/>
          </w:tcPr>
          <w:p w14:paraId="6356CB41"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64FB135C" w14:textId="77777777">
        <w:trPr>
          <w:jc w:val="center"/>
        </w:trPr>
        <w:tc>
          <w:tcPr>
            <w:tcW w:w="705" w:type="dxa"/>
          </w:tcPr>
          <w:p w14:paraId="585C284C" w14:textId="77777777" w:rsidR="004D5ED6" w:rsidRDefault="001315EC">
            <w:pPr>
              <w:spacing w:line="360" w:lineRule="auto"/>
              <w:jc w:val="center"/>
              <w:rPr>
                <w:rFonts w:ascii="宋体" w:hAnsi="宋体"/>
                <w:sz w:val="24"/>
              </w:rPr>
            </w:pPr>
            <w:r>
              <w:rPr>
                <w:rFonts w:ascii="宋体" w:hAnsi="宋体" w:hint="eastAsia"/>
                <w:sz w:val="24"/>
              </w:rPr>
              <w:t>11</w:t>
            </w:r>
          </w:p>
        </w:tc>
        <w:tc>
          <w:tcPr>
            <w:tcW w:w="3544" w:type="dxa"/>
            <w:shd w:val="clear" w:color="auto" w:fill="auto"/>
            <w:vAlign w:val="center"/>
          </w:tcPr>
          <w:p w14:paraId="6282D8DA" w14:textId="77777777" w:rsidR="004D5ED6" w:rsidRDefault="001315EC">
            <w:pPr>
              <w:spacing w:line="360" w:lineRule="auto"/>
              <w:jc w:val="center"/>
              <w:rPr>
                <w:rFonts w:ascii="宋体" w:hAnsi="宋体"/>
                <w:sz w:val="24"/>
              </w:rPr>
            </w:pPr>
            <w:r>
              <w:rPr>
                <w:rFonts w:ascii="宋体" w:hAnsi="宋体" w:hint="eastAsia"/>
                <w:sz w:val="24"/>
              </w:rPr>
              <w:t>汽车喷涂技术</w:t>
            </w:r>
          </w:p>
        </w:tc>
        <w:tc>
          <w:tcPr>
            <w:tcW w:w="1201" w:type="dxa"/>
            <w:shd w:val="clear" w:color="auto" w:fill="auto"/>
            <w:vAlign w:val="center"/>
          </w:tcPr>
          <w:p w14:paraId="50C61CF4" w14:textId="77777777" w:rsidR="004D5ED6" w:rsidRDefault="001315EC">
            <w:pPr>
              <w:spacing w:line="360" w:lineRule="auto"/>
              <w:jc w:val="center"/>
              <w:rPr>
                <w:rFonts w:ascii="宋体" w:hAnsi="宋体"/>
                <w:sz w:val="24"/>
              </w:rPr>
            </w:pPr>
            <w:r>
              <w:rPr>
                <w:rFonts w:ascii="宋体" w:hAnsi="宋体" w:hint="eastAsia"/>
                <w:sz w:val="24"/>
              </w:rPr>
              <w:t>易建红</w:t>
            </w:r>
          </w:p>
        </w:tc>
        <w:tc>
          <w:tcPr>
            <w:tcW w:w="3132" w:type="dxa"/>
            <w:shd w:val="clear" w:color="auto" w:fill="auto"/>
            <w:vAlign w:val="center"/>
          </w:tcPr>
          <w:p w14:paraId="5B519CD9"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70D97762" w14:textId="77777777">
        <w:trPr>
          <w:jc w:val="center"/>
        </w:trPr>
        <w:tc>
          <w:tcPr>
            <w:tcW w:w="705" w:type="dxa"/>
          </w:tcPr>
          <w:p w14:paraId="0F22AB28" w14:textId="77777777" w:rsidR="004D5ED6" w:rsidRDefault="001315EC">
            <w:pPr>
              <w:spacing w:line="360" w:lineRule="auto"/>
              <w:jc w:val="center"/>
              <w:rPr>
                <w:rFonts w:ascii="宋体" w:hAnsi="宋体"/>
                <w:sz w:val="24"/>
              </w:rPr>
            </w:pPr>
            <w:r>
              <w:rPr>
                <w:rFonts w:ascii="宋体" w:hAnsi="宋体" w:hint="eastAsia"/>
                <w:sz w:val="24"/>
              </w:rPr>
              <w:t>12</w:t>
            </w:r>
          </w:p>
        </w:tc>
        <w:tc>
          <w:tcPr>
            <w:tcW w:w="3544" w:type="dxa"/>
            <w:shd w:val="clear" w:color="auto" w:fill="auto"/>
            <w:vAlign w:val="center"/>
          </w:tcPr>
          <w:p w14:paraId="400CE53D" w14:textId="77777777" w:rsidR="004D5ED6" w:rsidRDefault="001315EC">
            <w:pPr>
              <w:spacing w:line="360" w:lineRule="auto"/>
              <w:jc w:val="center"/>
              <w:rPr>
                <w:rFonts w:ascii="宋体" w:hAnsi="宋体"/>
                <w:sz w:val="24"/>
              </w:rPr>
            </w:pPr>
            <w:r>
              <w:rPr>
                <w:rFonts w:ascii="宋体" w:hAnsi="宋体" w:hint="eastAsia"/>
                <w:sz w:val="24"/>
              </w:rPr>
              <w:t>汽车保险与理赔</w:t>
            </w:r>
          </w:p>
        </w:tc>
        <w:tc>
          <w:tcPr>
            <w:tcW w:w="1201" w:type="dxa"/>
            <w:shd w:val="clear" w:color="auto" w:fill="auto"/>
            <w:vAlign w:val="center"/>
          </w:tcPr>
          <w:p w14:paraId="49C3287B" w14:textId="77777777" w:rsidR="004D5ED6" w:rsidRDefault="001315EC">
            <w:pPr>
              <w:spacing w:line="360" w:lineRule="auto"/>
              <w:jc w:val="center"/>
              <w:rPr>
                <w:rFonts w:ascii="宋体" w:hAnsi="宋体"/>
                <w:sz w:val="24"/>
              </w:rPr>
            </w:pPr>
            <w:r>
              <w:rPr>
                <w:rFonts w:ascii="宋体" w:hAnsi="宋体" w:hint="eastAsia"/>
                <w:sz w:val="24"/>
              </w:rPr>
              <w:t>荆叶平</w:t>
            </w:r>
          </w:p>
        </w:tc>
        <w:tc>
          <w:tcPr>
            <w:tcW w:w="3132" w:type="dxa"/>
            <w:shd w:val="clear" w:color="auto" w:fill="auto"/>
            <w:vAlign w:val="center"/>
          </w:tcPr>
          <w:p w14:paraId="5EF4CFEC"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236C944D" w14:textId="77777777">
        <w:trPr>
          <w:jc w:val="center"/>
        </w:trPr>
        <w:tc>
          <w:tcPr>
            <w:tcW w:w="705" w:type="dxa"/>
          </w:tcPr>
          <w:p w14:paraId="61C5E4F5" w14:textId="77777777" w:rsidR="004D5ED6" w:rsidRDefault="001315EC">
            <w:pPr>
              <w:spacing w:line="360" w:lineRule="auto"/>
              <w:jc w:val="center"/>
              <w:rPr>
                <w:rFonts w:ascii="宋体" w:hAnsi="宋体"/>
                <w:sz w:val="24"/>
              </w:rPr>
            </w:pPr>
            <w:r>
              <w:rPr>
                <w:rFonts w:ascii="宋体" w:hAnsi="宋体" w:hint="eastAsia"/>
                <w:sz w:val="24"/>
              </w:rPr>
              <w:t>13</w:t>
            </w:r>
          </w:p>
        </w:tc>
        <w:tc>
          <w:tcPr>
            <w:tcW w:w="3544" w:type="dxa"/>
            <w:shd w:val="clear" w:color="auto" w:fill="auto"/>
            <w:vAlign w:val="center"/>
          </w:tcPr>
          <w:p w14:paraId="7FED7CAB" w14:textId="77777777" w:rsidR="004D5ED6" w:rsidRDefault="001315EC">
            <w:pPr>
              <w:spacing w:line="360" w:lineRule="auto"/>
              <w:jc w:val="center"/>
              <w:rPr>
                <w:rFonts w:ascii="宋体" w:hAnsi="宋体"/>
                <w:sz w:val="24"/>
              </w:rPr>
            </w:pPr>
            <w:r>
              <w:rPr>
                <w:rFonts w:ascii="宋体" w:hAnsi="宋体" w:hint="eastAsia"/>
                <w:sz w:val="24"/>
              </w:rPr>
              <w:t>汽车美容</w:t>
            </w:r>
          </w:p>
        </w:tc>
        <w:tc>
          <w:tcPr>
            <w:tcW w:w="1201" w:type="dxa"/>
            <w:shd w:val="clear" w:color="auto" w:fill="auto"/>
            <w:vAlign w:val="center"/>
          </w:tcPr>
          <w:p w14:paraId="54D49B04" w14:textId="77777777" w:rsidR="004D5ED6" w:rsidRDefault="001315EC">
            <w:pPr>
              <w:spacing w:line="360" w:lineRule="auto"/>
              <w:jc w:val="center"/>
              <w:rPr>
                <w:rFonts w:ascii="宋体" w:hAnsi="宋体"/>
                <w:sz w:val="24"/>
              </w:rPr>
            </w:pPr>
            <w:r>
              <w:rPr>
                <w:rFonts w:ascii="宋体" w:hAnsi="宋体" w:hint="eastAsia"/>
                <w:sz w:val="24"/>
              </w:rPr>
              <w:t>赵俊山</w:t>
            </w:r>
          </w:p>
        </w:tc>
        <w:tc>
          <w:tcPr>
            <w:tcW w:w="3132" w:type="dxa"/>
            <w:shd w:val="clear" w:color="auto" w:fill="auto"/>
            <w:vAlign w:val="center"/>
          </w:tcPr>
          <w:p w14:paraId="7B4BBBB2"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372F7296" w14:textId="77777777">
        <w:trPr>
          <w:jc w:val="center"/>
        </w:trPr>
        <w:tc>
          <w:tcPr>
            <w:tcW w:w="705" w:type="dxa"/>
          </w:tcPr>
          <w:p w14:paraId="17821289" w14:textId="77777777" w:rsidR="004D5ED6" w:rsidRDefault="001315EC">
            <w:pPr>
              <w:spacing w:line="360" w:lineRule="auto"/>
              <w:jc w:val="center"/>
              <w:rPr>
                <w:rFonts w:ascii="宋体" w:hAnsi="宋体"/>
                <w:sz w:val="24"/>
              </w:rPr>
            </w:pPr>
            <w:r>
              <w:rPr>
                <w:rFonts w:ascii="宋体" w:hAnsi="宋体" w:hint="eastAsia"/>
                <w:sz w:val="24"/>
              </w:rPr>
              <w:t>14</w:t>
            </w:r>
          </w:p>
        </w:tc>
        <w:tc>
          <w:tcPr>
            <w:tcW w:w="3544" w:type="dxa"/>
            <w:shd w:val="clear" w:color="auto" w:fill="auto"/>
            <w:vAlign w:val="center"/>
          </w:tcPr>
          <w:p w14:paraId="740DCCF6" w14:textId="77777777" w:rsidR="004D5ED6" w:rsidRDefault="001315EC">
            <w:pPr>
              <w:spacing w:line="360" w:lineRule="auto"/>
              <w:jc w:val="center"/>
              <w:rPr>
                <w:rFonts w:ascii="宋体" w:hAnsi="宋体"/>
                <w:sz w:val="24"/>
              </w:rPr>
            </w:pPr>
            <w:r>
              <w:rPr>
                <w:rFonts w:ascii="宋体" w:hAnsi="宋体" w:hint="eastAsia"/>
                <w:sz w:val="24"/>
              </w:rPr>
              <w:t>新能源汽车结构与检测</w:t>
            </w:r>
          </w:p>
        </w:tc>
        <w:tc>
          <w:tcPr>
            <w:tcW w:w="1201" w:type="dxa"/>
            <w:shd w:val="clear" w:color="auto" w:fill="auto"/>
            <w:vAlign w:val="center"/>
          </w:tcPr>
          <w:p w14:paraId="507CE63D" w14:textId="77777777" w:rsidR="004D5ED6" w:rsidRDefault="001315EC">
            <w:pPr>
              <w:spacing w:line="360" w:lineRule="auto"/>
              <w:jc w:val="center"/>
              <w:rPr>
                <w:rFonts w:ascii="宋体" w:hAnsi="宋体"/>
                <w:sz w:val="24"/>
              </w:rPr>
            </w:pPr>
            <w:proofErr w:type="gramStart"/>
            <w:r>
              <w:rPr>
                <w:rFonts w:ascii="宋体" w:hAnsi="宋体" w:hint="eastAsia"/>
                <w:sz w:val="24"/>
              </w:rPr>
              <w:t>陈社会</w:t>
            </w:r>
            <w:proofErr w:type="gramEnd"/>
          </w:p>
        </w:tc>
        <w:tc>
          <w:tcPr>
            <w:tcW w:w="3132" w:type="dxa"/>
            <w:shd w:val="clear" w:color="auto" w:fill="auto"/>
            <w:vAlign w:val="center"/>
          </w:tcPr>
          <w:p w14:paraId="62998926"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bl>
    <w:p w14:paraId="324BC108"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2.校本课程开发及教学资源建设</w:t>
      </w:r>
    </w:p>
    <w:p w14:paraId="1F390FE6"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以课程标准为依据，通过专业教师和企业共同开发《汽车车身修复技术》、《汽车机电维修技术》、《汽车喷涂技术》3门专业课的项目过关制教学手册，做到科学合理、务实够用，以满足企业的定向、定岗需求、学生就业和继续发展的要求。</w:t>
      </w:r>
    </w:p>
    <w:p w14:paraId="6B23A2AC"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3.校企合作教学资源</w:t>
      </w:r>
    </w:p>
    <w:p w14:paraId="5124A28F"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与企业合作开发《汽车发动机构造与拆装》、《汽车底盘构造与拆装》、《汽车电工电子基础》、《汽车定期维护》、《汽车车身修复技术》、《新汽车喷涂技术》、《新能源汽车结构与检测》等7门课程的教学资源库，建立包括电子教案、课件、视频、试题库、维修案例等内容的教学资源库，通过学校网络平台，实现教学资源共享。</w:t>
      </w:r>
    </w:p>
    <w:p w14:paraId="057D2E61"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（四）教学方法</w:t>
      </w:r>
    </w:p>
    <w:p w14:paraId="2E68FE54"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1.推行项目过关制</w:t>
      </w:r>
    </w:p>
    <w:p w14:paraId="0CF1B41C"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本专业技能</w:t>
      </w:r>
      <w:proofErr w:type="gramStart"/>
      <w:r>
        <w:rPr>
          <w:rFonts w:asciiTheme="minorEastAsia" w:hAnsiTheme="minorEastAsia" w:cstheme="minorEastAsia" w:hint="eastAsia"/>
          <w:sz w:val="24"/>
        </w:rPr>
        <w:t>课推行</w:t>
      </w:r>
      <w:proofErr w:type="gramEnd"/>
      <w:r>
        <w:rPr>
          <w:rFonts w:asciiTheme="minorEastAsia" w:hAnsiTheme="minorEastAsia" w:cstheme="minorEastAsia" w:hint="eastAsia"/>
          <w:sz w:val="24"/>
        </w:rPr>
        <w:t>“项目过关制”教学改革，按照所编写的校本教材要求，打破教材知识体系，编织为一个个的技能实践训练项目，形成项目过关考核手册，每个项目训练按照教师教、学生训练、考核过关（不合格者再训练、补考）的路径进行实训教学。</w:t>
      </w:r>
    </w:p>
    <w:p w14:paraId="2F97569D"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加强教学模式改革的教研工作，提升专业教师业务素养。每年有计划的选派专业教师参加省级培训、企业实践培训，每期邀请专家进校一次专题讲座，每期</w:t>
      </w:r>
      <w:r>
        <w:rPr>
          <w:rFonts w:asciiTheme="minorEastAsia" w:hAnsiTheme="minorEastAsia" w:cstheme="minorEastAsia" w:hint="eastAsia"/>
          <w:sz w:val="24"/>
        </w:rPr>
        <w:lastRenderedPageBreak/>
        <w:t>开展2次校本教研活动，研究项目过关教学改革的问题，完善项目教学校本教材编制及“项目过关制”教学改革的教学、考核等工作。</w:t>
      </w:r>
    </w:p>
    <w:p w14:paraId="5BE2809A"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2.推行现代学徒制</w:t>
      </w:r>
    </w:p>
    <w:p w14:paraId="1B6C7D4C"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学校与企业共同研究</w:t>
      </w:r>
      <w:proofErr w:type="gramStart"/>
      <w:r>
        <w:rPr>
          <w:rFonts w:asciiTheme="minorEastAsia" w:hAnsiTheme="minorEastAsia" w:cstheme="minorEastAsia" w:hint="eastAsia"/>
          <w:sz w:val="24"/>
        </w:rPr>
        <w:t>带教师傅</w:t>
      </w:r>
      <w:proofErr w:type="gramEnd"/>
      <w:r>
        <w:rPr>
          <w:rFonts w:asciiTheme="minorEastAsia" w:hAnsiTheme="minorEastAsia" w:cstheme="minorEastAsia" w:hint="eastAsia"/>
          <w:sz w:val="24"/>
        </w:rPr>
        <w:t>标准、质量监控标准及相应实施方案，将企业先进技术融入到教学中，进一步提升现代学徒制试点成效。同时与四川鸿昶海龙科技有限公司合作制定汽修专业教学实践协议，将汽修专业在校学生进行分层分批送入各种维修企业，通过企业师傅带徒弟的方式对学生在校学习的专业技能进行企业实践。</w:t>
      </w:r>
    </w:p>
    <w:p w14:paraId="2C0F8EEC"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3.</w:t>
      </w:r>
      <w:r>
        <w:rPr>
          <w:rFonts w:ascii="宋体" w:hAnsi="宋体" w:hint="eastAsia"/>
          <w:b/>
          <w:sz w:val="28"/>
          <w:szCs w:val="28"/>
        </w:rPr>
        <w:t>以赛促教、</w:t>
      </w:r>
      <w:proofErr w:type="gramStart"/>
      <w:r>
        <w:rPr>
          <w:rFonts w:ascii="宋体" w:hAnsi="宋体" w:hint="eastAsia"/>
          <w:b/>
          <w:sz w:val="28"/>
          <w:szCs w:val="28"/>
        </w:rPr>
        <w:t>赛教融合</w:t>
      </w:r>
      <w:proofErr w:type="gramEnd"/>
    </w:p>
    <w:p w14:paraId="6BEAC40E" w14:textId="77777777" w:rsidR="004D5ED6" w:rsidRDefault="001315EC">
      <w:pPr>
        <w:adjustRightInd w:val="0"/>
        <w:snapToGrid w:val="0"/>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技能大赛是检验专业技能学习成效和技能提升的重要方式，本专业将积极筹办组织专业教师和学生参加校、市、省的各项专业技能比赛。另在校技能大赛项目中做到每学期组织一次，要求参赛人员能覆盖全专业学生，对技能突出的同学进行表彰。对省、市技能比赛，做到平时培训联系，比赛时择优参赛。对于有教师组的省、市技能比赛，积极鼓励专业教师参加，提升专业教师业务水平，拓展专业知识面。</w:t>
      </w:r>
    </w:p>
    <w:p w14:paraId="28704280"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组织专业教师参加省、市技能比赛目标是获得教师组三等奖以上。组织学生参加省、市及职教集团内技能比赛，目标是市级一等奖、省级二等奖以上。</w:t>
      </w:r>
    </w:p>
    <w:p w14:paraId="75B3F440"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（五）学习评价</w:t>
      </w:r>
    </w:p>
    <w:p w14:paraId="13AE2D98"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对原有的教学评价体系进行完善，构建“三线四元五类”的“345”评价模式。将以往的以学生的考试成绩作为唯一标准，改为以学校、企业、第三方鉴定机构评价的评价体系。</w:t>
      </w:r>
    </w:p>
    <w:p w14:paraId="1C17DAE4"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学校专业课程考核分为：理论与实践操作两部分，理论采用试卷考试为主，实践操作采用项目过关考核为主，根据项目过关考核标准对每个学生进行考核。</w:t>
      </w:r>
    </w:p>
    <w:p w14:paraId="5A3518EB"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企业方面通过</w:t>
      </w:r>
      <w:proofErr w:type="gramStart"/>
      <w:r>
        <w:rPr>
          <w:rFonts w:asciiTheme="minorEastAsia" w:hAnsiTheme="minorEastAsia" w:cstheme="minorEastAsia" w:hint="eastAsia"/>
          <w:sz w:val="24"/>
        </w:rPr>
        <w:t>实训由企业</w:t>
      </w:r>
      <w:proofErr w:type="gramEnd"/>
      <w:r>
        <w:rPr>
          <w:rFonts w:asciiTheme="minorEastAsia" w:hAnsiTheme="minorEastAsia" w:cstheme="minorEastAsia" w:hint="eastAsia"/>
          <w:sz w:val="24"/>
        </w:rPr>
        <w:t>对每一个学生进行评定。为激励学生我们还采取以下方式：</w:t>
      </w:r>
    </w:p>
    <w:p w14:paraId="4209E323"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1.每个教学项目完成后评选优秀学生作品；</w:t>
      </w:r>
    </w:p>
    <w:p w14:paraId="105B818C"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2.定期向家长展示学员作品；</w:t>
      </w:r>
    </w:p>
    <w:p w14:paraId="21858472"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3.每学期组织期末评优活动 ；</w:t>
      </w:r>
    </w:p>
    <w:p w14:paraId="1A36BFD1"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4.优秀学员作品展示；</w:t>
      </w:r>
    </w:p>
    <w:p w14:paraId="41696375"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5.每学年组织校内优秀学员选举，并给予现金奖励；</w:t>
      </w:r>
    </w:p>
    <w:p w14:paraId="031951A1"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6.组织参加市级、省级汽车维修、车身修复及喷涂等项目的技能比赛；</w:t>
      </w:r>
    </w:p>
    <w:p w14:paraId="7D5D43F5"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构建校内评价与社会评价相结合、教师评价与企业评价相结合的“多元化、多角度”评价模式，</w:t>
      </w:r>
      <w:proofErr w:type="gramStart"/>
      <w:r>
        <w:rPr>
          <w:rFonts w:asciiTheme="minorEastAsia" w:hAnsiTheme="minorEastAsia" w:cstheme="minorEastAsia" w:hint="eastAsia"/>
          <w:sz w:val="24"/>
        </w:rPr>
        <w:t>把评价</w:t>
      </w:r>
      <w:proofErr w:type="gramEnd"/>
      <w:r>
        <w:rPr>
          <w:rFonts w:asciiTheme="minorEastAsia" w:hAnsiTheme="minorEastAsia" w:cstheme="minorEastAsia" w:hint="eastAsia"/>
          <w:sz w:val="24"/>
        </w:rPr>
        <w:t>结果作为激励学生奋发向上的重要手段。</w:t>
      </w:r>
    </w:p>
    <w:p w14:paraId="7E05103A"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（六）质量管理</w:t>
      </w:r>
    </w:p>
    <w:p w14:paraId="234C8C84"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1.教学质量监控方法</w:t>
      </w:r>
    </w:p>
    <w:p w14:paraId="4AB758C7"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（1）每个教学周期教师要提交教学日志；</w:t>
      </w:r>
    </w:p>
    <w:p w14:paraId="76D5A64D"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（2）班主任定期进行教学回访，建立家、校、</w:t>
      </w:r>
      <w:proofErr w:type="gramStart"/>
      <w:r>
        <w:rPr>
          <w:rFonts w:asciiTheme="minorEastAsia" w:hAnsiTheme="minorEastAsia" w:cstheme="minorEastAsia" w:hint="eastAsia"/>
          <w:sz w:val="24"/>
        </w:rPr>
        <w:t>企三方</w:t>
      </w:r>
      <w:proofErr w:type="gramEnd"/>
      <w:r>
        <w:rPr>
          <w:rFonts w:asciiTheme="minorEastAsia" w:hAnsiTheme="minorEastAsia" w:cstheme="minorEastAsia" w:hint="eastAsia"/>
          <w:sz w:val="24"/>
        </w:rPr>
        <w:t>联系群，通报学习情况，分享学员成果；</w:t>
      </w:r>
    </w:p>
    <w:p w14:paraId="7D59DA45"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（3）组织开展家长会，汇报学习成果，展示行业动态，分析就业形势。</w:t>
      </w:r>
    </w:p>
    <w:p w14:paraId="7B178478" w14:textId="77777777" w:rsidR="004D5ED6" w:rsidRDefault="001315EC">
      <w:pPr>
        <w:adjustRightInd w:val="0"/>
        <w:snapToGrid w:val="0"/>
        <w:spacing w:beforeLines="50" w:before="156" w:line="360" w:lineRule="auto"/>
        <w:ind w:firstLineChars="200" w:firstLine="562"/>
        <w:rPr>
          <w:rFonts w:asciiTheme="minorEastAsia" w:hAnsiTheme="minorEastAsia" w:cstheme="minorEastAsia"/>
          <w:b/>
          <w:sz w:val="28"/>
          <w:szCs w:val="28"/>
        </w:rPr>
      </w:pPr>
      <w:r>
        <w:rPr>
          <w:rFonts w:asciiTheme="minorEastAsia" w:hAnsiTheme="minorEastAsia" w:cstheme="minorEastAsia" w:hint="eastAsia"/>
          <w:b/>
          <w:sz w:val="28"/>
          <w:szCs w:val="28"/>
        </w:rPr>
        <w:t>2.教学质量监控制度</w:t>
      </w:r>
    </w:p>
    <w:p w14:paraId="5041F617"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（1）教师必须严格按照企业与校方制定的课程内容与进度授课，以保证教学质量；</w:t>
      </w:r>
    </w:p>
    <w:p w14:paraId="0D8AABFF"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（2）定期举行阶段性测试，以检验学生的学习效果，从而保证阶段性学习质量；</w:t>
      </w:r>
    </w:p>
    <w:p w14:paraId="1BF50EBC"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（3）教师必须严格检查学生完成作业情况，并认真点评指正，记录汇总形成学生个人学习档案；</w:t>
      </w:r>
    </w:p>
    <w:p w14:paraId="23430582"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（4）学校严格审查教师的教学日志，并纳入员工绩效的考核标准；</w:t>
      </w:r>
    </w:p>
    <w:p w14:paraId="5D372371"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（5）学校准备好教学所需设备、场地、时间等环境因素，提供给学生最大的学习保障。</w:t>
      </w:r>
    </w:p>
    <w:p w14:paraId="27579060"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十、课程免修置换规定</w:t>
      </w:r>
    </w:p>
    <w:p w14:paraId="654A830C"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鼓励将学生取得的行业企业认可度高的有关职业技能等级证书或已掌握的有关技术技能，按一定规则折算为学历教育相应学分。</w:t>
      </w:r>
    </w:p>
    <w:p w14:paraId="76924AD5"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2558"/>
        <w:gridCol w:w="1694"/>
        <w:gridCol w:w="2307"/>
        <w:gridCol w:w="1165"/>
      </w:tblGrid>
      <w:tr w:rsidR="004D5ED6" w14:paraId="5EA0E21F" w14:textId="77777777">
        <w:trPr>
          <w:trHeight w:val="481"/>
          <w:jc w:val="center"/>
        </w:trPr>
        <w:tc>
          <w:tcPr>
            <w:tcW w:w="801" w:type="dxa"/>
            <w:shd w:val="clear" w:color="auto" w:fill="auto"/>
            <w:vAlign w:val="center"/>
          </w:tcPr>
          <w:p w14:paraId="654DC7A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570" w:type="dxa"/>
            <w:shd w:val="clear" w:color="auto" w:fill="auto"/>
            <w:vAlign w:val="center"/>
          </w:tcPr>
          <w:p w14:paraId="73F1890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证书名称</w:t>
            </w:r>
          </w:p>
        </w:tc>
        <w:tc>
          <w:tcPr>
            <w:tcW w:w="1701" w:type="dxa"/>
            <w:shd w:val="clear" w:color="auto" w:fill="auto"/>
            <w:vAlign w:val="center"/>
          </w:tcPr>
          <w:p w14:paraId="14224A8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证书等级</w:t>
            </w:r>
          </w:p>
        </w:tc>
        <w:tc>
          <w:tcPr>
            <w:tcW w:w="2316" w:type="dxa"/>
            <w:shd w:val="clear" w:color="auto" w:fill="auto"/>
            <w:vAlign w:val="center"/>
          </w:tcPr>
          <w:p w14:paraId="0290E7A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69" w:type="dxa"/>
            <w:shd w:val="clear" w:color="auto" w:fill="auto"/>
            <w:vAlign w:val="center"/>
          </w:tcPr>
          <w:p w14:paraId="0C1361F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6C2F5F91" w14:textId="77777777">
        <w:trPr>
          <w:trHeight w:val="663"/>
          <w:jc w:val="center"/>
        </w:trPr>
        <w:tc>
          <w:tcPr>
            <w:tcW w:w="801" w:type="dxa"/>
            <w:shd w:val="clear" w:color="auto" w:fill="auto"/>
            <w:vAlign w:val="center"/>
          </w:tcPr>
          <w:p w14:paraId="5D0F96F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570" w:type="dxa"/>
            <w:shd w:val="clear" w:color="auto" w:fill="auto"/>
            <w:vAlign w:val="center"/>
          </w:tcPr>
          <w:p w14:paraId="3A2073B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汽车维修工</w:t>
            </w:r>
          </w:p>
        </w:tc>
        <w:tc>
          <w:tcPr>
            <w:tcW w:w="1701" w:type="dxa"/>
            <w:shd w:val="clear" w:color="auto" w:fill="auto"/>
            <w:vAlign w:val="center"/>
          </w:tcPr>
          <w:p w14:paraId="0A047E2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中级</w:t>
            </w:r>
          </w:p>
        </w:tc>
        <w:tc>
          <w:tcPr>
            <w:tcW w:w="2316" w:type="dxa"/>
            <w:shd w:val="clear" w:color="auto" w:fill="auto"/>
            <w:vAlign w:val="center"/>
          </w:tcPr>
          <w:p w14:paraId="6968D1B2"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69" w:type="dxa"/>
            <w:shd w:val="clear" w:color="auto" w:fill="auto"/>
            <w:vAlign w:val="center"/>
          </w:tcPr>
          <w:p w14:paraId="75417B9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7072267F"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lastRenderedPageBreak/>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351"/>
        <w:gridCol w:w="1350"/>
        <w:gridCol w:w="2961"/>
        <w:gridCol w:w="1171"/>
      </w:tblGrid>
      <w:tr w:rsidR="004D5ED6" w14:paraId="38E3CD4E" w14:textId="77777777">
        <w:trPr>
          <w:trHeight w:val="533"/>
          <w:jc w:val="center"/>
        </w:trPr>
        <w:tc>
          <w:tcPr>
            <w:tcW w:w="750" w:type="dxa"/>
            <w:shd w:val="clear" w:color="auto" w:fill="auto"/>
            <w:vAlign w:val="center"/>
          </w:tcPr>
          <w:p w14:paraId="663BDAD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351" w:type="dxa"/>
            <w:shd w:val="clear" w:color="auto" w:fill="auto"/>
            <w:vAlign w:val="center"/>
          </w:tcPr>
          <w:p w14:paraId="2147119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竞赛名称</w:t>
            </w:r>
          </w:p>
        </w:tc>
        <w:tc>
          <w:tcPr>
            <w:tcW w:w="1350" w:type="dxa"/>
            <w:shd w:val="clear" w:color="auto" w:fill="auto"/>
            <w:vAlign w:val="center"/>
          </w:tcPr>
          <w:p w14:paraId="3E7AC37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获奖等级</w:t>
            </w:r>
          </w:p>
        </w:tc>
        <w:tc>
          <w:tcPr>
            <w:tcW w:w="2961" w:type="dxa"/>
            <w:shd w:val="clear" w:color="auto" w:fill="auto"/>
            <w:vAlign w:val="center"/>
          </w:tcPr>
          <w:p w14:paraId="06AA995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71" w:type="dxa"/>
            <w:shd w:val="clear" w:color="auto" w:fill="auto"/>
            <w:vAlign w:val="center"/>
          </w:tcPr>
          <w:p w14:paraId="59CA171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17433B1F" w14:textId="77777777">
        <w:trPr>
          <w:trHeight w:val="730"/>
          <w:jc w:val="center"/>
        </w:trPr>
        <w:tc>
          <w:tcPr>
            <w:tcW w:w="750" w:type="dxa"/>
            <w:shd w:val="clear" w:color="auto" w:fill="auto"/>
            <w:vAlign w:val="center"/>
          </w:tcPr>
          <w:p w14:paraId="1647F2E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351" w:type="dxa"/>
            <w:shd w:val="clear" w:color="auto" w:fill="auto"/>
            <w:vAlign w:val="center"/>
          </w:tcPr>
          <w:p w14:paraId="613EE31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新能源汽车检测与维修</w:t>
            </w:r>
          </w:p>
        </w:tc>
        <w:tc>
          <w:tcPr>
            <w:tcW w:w="1350" w:type="dxa"/>
            <w:shd w:val="clear" w:color="auto" w:fill="auto"/>
            <w:vAlign w:val="center"/>
          </w:tcPr>
          <w:p w14:paraId="449A81E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7677777A" w14:textId="77777777" w:rsidR="004D5ED6" w:rsidRDefault="001315EC">
            <w:pPr>
              <w:jc w:val="center"/>
              <w:rPr>
                <w:rFonts w:asciiTheme="minorEastAsia" w:hAnsiTheme="minorEastAsia" w:cs="仿宋"/>
                <w:szCs w:val="21"/>
              </w:rPr>
            </w:pPr>
            <w:r>
              <w:rPr>
                <w:rFonts w:asciiTheme="minorEastAsia" w:hAnsiTheme="minorEastAsia" w:cs="仿宋"/>
                <w:szCs w:val="21"/>
              </w:rPr>
              <w:t>新能源汽车构造与检修</w:t>
            </w:r>
          </w:p>
        </w:tc>
        <w:tc>
          <w:tcPr>
            <w:tcW w:w="1171" w:type="dxa"/>
            <w:shd w:val="clear" w:color="auto" w:fill="auto"/>
            <w:vAlign w:val="center"/>
          </w:tcPr>
          <w:p w14:paraId="602F725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r>
      <w:tr w:rsidR="004D5ED6" w14:paraId="71902251" w14:textId="77777777">
        <w:trPr>
          <w:trHeight w:val="698"/>
          <w:jc w:val="center"/>
        </w:trPr>
        <w:tc>
          <w:tcPr>
            <w:tcW w:w="750" w:type="dxa"/>
            <w:shd w:val="clear" w:color="auto" w:fill="auto"/>
            <w:vAlign w:val="center"/>
          </w:tcPr>
          <w:p w14:paraId="093FC5D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2351" w:type="dxa"/>
            <w:shd w:val="clear" w:color="auto" w:fill="auto"/>
            <w:vAlign w:val="center"/>
          </w:tcPr>
          <w:p w14:paraId="6E96929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汽车营销</w:t>
            </w:r>
          </w:p>
        </w:tc>
        <w:tc>
          <w:tcPr>
            <w:tcW w:w="1350" w:type="dxa"/>
            <w:shd w:val="clear" w:color="auto" w:fill="auto"/>
            <w:vAlign w:val="center"/>
          </w:tcPr>
          <w:p w14:paraId="2181920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02CAF53A" w14:textId="77777777" w:rsidR="004D5ED6" w:rsidRDefault="001315EC">
            <w:pPr>
              <w:jc w:val="center"/>
              <w:rPr>
                <w:rFonts w:asciiTheme="minorEastAsia" w:hAnsiTheme="minorEastAsia" w:cs="仿宋"/>
                <w:szCs w:val="21"/>
              </w:rPr>
            </w:pPr>
            <w:r>
              <w:rPr>
                <w:rFonts w:asciiTheme="minorEastAsia" w:hAnsiTheme="minorEastAsia" w:cs="仿宋"/>
                <w:szCs w:val="21"/>
              </w:rPr>
              <w:t>汽车保险与理赔</w:t>
            </w:r>
          </w:p>
        </w:tc>
        <w:tc>
          <w:tcPr>
            <w:tcW w:w="1171" w:type="dxa"/>
            <w:shd w:val="clear" w:color="auto" w:fill="auto"/>
            <w:vAlign w:val="center"/>
          </w:tcPr>
          <w:p w14:paraId="3F2E62C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0C13CB63" w14:textId="77777777">
        <w:trPr>
          <w:trHeight w:val="708"/>
          <w:jc w:val="center"/>
        </w:trPr>
        <w:tc>
          <w:tcPr>
            <w:tcW w:w="750" w:type="dxa"/>
            <w:shd w:val="clear" w:color="auto" w:fill="auto"/>
            <w:vAlign w:val="center"/>
          </w:tcPr>
          <w:p w14:paraId="41816CD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2351" w:type="dxa"/>
            <w:shd w:val="clear" w:color="auto" w:fill="auto"/>
            <w:vAlign w:val="center"/>
          </w:tcPr>
          <w:p w14:paraId="1D39783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汽车机电维修</w:t>
            </w:r>
          </w:p>
        </w:tc>
        <w:tc>
          <w:tcPr>
            <w:tcW w:w="1350" w:type="dxa"/>
            <w:shd w:val="clear" w:color="auto" w:fill="auto"/>
            <w:vAlign w:val="center"/>
          </w:tcPr>
          <w:p w14:paraId="40C545A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6B0DB437"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71" w:type="dxa"/>
            <w:shd w:val="clear" w:color="auto" w:fill="auto"/>
            <w:vAlign w:val="center"/>
          </w:tcPr>
          <w:p w14:paraId="07C783B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643D60C2" w14:textId="77777777">
        <w:trPr>
          <w:trHeight w:val="658"/>
          <w:jc w:val="center"/>
        </w:trPr>
        <w:tc>
          <w:tcPr>
            <w:tcW w:w="750" w:type="dxa"/>
            <w:shd w:val="clear" w:color="auto" w:fill="auto"/>
            <w:vAlign w:val="center"/>
          </w:tcPr>
          <w:p w14:paraId="6E6E3D4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2351" w:type="dxa"/>
            <w:shd w:val="clear" w:color="auto" w:fill="auto"/>
            <w:vAlign w:val="center"/>
          </w:tcPr>
          <w:p w14:paraId="16319BF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w:t>
            </w:r>
          </w:p>
        </w:tc>
        <w:tc>
          <w:tcPr>
            <w:tcW w:w="1350" w:type="dxa"/>
            <w:shd w:val="clear" w:color="auto" w:fill="auto"/>
            <w:vAlign w:val="center"/>
          </w:tcPr>
          <w:p w14:paraId="083A38F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3CA81F7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汽车车身修复技术</w:t>
            </w:r>
          </w:p>
        </w:tc>
        <w:tc>
          <w:tcPr>
            <w:tcW w:w="1171" w:type="dxa"/>
            <w:shd w:val="clear" w:color="auto" w:fill="auto"/>
            <w:vAlign w:val="center"/>
          </w:tcPr>
          <w:p w14:paraId="18CBF9D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3BBCD6E3" w14:textId="77777777">
        <w:trPr>
          <w:trHeight w:val="658"/>
          <w:jc w:val="center"/>
        </w:trPr>
        <w:tc>
          <w:tcPr>
            <w:tcW w:w="750" w:type="dxa"/>
            <w:shd w:val="clear" w:color="auto" w:fill="auto"/>
            <w:vAlign w:val="center"/>
          </w:tcPr>
          <w:p w14:paraId="21B5EBA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2351" w:type="dxa"/>
            <w:shd w:val="clear" w:color="auto" w:fill="auto"/>
            <w:vAlign w:val="center"/>
          </w:tcPr>
          <w:p w14:paraId="5B1D9B0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汽车车身涂装</w:t>
            </w:r>
          </w:p>
        </w:tc>
        <w:tc>
          <w:tcPr>
            <w:tcW w:w="1350" w:type="dxa"/>
            <w:shd w:val="clear" w:color="auto" w:fill="auto"/>
            <w:vAlign w:val="center"/>
          </w:tcPr>
          <w:p w14:paraId="19D1ABC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1BB775F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汽车喷涂技术</w:t>
            </w:r>
          </w:p>
        </w:tc>
        <w:tc>
          <w:tcPr>
            <w:tcW w:w="1171" w:type="dxa"/>
            <w:shd w:val="clear" w:color="auto" w:fill="auto"/>
            <w:vAlign w:val="center"/>
          </w:tcPr>
          <w:p w14:paraId="68345C1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568C8CB8"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十一、毕业要求</w:t>
      </w:r>
    </w:p>
    <w:p w14:paraId="68FF48E8" w14:textId="77777777" w:rsidR="004D5ED6" w:rsidRDefault="001315EC">
      <w:pPr>
        <w:adjustRightInd w:val="0"/>
        <w:snapToGrid w:val="0"/>
        <w:spacing w:beforeLines="50" w:before="156" w:line="360" w:lineRule="auto"/>
        <w:rPr>
          <w:rFonts w:ascii="黑体" w:eastAsia="黑体" w:hAnsi="黑体" w:cs="楷体"/>
          <w:b/>
          <w:bCs/>
          <w:sz w:val="28"/>
          <w:szCs w:val="28"/>
        </w:rPr>
      </w:pPr>
      <w:r>
        <w:rPr>
          <w:rFonts w:ascii="黑体" w:eastAsia="黑体" w:hAnsi="黑体" w:cs="楷体" w:hint="eastAsia"/>
          <w:b/>
          <w:bCs/>
          <w:sz w:val="28"/>
          <w:szCs w:val="28"/>
        </w:rPr>
        <w:t>（一）毕业资格</w:t>
      </w:r>
    </w:p>
    <w:p w14:paraId="249CD2DC"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本专业学生必须修完本校课程表所规定的课程，其中考查科目必须每个项目模块过关，考试科目理论和操作实践必须合格，且必须参加内江市中</w:t>
      </w:r>
      <w:proofErr w:type="gramStart"/>
      <w:r>
        <w:rPr>
          <w:rFonts w:asciiTheme="minorEastAsia" w:hAnsiTheme="minorEastAsia" w:cstheme="minorEastAsia" w:hint="eastAsia"/>
          <w:sz w:val="24"/>
        </w:rPr>
        <w:t>职生统一</w:t>
      </w:r>
      <w:proofErr w:type="gramEnd"/>
      <w:r>
        <w:rPr>
          <w:rFonts w:asciiTheme="minorEastAsia" w:hAnsiTheme="minorEastAsia" w:cstheme="minorEastAsia" w:hint="eastAsia"/>
          <w:sz w:val="24"/>
        </w:rPr>
        <w:t>毕业考试全科及格，并取得规定的职业资格证书方可毕业。</w:t>
      </w:r>
    </w:p>
    <w:p w14:paraId="2F520EF3" w14:textId="77777777" w:rsidR="004D5ED6" w:rsidRDefault="001315EC">
      <w:pPr>
        <w:adjustRightInd w:val="0"/>
        <w:snapToGrid w:val="0"/>
        <w:spacing w:beforeLines="50" w:before="156" w:line="360" w:lineRule="auto"/>
        <w:rPr>
          <w:rFonts w:ascii="黑体" w:eastAsia="黑体" w:hAnsi="黑体" w:cs="楷体"/>
          <w:b/>
          <w:bCs/>
          <w:sz w:val="28"/>
          <w:szCs w:val="28"/>
        </w:rPr>
      </w:pPr>
      <w:r>
        <w:rPr>
          <w:rFonts w:ascii="黑体" w:eastAsia="黑体" w:hAnsi="黑体" w:cs="楷体" w:hint="eastAsia"/>
          <w:b/>
          <w:bCs/>
          <w:sz w:val="28"/>
          <w:szCs w:val="28"/>
        </w:rPr>
        <w:t>（二）职业资格证书要求</w:t>
      </w:r>
    </w:p>
    <w:p w14:paraId="7A144FA0"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本专业学生毕业时至少需</w:t>
      </w:r>
      <w:proofErr w:type="gramStart"/>
      <w:r>
        <w:rPr>
          <w:rFonts w:asciiTheme="minorEastAsia" w:hAnsiTheme="minorEastAsia" w:cstheme="minorEastAsia" w:hint="eastAsia"/>
          <w:sz w:val="24"/>
        </w:rPr>
        <w:t>取得人社部</w:t>
      </w:r>
      <w:proofErr w:type="gramEnd"/>
      <w:r>
        <w:rPr>
          <w:rFonts w:asciiTheme="minorEastAsia" w:hAnsiTheme="minorEastAsia" w:cstheme="minorEastAsia" w:hint="eastAsia"/>
          <w:sz w:val="24"/>
        </w:rPr>
        <w:t>或教育部备案初级以上职业资格证书（职业技能等级证书）之一。鼓励学生通过考核，获取多项职业资格证书。</w:t>
      </w:r>
    </w:p>
    <w:p w14:paraId="783F94AC" w14:textId="77777777" w:rsidR="004D5ED6" w:rsidRDefault="001315EC">
      <w:pPr>
        <w:adjustRightInd w:val="0"/>
        <w:snapToGrid w:val="0"/>
        <w:spacing w:beforeLines="100" w:before="312" w:line="360" w:lineRule="auto"/>
        <w:ind w:firstLineChars="200" w:firstLine="602"/>
        <w:rPr>
          <w:rFonts w:ascii="黑体" w:eastAsia="黑体" w:hAnsi="黑体" w:cs="黑体"/>
          <w:b/>
          <w:bCs/>
          <w:sz w:val="30"/>
          <w:szCs w:val="30"/>
        </w:rPr>
      </w:pPr>
      <w:bookmarkStart w:id="15" w:name="_Toc12762"/>
      <w:bookmarkStart w:id="16" w:name="_Toc17884"/>
      <w:r>
        <w:rPr>
          <w:rFonts w:ascii="黑体" w:eastAsia="黑体" w:hAnsi="黑体" w:cs="黑体" w:hint="eastAsia"/>
          <w:b/>
          <w:bCs/>
          <w:sz w:val="30"/>
          <w:szCs w:val="30"/>
        </w:rPr>
        <w:t>十二、附录</w:t>
      </w:r>
      <w:bookmarkEnd w:id="15"/>
      <w:bookmarkEnd w:id="16"/>
    </w:p>
    <w:p w14:paraId="3A378BE3" w14:textId="77777777" w:rsidR="004D5ED6" w:rsidRDefault="001315EC">
      <w:pPr>
        <w:spacing w:line="40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1.专业教学进程安排表</w:t>
      </w:r>
    </w:p>
    <w:p w14:paraId="7FFE519D" w14:textId="77777777" w:rsidR="004D5ED6" w:rsidRDefault="001315EC">
      <w:pPr>
        <w:spacing w:line="40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w:t>
      </w:r>
      <w:r>
        <w:rPr>
          <w:rFonts w:asciiTheme="minorEastAsia" w:hAnsiTheme="minorEastAsia" w:cstheme="minorEastAsia" w:hint="eastAsia"/>
          <w:sz w:val="24"/>
        </w:rPr>
        <w:t>教学计划变更审批表</w:t>
      </w:r>
    </w:p>
    <w:p w14:paraId="5A8DDF2E" w14:textId="77777777" w:rsidR="004D5ED6" w:rsidRDefault="001315EC">
      <w:pPr>
        <w:rPr>
          <w:sz w:val="24"/>
        </w:rPr>
      </w:pPr>
      <w:r>
        <w:rPr>
          <w:sz w:val="24"/>
        </w:rPr>
        <w:br w:type="page"/>
      </w:r>
    </w:p>
    <w:p w14:paraId="0FB7DE53" w14:textId="77777777" w:rsidR="004D5ED6" w:rsidRDefault="001315EC">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附录1：</w:t>
      </w:r>
    </w:p>
    <w:p w14:paraId="1BD8DE3C" w14:textId="77777777" w:rsidR="004D5ED6" w:rsidRDefault="001315EC">
      <w:pPr>
        <w:adjustRightInd w:val="0"/>
        <w:snapToGrid w:val="0"/>
        <w:spacing w:beforeLines="100" w:before="312" w:line="360" w:lineRule="auto"/>
        <w:jc w:val="center"/>
        <w:rPr>
          <w:rFonts w:ascii="黑体" w:eastAsia="黑体" w:hAnsi="黑体" w:cs="黑体"/>
          <w:b/>
          <w:sz w:val="30"/>
          <w:szCs w:val="30"/>
        </w:rPr>
      </w:pPr>
      <w:r>
        <w:rPr>
          <w:rFonts w:ascii="黑体" w:eastAsia="黑体" w:hAnsi="黑体" w:cs="黑体" w:hint="eastAsia"/>
          <w:b/>
          <w:sz w:val="30"/>
          <w:szCs w:val="30"/>
        </w:rPr>
        <w:t>汽车运用与维修专业教学进程安排表</w:t>
      </w:r>
    </w:p>
    <w:tbl>
      <w:tblPr>
        <w:tblW w:w="8421" w:type="dxa"/>
        <w:jc w:val="center"/>
        <w:tblLayout w:type="fixed"/>
        <w:tblCellMar>
          <w:left w:w="0" w:type="dxa"/>
          <w:right w:w="0" w:type="dxa"/>
        </w:tblCellMar>
        <w:tblLook w:val="04A0" w:firstRow="1" w:lastRow="0" w:firstColumn="1" w:lastColumn="0" w:noHBand="0" w:noVBand="1"/>
      </w:tblPr>
      <w:tblGrid>
        <w:gridCol w:w="567"/>
        <w:gridCol w:w="579"/>
        <w:gridCol w:w="697"/>
        <w:gridCol w:w="2155"/>
        <w:gridCol w:w="798"/>
        <w:gridCol w:w="686"/>
        <w:gridCol w:w="489"/>
        <w:gridCol w:w="490"/>
        <w:gridCol w:w="490"/>
        <w:gridCol w:w="490"/>
        <w:gridCol w:w="490"/>
        <w:gridCol w:w="490"/>
      </w:tblGrid>
      <w:tr w:rsidR="004D5ED6" w14:paraId="3F780707" w14:textId="77777777">
        <w:trPr>
          <w:trHeight w:val="300"/>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D2739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A97937"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059C1B8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80C9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9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68BA55"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4BC0F37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48287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939"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454515"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r>
      <w:tr w:rsidR="004D5ED6" w14:paraId="56A9D913" w14:textId="77777777">
        <w:trPr>
          <w:trHeight w:val="270"/>
          <w:jc w:val="center"/>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B26D8F"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21F4DF" w14:textId="77777777" w:rsidR="004D5ED6" w:rsidRDefault="004D5ED6">
            <w:pPr>
              <w:jc w:val="center"/>
              <w:rPr>
                <w:rFonts w:ascii="宋体" w:hAnsi="宋体" w:cs="仿宋"/>
                <w:b/>
                <w:szCs w:val="21"/>
              </w:rPr>
            </w:pPr>
          </w:p>
        </w:tc>
        <w:tc>
          <w:tcPr>
            <w:tcW w:w="2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BBD478" w14:textId="77777777" w:rsidR="004D5ED6" w:rsidRDefault="004D5ED6">
            <w:pPr>
              <w:jc w:val="center"/>
              <w:rPr>
                <w:rFonts w:ascii="宋体" w:hAnsi="宋体" w:cs="仿宋"/>
                <w:b/>
                <w:szCs w:val="21"/>
              </w:rPr>
            </w:pPr>
          </w:p>
        </w:tc>
        <w:tc>
          <w:tcPr>
            <w:tcW w:w="79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D2E80C"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1CCFED"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61A07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551E1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7028AE"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D56A44"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5A637A"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A7490A"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6期</w:t>
            </w:r>
          </w:p>
        </w:tc>
      </w:tr>
      <w:tr w:rsidR="004D5ED6" w14:paraId="506BB9FB" w14:textId="77777777">
        <w:trPr>
          <w:trHeight w:val="90"/>
          <w:jc w:val="center"/>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4CF9A2F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ECC6C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59918D5D"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E90BE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AF5C2"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3306F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E21D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86251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494B8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E35D0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486FF" w14:textId="77777777" w:rsidR="004D5ED6" w:rsidRDefault="004D5ED6">
            <w:pPr>
              <w:jc w:val="center"/>
              <w:rPr>
                <w:rFonts w:ascii="宋体" w:hAnsi="宋体" w:cs="仿宋"/>
                <w:szCs w:val="21"/>
              </w:rPr>
            </w:pPr>
          </w:p>
        </w:tc>
      </w:tr>
      <w:tr w:rsidR="004D5ED6" w14:paraId="3AA06722"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FCAA7C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25B3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5C277D2"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7B6C2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F1359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A0B8E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E1EC0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8A34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CD9B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095C8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2EB9F3" w14:textId="77777777" w:rsidR="004D5ED6" w:rsidRDefault="004D5ED6">
            <w:pPr>
              <w:jc w:val="center"/>
              <w:rPr>
                <w:rFonts w:ascii="宋体" w:hAnsi="宋体" w:cs="仿宋"/>
                <w:szCs w:val="21"/>
              </w:rPr>
            </w:pPr>
          </w:p>
        </w:tc>
      </w:tr>
      <w:tr w:rsidR="004D5ED6" w14:paraId="4FB5BDC4"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6A1649C"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9D85A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E1DD885"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0859A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63645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BF6FA"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0EAB3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CB210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BE6D9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7F439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032B2" w14:textId="77777777" w:rsidR="004D5ED6" w:rsidRDefault="004D5ED6">
            <w:pPr>
              <w:jc w:val="center"/>
              <w:rPr>
                <w:rFonts w:ascii="宋体" w:hAnsi="宋体" w:cs="仿宋"/>
                <w:szCs w:val="21"/>
              </w:rPr>
            </w:pPr>
          </w:p>
        </w:tc>
      </w:tr>
      <w:tr w:rsidR="004D5ED6" w14:paraId="6843D1B0"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A3DDFA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995C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4B4EA03"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82375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9171DF"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CA687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1702D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D3AE0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C7C218"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6E001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0739DF" w14:textId="77777777" w:rsidR="004D5ED6" w:rsidRDefault="004D5ED6">
            <w:pPr>
              <w:jc w:val="center"/>
              <w:rPr>
                <w:rFonts w:ascii="宋体" w:hAnsi="宋体" w:cs="仿宋"/>
                <w:szCs w:val="21"/>
              </w:rPr>
            </w:pPr>
          </w:p>
        </w:tc>
      </w:tr>
      <w:tr w:rsidR="004D5ED6" w14:paraId="7BEE1397"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CD0373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E1F5A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9802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711E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D645F9"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473BBE"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CBE382"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E3B2E4"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52A54E"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9C57F5"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E73BCF" w14:textId="77777777" w:rsidR="004D5ED6" w:rsidRDefault="004D5ED6">
            <w:pPr>
              <w:jc w:val="center"/>
              <w:rPr>
                <w:rFonts w:ascii="宋体" w:hAnsi="宋体" w:cs="仿宋"/>
                <w:szCs w:val="21"/>
              </w:rPr>
            </w:pPr>
          </w:p>
        </w:tc>
      </w:tr>
      <w:tr w:rsidR="004D5ED6" w14:paraId="0088DB00"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7728C2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78A91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FB8BE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321D3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98A514"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1F8C8"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B20F1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89CB2"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A0483B"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FFEB07"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86574" w14:textId="77777777" w:rsidR="004D5ED6" w:rsidRDefault="004D5ED6">
            <w:pPr>
              <w:jc w:val="center"/>
              <w:rPr>
                <w:rFonts w:ascii="宋体" w:hAnsi="宋体" w:cs="仿宋"/>
                <w:szCs w:val="21"/>
              </w:rPr>
            </w:pPr>
          </w:p>
        </w:tc>
      </w:tr>
      <w:tr w:rsidR="004D5ED6" w14:paraId="40C71B1B"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D4649E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8DA73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53CF5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46183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1B7215"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F47EBF"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AF4D9D"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414CFC"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334E4B"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4F588E"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051A19" w14:textId="77777777" w:rsidR="004D5ED6" w:rsidRDefault="004D5ED6">
            <w:pPr>
              <w:jc w:val="center"/>
              <w:rPr>
                <w:rFonts w:ascii="宋体" w:hAnsi="宋体" w:cs="仿宋"/>
                <w:szCs w:val="21"/>
              </w:rPr>
            </w:pPr>
          </w:p>
        </w:tc>
      </w:tr>
      <w:tr w:rsidR="004D5ED6" w14:paraId="736352A4"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167B579"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A9B4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07E0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6EE51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6D55A" w14:textId="77777777" w:rsidR="004D5ED6" w:rsidRDefault="001315EC">
            <w:pPr>
              <w:widowControl/>
              <w:jc w:val="center"/>
              <w:textAlignment w:val="center"/>
              <w:rPr>
                <w:rFonts w:ascii="宋体" w:hAnsi="宋体" w:cs="仿宋"/>
                <w:szCs w:val="21"/>
              </w:rPr>
            </w:pPr>
            <w:r>
              <w:rPr>
                <w:rFonts w:ascii="宋体" w:hAnsi="宋体" w:cs="仿宋"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43DA86"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23383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2FB720"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90FBC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16C64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C136E2" w14:textId="77777777" w:rsidR="004D5ED6" w:rsidRDefault="004D5ED6">
            <w:pPr>
              <w:jc w:val="center"/>
              <w:rPr>
                <w:rFonts w:ascii="宋体" w:hAnsi="宋体" w:cs="仿宋"/>
                <w:szCs w:val="21"/>
              </w:rPr>
            </w:pPr>
          </w:p>
        </w:tc>
      </w:tr>
      <w:tr w:rsidR="004D5ED6" w14:paraId="31F5D0F5"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46655E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FAC10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CD282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93EF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42A1A4"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3FE4B9"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36665F"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022A3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199848"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F3CD0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0CB12C" w14:textId="77777777" w:rsidR="004D5ED6" w:rsidRDefault="004D5ED6">
            <w:pPr>
              <w:jc w:val="center"/>
              <w:rPr>
                <w:rFonts w:ascii="宋体" w:hAnsi="宋体" w:cs="仿宋"/>
                <w:szCs w:val="21"/>
              </w:rPr>
            </w:pPr>
          </w:p>
        </w:tc>
      </w:tr>
      <w:tr w:rsidR="004D5ED6" w14:paraId="61BCEFCE"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E5E171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920F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6208A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F3E57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B6A912" w14:textId="77777777" w:rsidR="004D5ED6" w:rsidRDefault="001315EC">
            <w:pPr>
              <w:widowControl/>
              <w:jc w:val="center"/>
              <w:textAlignment w:val="center"/>
              <w:rPr>
                <w:rFonts w:ascii="宋体" w:hAnsi="宋体" w:cs="仿宋"/>
                <w:szCs w:val="21"/>
              </w:rPr>
            </w:pPr>
            <w:r>
              <w:rPr>
                <w:rFonts w:ascii="宋体" w:hAnsi="宋体" w:cs="仿宋"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1810323"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D622942"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D5B71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DEFAB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44881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56C6A" w14:textId="77777777" w:rsidR="004D5ED6" w:rsidRDefault="004D5ED6">
            <w:pPr>
              <w:jc w:val="center"/>
              <w:rPr>
                <w:rFonts w:ascii="宋体" w:hAnsi="宋体" w:cs="仿宋"/>
                <w:szCs w:val="21"/>
              </w:rPr>
            </w:pPr>
          </w:p>
        </w:tc>
      </w:tr>
      <w:tr w:rsidR="004D5ED6" w14:paraId="1B2CAFC2"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8488EC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9918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42E6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6F64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A38711"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817FA0"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09FEE7"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84E5B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CA83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7E3BE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D7C77" w14:textId="77777777" w:rsidR="004D5ED6" w:rsidRDefault="004D5ED6">
            <w:pPr>
              <w:jc w:val="center"/>
              <w:rPr>
                <w:rFonts w:ascii="宋体" w:hAnsi="宋体" w:cs="仿宋"/>
                <w:szCs w:val="21"/>
              </w:rPr>
            </w:pPr>
          </w:p>
        </w:tc>
      </w:tr>
      <w:tr w:rsidR="004D5ED6" w14:paraId="4D53F9AE"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C5F66B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F5428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05A45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7E3DA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10E5CB"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C95A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171FF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31DB7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BE09F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908A5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171380" w14:textId="77777777" w:rsidR="004D5ED6" w:rsidRDefault="004D5ED6">
            <w:pPr>
              <w:jc w:val="center"/>
              <w:rPr>
                <w:rFonts w:ascii="宋体" w:hAnsi="宋体" w:cs="仿宋"/>
                <w:szCs w:val="21"/>
              </w:rPr>
            </w:pPr>
          </w:p>
        </w:tc>
      </w:tr>
      <w:tr w:rsidR="004D5ED6" w14:paraId="0B22D927" w14:textId="77777777">
        <w:trPr>
          <w:trHeight w:val="300"/>
          <w:jc w:val="center"/>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299E5C6F"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4CC818"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A51C4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1620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3ACEA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167DA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DEAD0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A1DFE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18926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4D381" w14:textId="77777777" w:rsidR="004D5ED6" w:rsidRDefault="004D5ED6">
            <w:pPr>
              <w:widowControl/>
              <w:jc w:val="center"/>
              <w:textAlignment w:val="center"/>
              <w:rPr>
                <w:rFonts w:ascii="宋体" w:hAnsi="宋体" w:cs="仿宋"/>
                <w:b/>
                <w:bCs/>
                <w:szCs w:val="21"/>
              </w:rPr>
            </w:pPr>
          </w:p>
        </w:tc>
      </w:tr>
      <w:tr w:rsidR="004D5ED6" w14:paraId="35F900DC" w14:textId="77777777">
        <w:trPr>
          <w:trHeight w:val="26"/>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52F1661D"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E7422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6FE2717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26E5A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44026B" w14:textId="77777777" w:rsidR="004D5ED6" w:rsidRDefault="001315EC">
            <w:pPr>
              <w:jc w:val="center"/>
              <w:rPr>
                <w:rFonts w:ascii="宋体" w:hAnsi="宋体" w:cs="黑体"/>
                <w:szCs w:val="21"/>
              </w:rPr>
            </w:pPr>
            <w:r>
              <w:rPr>
                <w:rFonts w:ascii="宋体" w:hAnsi="宋体" w:cs="黑体" w:hint="eastAsia"/>
                <w:szCs w:val="21"/>
              </w:rPr>
              <w:t>汽车文化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1D8DCD" w14:textId="77777777" w:rsidR="004D5ED6" w:rsidRDefault="001315EC">
            <w:pPr>
              <w:widowControl/>
              <w:jc w:val="center"/>
              <w:textAlignment w:val="center"/>
              <w:rPr>
                <w:rFonts w:ascii="宋体" w:hAnsi="宋体" w:cs="仿宋"/>
                <w:szCs w:val="21"/>
              </w:rPr>
            </w:pPr>
            <w:r>
              <w:rPr>
                <w:rFonts w:ascii="宋体" w:hAnsi="宋体" w:cs="仿宋" w:hint="eastAsia"/>
                <w:szCs w:val="21"/>
              </w:rPr>
              <w:t>082501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D5BD87"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D4A58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DF22C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470ED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11AF1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77D74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8AC6CA" w14:textId="77777777" w:rsidR="004D5ED6" w:rsidRDefault="004D5ED6">
            <w:pPr>
              <w:jc w:val="center"/>
              <w:rPr>
                <w:rFonts w:ascii="宋体" w:hAnsi="宋体" w:cs="黑体"/>
                <w:szCs w:val="21"/>
              </w:rPr>
            </w:pPr>
          </w:p>
        </w:tc>
      </w:tr>
      <w:tr w:rsidR="004D5ED6" w14:paraId="021B48BC" w14:textId="77777777">
        <w:trPr>
          <w:trHeight w:val="332"/>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CA2CAB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47C3A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2A544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F396D" w14:textId="77777777" w:rsidR="004D5ED6" w:rsidRDefault="001315EC">
            <w:pPr>
              <w:jc w:val="center"/>
              <w:rPr>
                <w:rFonts w:ascii="宋体" w:hAnsi="宋体" w:cs="黑体"/>
                <w:szCs w:val="21"/>
              </w:rPr>
            </w:pPr>
            <w:r>
              <w:rPr>
                <w:rFonts w:ascii="宋体" w:hAnsi="宋体" w:cs="黑体" w:hint="eastAsia"/>
                <w:szCs w:val="21"/>
              </w:rPr>
              <w:t>汽车机械基础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7ACF16" w14:textId="77777777" w:rsidR="004D5ED6" w:rsidRDefault="001315EC">
            <w:pPr>
              <w:widowControl/>
              <w:jc w:val="center"/>
              <w:textAlignment w:val="center"/>
              <w:rPr>
                <w:rFonts w:ascii="宋体" w:hAnsi="宋体" w:cs="仿宋"/>
                <w:szCs w:val="21"/>
              </w:rPr>
            </w:pPr>
            <w:r>
              <w:rPr>
                <w:rFonts w:ascii="宋体" w:hAnsi="宋体" w:cs="仿宋" w:hint="eastAsia"/>
                <w:szCs w:val="21"/>
              </w:rPr>
              <w:t>082502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673338"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4B5F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5E80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8219F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B4B5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F6E37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0F3F2" w14:textId="77777777" w:rsidR="004D5ED6" w:rsidRDefault="004D5ED6">
            <w:pPr>
              <w:jc w:val="center"/>
              <w:rPr>
                <w:rFonts w:ascii="宋体" w:hAnsi="宋体" w:cs="黑体"/>
                <w:szCs w:val="21"/>
              </w:rPr>
            </w:pPr>
          </w:p>
        </w:tc>
      </w:tr>
      <w:tr w:rsidR="004D5ED6" w14:paraId="103D2416"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BC2022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D9724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2E68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530B8F" w14:textId="77777777" w:rsidR="004D5ED6" w:rsidRDefault="001315EC">
            <w:pPr>
              <w:jc w:val="center"/>
              <w:rPr>
                <w:rFonts w:ascii="宋体" w:hAnsi="宋体" w:cs="黑体"/>
                <w:szCs w:val="21"/>
              </w:rPr>
            </w:pPr>
            <w:r>
              <w:rPr>
                <w:rFonts w:ascii="宋体" w:hAnsi="宋体" w:cs="黑体" w:hint="eastAsia"/>
                <w:szCs w:val="21"/>
              </w:rPr>
              <w:t>汽车发动机构造与拆装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F351A" w14:textId="77777777" w:rsidR="004D5ED6" w:rsidRDefault="001315EC">
            <w:pPr>
              <w:widowControl/>
              <w:jc w:val="center"/>
              <w:textAlignment w:val="center"/>
              <w:rPr>
                <w:rFonts w:ascii="宋体" w:hAnsi="宋体" w:cs="仿宋"/>
                <w:szCs w:val="21"/>
              </w:rPr>
            </w:pPr>
            <w:r>
              <w:rPr>
                <w:rFonts w:ascii="宋体" w:hAnsi="宋体" w:cs="仿宋" w:hint="eastAsia"/>
                <w:szCs w:val="21"/>
              </w:rPr>
              <w:t>082503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D52393"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C2A54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4B7DC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24B46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2991F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D23DB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96BF7D" w14:textId="77777777" w:rsidR="004D5ED6" w:rsidRDefault="004D5ED6">
            <w:pPr>
              <w:jc w:val="center"/>
              <w:rPr>
                <w:rFonts w:ascii="宋体" w:hAnsi="宋体" w:cs="黑体"/>
                <w:szCs w:val="21"/>
              </w:rPr>
            </w:pPr>
          </w:p>
        </w:tc>
      </w:tr>
      <w:tr w:rsidR="004D5ED6" w14:paraId="078FD23D"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49E1545"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A2B12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735B7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88E1D0" w14:textId="77777777" w:rsidR="004D5ED6" w:rsidRDefault="001315EC">
            <w:pPr>
              <w:jc w:val="center"/>
              <w:rPr>
                <w:rFonts w:ascii="宋体" w:hAnsi="宋体" w:cs="黑体"/>
                <w:szCs w:val="21"/>
              </w:rPr>
            </w:pPr>
            <w:r>
              <w:rPr>
                <w:rFonts w:ascii="宋体" w:hAnsi="宋体" w:cs="黑体" w:hint="eastAsia"/>
                <w:szCs w:val="21"/>
              </w:rPr>
              <w:t>汽车底盘构造与拆装</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4BAC86" w14:textId="77777777" w:rsidR="004D5ED6" w:rsidRDefault="001315EC">
            <w:pPr>
              <w:widowControl/>
              <w:jc w:val="center"/>
              <w:textAlignment w:val="center"/>
              <w:rPr>
                <w:rFonts w:ascii="宋体" w:hAnsi="宋体" w:cs="仿宋"/>
                <w:szCs w:val="21"/>
              </w:rPr>
            </w:pPr>
            <w:r>
              <w:rPr>
                <w:rFonts w:ascii="宋体" w:hAnsi="宋体" w:cs="仿宋" w:hint="eastAsia"/>
                <w:szCs w:val="21"/>
              </w:rPr>
              <w:t>082504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2660DB"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5E72A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2046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4FCE0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A041A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04873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C3AB4F" w14:textId="77777777" w:rsidR="004D5ED6" w:rsidRDefault="004D5ED6">
            <w:pPr>
              <w:jc w:val="center"/>
              <w:rPr>
                <w:rFonts w:ascii="宋体" w:hAnsi="宋体" w:cs="黑体"/>
                <w:szCs w:val="21"/>
              </w:rPr>
            </w:pPr>
          </w:p>
        </w:tc>
      </w:tr>
      <w:tr w:rsidR="004D5ED6" w14:paraId="0C5070DF"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3812E2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D44649"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99609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1B8DA5" w14:textId="77777777" w:rsidR="004D5ED6" w:rsidRDefault="001315EC">
            <w:pPr>
              <w:jc w:val="center"/>
              <w:rPr>
                <w:rFonts w:ascii="宋体" w:hAnsi="宋体" w:cs="黑体"/>
                <w:szCs w:val="21"/>
              </w:rPr>
            </w:pPr>
            <w:r>
              <w:rPr>
                <w:rFonts w:ascii="宋体" w:hAnsi="宋体" w:cs="黑体" w:hint="eastAsia"/>
                <w:szCs w:val="21"/>
              </w:rPr>
              <w:t>汽车电工电子基础</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15D865" w14:textId="77777777" w:rsidR="004D5ED6" w:rsidRDefault="001315EC">
            <w:pPr>
              <w:widowControl/>
              <w:jc w:val="center"/>
              <w:textAlignment w:val="center"/>
              <w:rPr>
                <w:rFonts w:ascii="宋体" w:hAnsi="宋体" w:cs="仿宋"/>
                <w:szCs w:val="21"/>
              </w:rPr>
            </w:pPr>
            <w:r>
              <w:rPr>
                <w:rFonts w:ascii="宋体" w:hAnsi="宋体" w:cs="仿宋" w:hint="eastAsia"/>
                <w:szCs w:val="21"/>
              </w:rPr>
              <w:t>082505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1B7248"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FC1AF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A30AE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75C2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7ECA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CEDFB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964E4" w14:textId="77777777" w:rsidR="004D5ED6" w:rsidRDefault="004D5ED6">
            <w:pPr>
              <w:jc w:val="center"/>
              <w:rPr>
                <w:rFonts w:ascii="宋体" w:hAnsi="宋体" w:cs="黑体"/>
                <w:szCs w:val="21"/>
              </w:rPr>
            </w:pPr>
          </w:p>
        </w:tc>
      </w:tr>
      <w:tr w:rsidR="004D5ED6" w14:paraId="5AA94CFE"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506E00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CD04D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3EC07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693B90" w14:textId="77777777" w:rsidR="004D5ED6" w:rsidRDefault="001315EC">
            <w:pPr>
              <w:jc w:val="center"/>
              <w:rPr>
                <w:rFonts w:ascii="宋体" w:hAnsi="宋体" w:cs="黑体"/>
                <w:szCs w:val="21"/>
              </w:rPr>
            </w:pPr>
            <w:r>
              <w:rPr>
                <w:rFonts w:ascii="宋体" w:hAnsi="宋体" w:cs="黑体" w:hint="eastAsia"/>
                <w:szCs w:val="21"/>
              </w:rPr>
              <w:t>汽车发动机机械维修</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EE9F7" w14:textId="77777777" w:rsidR="004D5ED6" w:rsidRDefault="001315EC">
            <w:pPr>
              <w:widowControl/>
              <w:jc w:val="center"/>
              <w:textAlignment w:val="center"/>
              <w:rPr>
                <w:rFonts w:ascii="宋体" w:hAnsi="宋体" w:cs="仿宋"/>
                <w:szCs w:val="21"/>
              </w:rPr>
            </w:pPr>
            <w:r>
              <w:rPr>
                <w:rFonts w:ascii="宋体" w:hAnsi="宋体" w:cs="仿宋" w:hint="eastAsia"/>
                <w:szCs w:val="21"/>
              </w:rPr>
              <w:t>082507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027CBA"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77B6C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AC980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5168A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28071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A5AB7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AFDC75" w14:textId="77777777" w:rsidR="004D5ED6" w:rsidRDefault="004D5ED6">
            <w:pPr>
              <w:jc w:val="center"/>
              <w:rPr>
                <w:rFonts w:ascii="宋体" w:hAnsi="宋体" w:cs="黑体"/>
                <w:szCs w:val="21"/>
              </w:rPr>
            </w:pPr>
          </w:p>
        </w:tc>
      </w:tr>
      <w:tr w:rsidR="004D5ED6" w14:paraId="4BCB0E92"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BFB99F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4E95E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DADFA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C3880E"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4727E7" w14:textId="77777777" w:rsidR="004D5ED6" w:rsidRDefault="001315EC">
            <w:pPr>
              <w:widowControl/>
              <w:jc w:val="center"/>
              <w:textAlignment w:val="center"/>
              <w:rPr>
                <w:rFonts w:ascii="宋体" w:hAnsi="宋体" w:cs="仿宋"/>
                <w:szCs w:val="21"/>
              </w:rPr>
            </w:pPr>
            <w:r>
              <w:rPr>
                <w:rFonts w:ascii="宋体" w:hAnsi="宋体" w:cs="仿宋" w:hint="eastAsia"/>
                <w:szCs w:val="21"/>
              </w:rPr>
              <w:t>082506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D27FD8"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7F516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B63487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ADEF75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C3616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7B967D" w14:textId="77777777" w:rsidR="004D5ED6" w:rsidRDefault="001315EC">
            <w:pPr>
              <w:jc w:val="center"/>
              <w:rPr>
                <w:rFonts w:ascii="宋体" w:hAnsi="宋体" w:cs="黑体"/>
                <w:szCs w:val="21"/>
              </w:rPr>
            </w:pPr>
            <w:r>
              <w:rPr>
                <w:rFonts w:ascii="宋体" w:hAnsi="宋体" w:cs="黑体" w:hint="eastAsia"/>
                <w:szCs w:val="21"/>
              </w:rPr>
              <w:t>4</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49017E" w14:textId="77777777" w:rsidR="004D5ED6" w:rsidRDefault="004D5ED6">
            <w:pPr>
              <w:jc w:val="center"/>
              <w:rPr>
                <w:rFonts w:ascii="宋体" w:hAnsi="宋体" w:cs="黑体"/>
                <w:szCs w:val="21"/>
              </w:rPr>
            </w:pPr>
          </w:p>
        </w:tc>
      </w:tr>
      <w:tr w:rsidR="004D5ED6" w14:paraId="68B4EC43"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7FAE209"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BE5BCA"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D4637E"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F9D69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396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A9C4A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E93EA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15C1F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C01CF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250F8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13397" w14:textId="77777777" w:rsidR="004D5ED6" w:rsidRDefault="004D5ED6">
            <w:pPr>
              <w:widowControl/>
              <w:jc w:val="center"/>
              <w:textAlignment w:val="center"/>
              <w:rPr>
                <w:rFonts w:ascii="宋体" w:hAnsi="宋体" w:cs="仿宋"/>
                <w:b/>
                <w:bCs/>
                <w:szCs w:val="21"/>
              </w:rPr>
            </w:pPr>
          </w:p>
        </w:tc>
      </w:tr>
      <w:tr w:rsidR="004D5ED6" w14:paraId="3B39473D"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FD8C052" w14:textId="77777777" w:rsidR="004D5ED6" w:rsidRDefault="004D5ED6">
            <w:pPr>
              <w:jc w:val="center"/>
              <w:rPr>
                <w:rFonts w:ascii="宋体" w:hAnsi="宋体" w:cs="仿宋"/>
                <w:color w:val="FF0000"/>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56FEE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97DBA2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5B935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30E972" w14:textId="77777777" w:rsidR="004D5ED6" w:rsidRDefault="001315EC">
            <w:pPr>
              <w:jc w:val="center"/>
              <w:rPr>
                <w:rFonts w:ascii="宋体" w:hAnsi="宋体" w:cs="黑体"/>
                <w:szCs w:val="21"/>
              </w:rPr>
            </w:pPr>
            <w:r>
              <w:rPr>
                <w:rFonts w:ascii="宋体" w:hAnsi="宋体" w:cs="黑体" w:hint="eastAsia"/>
                <w:szCs w:val="21"/>
              </w:rPr>
              <w:t>汽车故障诊断检测技术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7876A8" w14:textId="77777777" w:rsidR="004D5ED6" w:rsidRDefault="001315EC">
            <w:pPr>
              <w:widowControl/>
              <w:jc w:val="center"/>
              <w:textAlignment w:val="center"/>
              <w:rPr>
                <w:rFonts w:ascii="宋体" w:hAnsi="宋体" w:cs="仿宋"/>
                <w:szCs w:val="21"/>
              </w:rPr>
            </w:pPr>
            <w:r>
              <w:rPr>
                <w:rFonts w:ascii="宋体" w:hAnsi="宋体" w:cs="仿宋" w:hint="eastAsia"/>
                <w:szCs w:val="21"/>
              </w:rPr>
              <w:t>082515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6CE65E"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CE8E1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2E28C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F300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41B52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CED59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E4951C" w14:textId="77777777" w:rsidR="004D5ED6" w:rsidRDefault="004D5ED6">
            <w:pPr>
              <w:jc w:val="center"/>
              <w:rPr>
                <w:rFonts w:ascii="宋体" w:hAnsi="宋体" w:cs="黑体"/>
                <w:szCs w:val="21"/>
              </w:rPr>
            </w:pPr>
          </w:p>
        </w:tc>
      </w:tr>
      <w:tr w:rsidR="004D5ED6" w14:paraId="42DDC8B9"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F6EB093"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78C0D4"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8A858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310692" w14:textId="77777777" w:rsidR="004D5ED6" w:rsidRDefault="001315EC">
            <w:pPr>
              <w:jc w:val="center"/>
              <w:rPr>
                <w:rFonts w:ascii="宋体" w:hAnsi="宋体" w:cs="黑体"/>
                <w:szCs w:val="21"/>
              </w:rPr>
            </w:pPr>
            <w:r>
              <w:rPr>
                <w:rFonts w:ascii="宋体" w:hAnsi="宋体" w:cs="黑体" w:hint="eastAsia"/>
                <w:szCs w:val="21"/>
              </w:rPr>
              <w:t>汽车检测设备的使用与技术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D60548" w14:textId="77777777" w:rsidR="004D5ED6" w:rsidRDefault="001315EC">
            <w:pPr>
              <w:widowControl/>
              <w:jc w:val="center"/>
              <w:textAlignment w:val="center"/>
              <w:rPr>
                <w:rFonts w:ascii="宋体" w:hAnsi="宋体" w:cs="仿宋"/>
                <w:szCs w:val="21"/>
              </w:rPr>
            </w:pPr>
            <w:r>
              <w:rPr>
                <w:rFonts w:ascii="宋体" w:hAnsi="宋体" w:cs="仿宋" w:hint="eastAsia"/>
                <w:szCs w:val="21"/>
              </w:rPr>
              <w:t>082516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5408C"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DA06D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45209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016EB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01658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A0E05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CAF31F" w14:textId="77777777" w:rsidR="004D5ED6" w:rsidRDefault="004D5ED6">
            <w:pPr>
              <w:jc w:val="center"/>
              <w:rPr>
                <w:rFonts w:ascii="宋体" w:hAnsi="宋体" w:cs="黑体"/>
                <w:szCs w:val="21"/>
              </w:rPr>
            </w:pPr>
          </w:p>
        </w:tc>
      </w:tr>
      <w:tr w:rsidR="004D5ED6" w14:paraId="59EDBC14"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16A4097"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3CC375"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23613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54F1EB" w14:textId="77777777" w:rsidR="004D5ED6" w:rsidRDefault="001315EC">
            <w:pPr>
              <w:jc w:val="center"/>
              <w:rPr>
                <w:rFonts w:ascii="宋体" w:hAnsi="宋体" w:cs="黑体"/>
                <w:szCs w:val="21"/>
              </w:rPr>
            </w:pPr>
            <w:r>
              <w:rPr>
                <w:rFonts w:ascii="宋体" w:hAnsi="宋体" w:cs="黑体" w:hint="eastAsia"/>
                <w:szCs w:val="21"/>
              </w:rPr>
              <w:t>汽车车身修复技术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178AC" w14:textId="77777777" w:rsidR="004D5ED6" w:rsidRDefault="001315EC">
            <w:pPr>
              <w:widowControl/>
              <w:jc w:val="center"/>
              <w:textAlignment w:val="center"/>
              <w:rPr>
                <w:rFonts w:ascii="宋体" w:hAnsi="宋体" w:cs="仿宋"/>
                <w:szCs w:val="21"/>
              </w:rPr>
            </w:pPr>
            <w:r>
              <w:rPr>
                <w:rFonts w:ascii="宋体" w:hAnsi="宋体" w:cs="仿宋" w:hint="eastAsia"/>
                <w:szCs w:val="21"/>
              </w:rPr>
              <w:t>082512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0F3015" w14:textId="77777777" w:rsidR="004D5ED6" w:rsidRDefault="001315EC">
            <w:pPr>
              <w:jc w:val="center"/>
              <w:rPr>
                <w:rFonts w:ascii="宋体" w:hAnsi="宋体" w:cs="黑体"/>
                <w:szCs w:val="21"/>
              </w:rPr>
            </w:pPr>
            <w:r>
              <w:rPr>
                <w:rFonts w:ascii="宋体" w:hAnsi="宋体" w:cs="黑体" w:hint="eastAsia"/>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4680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088D1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18B6E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2E2505"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4F0DE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D43B25" w14:textId="77777777" w:rsidR="004D5ED6" w:rsidRDefault="004D5ED6">
            <w:pPr>
              <w:jc w:val="center"/>
              <w:rPr>
                <w:rFonts w:ascii="宋体" w:hAnsi="宋体" w:cs="黑体"/>
                <w:szCs w:val="21"/>
              </w:rPr>
            </w:pPr>
          </w:p>
        </w:tc>
      </w:tr>
      <w:tr w:rsidR="004D5ED6" w14:paraId="60DE11E8"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055299B"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29C6B9"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96F8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F7D94B" w14:textId="77777777" w:rsidR="004D5ED6" w:rsidRDefault="001315EC">
            <w:pPr>
              <w:jc w:val="center"/>
              <w:rPr>
                <w:rFonts w:ascii="宋体" w:hAnsi="宋体" w:cs="黑体"/>
                <w:szCs w:val="21"/>
              </w:rPr>
            </w:pPr>
            <w:r>
              <w:rPr>
                <w:rFonts w:ascii="宋体" w:hAnsi="宋体" w:cs="黑体" w:hint="eastAsia"/>
                <w:szCs w:val="21"/>
              </w:rPr>
              <w:t>汽车</w:t>
            </w:r>
            <w:r>
              <w:rPr>
                <w:rFonts w:ascii="宋体" w:hAnsi="宋体" w:cs="黑体"/>
                <w:szCs w:val="21"/>
              </w:rPr>
              <w:t>模拟喷涂</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57F0E1" w14:textId="77777777" w:rsidR="004D5ED6" w:rsidRDefault="001315EC">
            <w:pPr>
              <w:widowControl/>
              <w:jc w:val="center"/>
              <w:textAlignment w:val="center"/>
              <w:rPr>
                <w:rFonts w:ascii="宋体" w:hAnsi="宋体" w:cs="仿宋"/>
                <w:szCs w:val="21"/>
              </w:rPr>
            </w:pPr>
            <w:r>
              <w:rPr>
                <w:rFonts w:ascii="宋体" w:hAnsi="宋体" w:cs="仿宋" w:hint="eastAsia"/>
                <w:szCs w:val="21"/>
              </w:rPr>
              <w:t>082517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C0D164"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2DA14D"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91D4B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9B920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3F07D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1D8EE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F7FFF" w14:textId="77777777" w:rsidR="004D5ED6" w:rsidRDefault="004D5ED6">
            <w:pPr>
              <w:jc w:val="center"/>
              <w:rPr>
                <w:rFonts w:ascii="宋体" w:hAnsi="宋体" w:cs="黑体"/>
                <w:szCs w:val="21"/>
              </w:rPr>
            </w:pPr>
          </w:p>
        </w:tc>
      </w:tr>
      <w:tr w:rsidR="004D5ED6" w14:paraId="5D01C009"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261DAEE"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18BAA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BD322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3985FE" w14:textId="77777777" w:rsidR="004D5ED6" w:rsidRDefault="001315EC">
            <w:pPr>
              <w:jc w:val="center"/>
              <w:rPr>
                <w:rFonts w:ascii="宋体" w:hAnsi="宋体" w:cs="黑体"/>
                <w:szCs w:val="21"/>
              </w:rPr>
            </w:pPr>
            <w:r>
              <w:rPr>
                <w:rFonts w:ascii="宋体" w:hAnsi="宋体" w:cs="黑体" w:hint="eastAsia"/>
                <w:szCs w:val="21"/>
              </w:rPr>
              <w:t>汽车喷涂技术</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61EDC" w14:textId="77777777" w:rsidR="004D5ED6" w:rsidRDefault="001315EC">
            <w:pPr>
              <w:widowControl/>
              <w:jc w:val="center"/>
              <w:textAlignment w:val="center"/>
              <w:rPr>
                <w:rFonts w:ascii="宋体" w:hAnsi="宋体" w:cs="仿宋"/>
                <w:szCs w:val="21"/>
              </w:rPr>
            </w:pPr>
            <w:r>
              <w:rPr>
                <w:rFonts w:ascii="宋体" w:hAnsi="宋体" w:cs="仿宋" w:hint="eastAsia"/>
                <w:szCs w:val="21"/>
              </w:rPr>
              <w:t>082514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6AE9F7" w14:textId="77777777" w:rsidR="004D5ED6" w:rsidRDefault="001315EC">
            <w:pPr>
              <w:jc w:val="center"/>
              <w:rPr>
                <w:rFonts w:ascii="宋体" w:hAnsi="宋体" w:cs="黑体"/>
                <w:szCs w:val="21"/>
              </w:rPr>
            </w:pPr>
            <w:r>
              <w:rPr>
                <w:rFonts w:ascii="宋体" w:hAnsi="宋体" w:cs="黑体" w:hint="eastAsia"/>
                <w:szCs w:val="21"/>
              </w:rPr>
              <w:t>90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9E6EF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12CE98"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C7C28"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83C354" w14:textId="77777777" w:rsidR="004D5ED6" w:rsidRDefault="001315EC">
            <w:pPr>
              <w:jc w:val="center"/>
              <w:rPr>
                <w:rFonts w:ascii="宋体" w:hAnsi="宋体" w:cs="黑体"/>
                <w:bCs/>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E93B38" w14:textId="77777777" w:rsidR="004D5ED6" w:rsidRDefault="001315EC">
            <w:pPr>
              <w:jc w:val="center"/>
              <w:rPr>
                <w:rFonts w:ascii="宋体" w:hAnsi="宋体" w:cs="黑体"/>
                <w:bCs/>
                <w:szCs w:val="21"/>
              </w:rPr>
            </w:pPr>
            <w:r>
              <w:rPr>
                <w:rFonts w:ascii="宋体" w:hAnsi="宋体" w:cs="黑体" w:hint="eastAsia"/>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194AF" w14:textId="77777777" w:rsidR="004D5ED6" w:rsidRDefault="004D5ED6">
            <w:pPr>
              <w:jc w:val="center"/>
              <w:rPr>
                <w:rFonts w:ascii="宋体" w:hAnsi="宋体" w:cs="黑体"/>
                <w:b/>
                <w:bCs/>
                <w:szCs w:val="21"/>
              </w:rPr>
            </w:pPr>
          </w:p>
        </w:tc>
      </w:tr>
      <w:tr w:rsidR="004D5ED6" w14:paraId="5862406A"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730F788"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94E337"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DD816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BA571C"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ACAF5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270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F016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75CF1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969D2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183F1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39C96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F02FB0" w14:textId="77777777" w:rsidR="004D5ED6" w:rsidRDefault="004D5ED6">
            <w:pPr>
              <w:widowControl/>
              <w:jc w:val="center"/>
              <w:textAlignment w:val="center"/>
              <w:rPr>
                <w:rFonts w:ascii="宋体" w:hAnsi="宋体" w:cs="仿宋"/>
                <w:b/>
                <w:szCs w:val="21"/>
              </w:rPr>
            </w:pPr>
          </w:p>
        </w:tc>
      </w:tr>
      <w:tr w:rsidR="004D5ED6" w14:paraId="5BC9BC5F"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C4DF54E" w14:textId="77777777" w:rsidR="004D5ED6" w:rsidRDefault="004D5ED6">
            <w:pPr>
              <w:jc w:val="center"/>
              <w:rPr>
                <w:rFonts w:ascii="宋体" w:hAnsi="宋体" w:cs="仿宋"/>
                <w:color w:val="FF0000"/>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C8802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7E9820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2E3E4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180DA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D15E31"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176E6B"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F3D8F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7D62F6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E54F7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2597C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3BFB7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AE616" w14:textId="77777777" w:rsidR="004D5ED6" w:rsidRDefault="004D5ED6">
            <w:pPr>
              <w:widowControl/>
              <w:jc w:val="center"/>
              <w:textAlignment w:val="center"/>
              <w:rPr>
                <w:rFonts w:ascii="宋体" w:hAnsi="宋体" w:cs="仿宋"/>
                <w:szCs w:val="21"/>
              </w:rPr>
            </w:pPr>
          </w:p>
        </w:tc>
      </w:tr>
      <w:tr w:rsidR="004D5ED6" w14:paraId="50AC854F"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54C7561"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00785" w14:textId="77777777" w:rsidR="004D5ED6" w:rsidRDefault="004D5ED6">
            <w:pPr>
              <w:widowControl/>
              <w:jc w:val="center"/>
              <w:textAlignment w:val="center"/>
              <w:rPr>
                <w:rFonts w:ascii="宋体" w:hAnsi="宋体" w:cs="仿宋"/>
                <w:kern w:val="0"/>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D47C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670ADD" w14:textId="77777777" w:rsidR="004D5ED6" w:rsidRDefault="001315EC">
            <w:pPr>
              <w:widowControl/>
              <w:jc w:val="center"/>
              <w:textAlignment w:val="center"/>
              <w:rPr>
                <w:rFonts w:ascii="宋体" w:hAnsi="宋体" w:cs="仿宋"/>
                <w:kern w:val="0"/>
                <w:szCs w:val="21"/>
              </w:rPr>
            </w:pPr>
            <w:proofErr w:type="gramStart"/>
            <w:r>
              <w:rPr>
                <w:rFonts w:ascii="宋体" w:hAnsi="宋体" w:cs="仿宋" w:hint="eastAsia"/>
                <w:kern w:val="0"/>
                <w:szCs w:val="21"/>
              </w:rPr>
              <w:t>跟岗实习</w:t>
            </w:r>
            <w:proofErr w:type="gramEnd"/>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187FE7"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EF7C90"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A6A45"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C1B974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868FA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2AB6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B55F5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1646F1" w14:textId="77777777" w:rsidR="004D5ED6" w:rsidRDefault="004D5ED6">
            <w:pPr>
              <w:widowControl/>
              <w:jc w:val="center"/>
              <w:textAlignment w:val="center"/>
              <w:rPr>
                <w:rFonts w:ascii="宋体" w:hAnsi="宋体" w:cs="仿宋"/>
                <w:szCs w:val="21"/>
              </w:rPr>
            </w:pPr>
          </w:p>
        </w:tc>
      </w:tr>
      <w:tr w:rsidR="004D5ED6" w14:paraId="437ED387"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58307FC"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D611B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7136D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5104B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2F7018"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EC33B8"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88DC0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6CFB1D"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EA5ED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44B5F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04D0F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D17B96"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r>
      <w:tr w:rsidR="004D5ED6" w14:paraId="66D78F75"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385B80F" w14:textId="77777777" w:rsidR="004D5ED6" w:rsidRDefault="004D5ED6">
            <w:pPr>
              <w:jc w:val="center"/>
              <w:rPr>
                <w:rFonts w:ascii="宋体" w:hAnsi="宋体" w:cs="仿宋"/>
                <w:color w:val="FF0000"/>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F3055E" w14:textId="77777777" w:rsidR="004D5ED6" w:rsidRDefault="004D5ED6">
            <w:pPr>
              <w:jc w:val="center"/>
              <w:rPr>
                <w:rFonts w:ascii="宋体" w:hAnsi="宋体" w:cs="仿宋"/>
                <w:szCs w:val="21"/>
              </w:rPr>
            </w:pPr>
          </w:p>
        </w:tc>
        <w:tc>
          <w:tcPr>
            <w:tcW w:w="36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21D2F8"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75C9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816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90225"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F44319"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BEE116"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DDC04"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7E42D1"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D6430F" w14:textId="77777777" w:rsidR="004D5ED6" w:rsidRDefault="004D5ED6">
            <w:pPr>
              <w:widowControl/>
              <w:jc w:val="center"/>
              <w:textAlignment w:val="center"/>
              <w:rPr>
                <w:rFonts w:ascii="宋体" w:hAnsi="宋体" w:cs="仿宋"/>
                <w:b/>
                <w:bCs/>
                <w:szCs w:val="21"/>
              </w:rPr>
            </w:pPr>
          </w:p>
        </w:tc>
      </w:tr>
      <w:tr w:rsidR="004D5ED6" w14:paraId="21578649" w14:textId="77777777">
        <w:trPr>
          <w:trHeight w:val="27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76A762D4" w14:textId="77777777" w:rsidR="004D5ED6" w:rsidRDefault="004D5ED6">
            <w:pPr>
              <w:jc w:val="center"/>
              <w:rPr>
                <w:rFonts w:ascii="宋体" w:hAnsi="宋体" w:cs="仿宋"/>
                <w:color w:val="FF0000"/>
                <w:szCs w:val="21"/>
              </w:rPr>
            </w:pPr>
          </w:p>
        </w:tc>
        <w:tc>
          <w:tcPr>
            <w:tcW w:w="4229"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874B5E"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62FB6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1572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54CA8F"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EBA5E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4802C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9F7C5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70D1B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2B4735" w14:textId="77777777" w:rsidR="004D5ED6" w:rsidRDefault="004D5ED6">
            <w:pPr>
              <w:widowControl/>
              <w:jc w:val="center"/>
              <w:textAlignment w:val="center"/>
              <w:rPr>
                <w:rFonts w:ascii="宋体" w:hAnsi="宋体" w:cs="仿宋"/>
                <w:b/>
                <w:bCs/>
                <w:szCs w:val="21"/>
              </w:rPr>
            </w:pPr>
          </w:p>
        </w:tc>
      </w:tr>
      <w:tr w:rsidR="004D5ED6" w14:paraId="4E85744C"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5C763AE" w14:textId="77777777" w:rsidR="004D5ED6" w:rsidRDefault="001315EC">
            <w:pPr>
              <w:jc w:val="center"/>
              <w:rPr>
                <w:rFonts w:ascii="宋体" w:hAnsi="宋体" w:cs="仿宋"/>
                <w:szCs w:val="21"/>
              </w:rPr>
            </w:pPr>
            <w:r>
              <w:rPr>
                <w:rFonts w:ascii="宋体" w:hAnsi="宋体" w:cs="仿宋" w:hint="eastAsia"/>
                <w:szCs w:val="21"/>
              </w:rPr>
              <w:t>选</w:t>
            </w:r>
          </w:p>
          <w:p w14:paraId="3D47D6CA" w14:textId="77777777" w:rsidR="004D5ED6" w:rsidRDefault="001315EC">
            <w:pPr>
              <w:jc w:val="center"/>
              <w:rPr>
                <w:rFonts w:ascii="宋体" w:hAnsi="宋体" w:cs="仿宋"/>
                <w:szCs w:val="21"/>
              </w:rPr>
            </w:pPr>
            <w:r>
              <w:rPr>
                <w:rFonts w:ascii="宋体" w:hAnsi="宋体" w:cs="仿宋" w:hint="eastAsia"/>
                <w:szCs w:val="21"/>
              </w:rPr>
              <w:t>修</w:t>
            </w:r>
          </w:p>
          <w:p w14:paraId="0807CF4A" w14:textId="77777777" w:rsidR="004D5ED6" w:rsidRDefault="001315EC">
            <w:pPr>
              <w:jc w:val="center"/>
              <w:rPr>
                <w:rFonts w:ascii="宋体" w:hAnsi="宋体" w:cs="仿宋"/>
                <w:szCs w:val="21"/>
              </w:rPr>
            </w:pPr>
            <w:r>
              <w:rPr>
                <w:rFonts w:ascii="宋体" w:hAnsi="宋体" w:cs="仿宋" w:hint="eastAsia"/>
                <w:szCs w:val="21"/>
              </w:rPr>
              <w:lastRenderedPageBreak/>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2EA7FD6F" w14:textId="77777777" w:rsidR="004D5ED6" w:rsidRDefault="001315EC">
            <w:pPr>
              <w:jc w:val="center"/>
              <w:rPr>
                <w:rFonts w:ascii="宋体" w:hAnsi="宋体" w:cs="仿宋"/>
                <w:szCs w:val="21"/>
              </w:rPr>
            </w:pPr>
            <w:r>
              <w:rPr>
                <w:rFonts w:ascii="宋体" w:hAnsi="宋体" w:cs="仿宋" w:hint="eastAsia"/>
                <w:szCs w:val="21"/>
              </w:rPr>
              <w:lastRenderedPageBreak/>
              <w:t>素养</w:t>
            </w:r>
          </w:p>
          <w:p w14:paraId="7DB263F6"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w:t>
            </w:r>
            <w:r>
              <w:rPr>
                <w:rFonts w:ascii="宋体" w:hAnsi="宋体" w:cs="仿宋" w:hint="eastAsia"/>
                <w:szCs w:val="21"/>
              </w:rPr>
              <w:lastRenderedPageBreak/>
              <w:t>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3FB1D00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lastRenderedPageBreak/>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23855EC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90C1EB"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6C29DE"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8EE6CB"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38B59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9C26E4"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8CF76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FB3C6C" w14:textId="77777777" w:rsidR="004D5ED6" w:rsidRDefault="004D5ED6">
            <w:pPr>
              <w:widowControl/>
              <w:jc w:val="center"/>
              <w:textAlignment w:val="center"/>
              <w:rPr>
                <w:rFonts w:ascii="仿宋" w:eastAsia="仿宋" w:hAnsi="仿宋" w:cs="仿宋"/>
                <w:kern w:val="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49E290" w14:textId="77777777" w:rsidR="004D5ED6" w:rsidRDefault="004D5ED6">
            <w:pPr>
              <w:widowControl/>
              <w:jc w:val="center"/>
              <w:textAlignment w:val="center"/>
              <w:rPr>
                <w:rFonts w:ascii="仿宋" w:eastAsia="仿宋" w:hAnsi="仿宋" w:cs="仿宋"/>
                <w:kern w:val="0"/>
                <w:sz w:val="18"/>
                <w:szCs w:val="18"/>
              </w:rPr>
            </w:pPr>
          </w:p>
        </w:tc>
      </w:tr>
      <w:tr w:rsidR="004D5ED6" w14:paraId="4ABFCFA7"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0CB541C"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4366A178"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534D56A1"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590136C1"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9E62E8"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51B2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2E60F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4B6C8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8F4DBC"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A6053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2288E8" w14:textId="77777777" w:rsidR="004D5ED6" w:rsidRDefault="004D5ED6">
            <w:pPr>
              <w:widowControl/>
              <w:jc w:val="center"/>
              <w:textAlignment w:val="center"/>
              <w:rPr>
                <w:rFonts w:ascii="仿宋" w:eastAsia="仿宋" w:hAnsi="仿宋" w:cs="仿宋"/>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EB3793" w14:textId="77777777" w:rsidR="004D5ED6" w:rsidRDefault="004D5ED6">
            <w:pPr>
              <w:widowControl/>
              <w:jc w:val="center"/>
              <w:textAlignment w:val="center"/>
              <w:rPr>
                <w:rFonts w:ascii="仿宋" w:eastAsia="仿宋" w:hAnsi="仿宋" w:cs="仿宋"/>
                <w:sz w:val="18"/>
                <w:szCs w:val="18"/>
              </w:rPr>
            </w:pPr>
          </w:p>
        </w:tc>
      </w:tr>
      <w:tr w:rsidR="004D5ED6" w14:paraId="54147F51" w14:textId="77777777">
        <w:trPr>
          <w:trHeight w:val="254"/>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B8E1DEC"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561EC1EC" w14:textId="77777777" w:rsidR="004D5ED6" w:rsidRDefault="004D5ED6">
            <w:pPr>
              <w:jc w:val="center"/>
              <w:rPr>
                <w:rFonts w:ascii="宋体" w:hAnsi="宋体" w:cs="仿宋"/>
                <w:szCs w:val="21"/>
              </w:rPr>
            </w:pPr>
          </w:p>
        </w:tc>
        <w:tc>
          <w:tcPr>
            <w:tcW w:w="2852"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750256B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6B952"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C07A3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1CB04B"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A42F2B"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B2837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6AA6A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882B82" w14:textId="77777777" w:rsidR="004D5ED6" w:rsidRDefault="004D5ED6">
            <w:pPr>
              <w:widowControl/>
              <w:jc w:val="center"/>
              <w:textAlignment w:val="center"/>
              <w:rPr>
                <w:rFonts w:ascii="宋体" w:hAnsi="宋体" w:cs="仿宋"/>
                <w:b/>
                <w:bCs/>
                <w:kern w:val="0"/>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FA0813" w14:textId="77777777" w:rsidR="004D5ED6" w:rsidRDefault="004D5ED6">
            <w:pPr>
              <w:widowControl/>
              <w:jc w:val="center"/>
              <w:textAlignment w:val="center"/>
              <w:rPr>
                <w:rFonts w:ascii="宋体" w:hAnsi="宋体" w:cs="仿宋"/>
                <w:b/>
                <w:kern w:val="0"/>
                <w:szCs w:val="21"/>
              </w:rPr>
            </w:pPr>
          </w:p>
        </w:tc>
      </w:tr>
      <w:tr w:rsidR="004D5ED6" w14:paraId="6F7F7189"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1652C08"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1156EE13"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4EF80719"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C352CC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3F031725"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BCC44" w14:textId="77777777" w:rsidR="004D5ED6" w:rsidRDefault="001315EC">
            <w:pPr>
              <w:jc w:val="center"/>
              <w:rPr>
                <w:rFonts w:ascii="宋体" w:hAnsi="宋体" w:cs="仿宋"/>
                <w:szCs w:val="21"/>
              </w:rPr>
            </w:pPr>
            <w:r>
              <w:rPr>
                <w:rFonts w:ascii="宋体" w:hAnsi="宋体" w:cs="仿宋" w:hint="eastAsia"/>
                <w:szCs w:val="21"/>
              </w:rPr>
              <w:t>082521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84724"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CDDC1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801D31"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ECB04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34491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E516B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A5C4E6" w14:textId="77777777" w:rsidR="004D5ED6" w:rsidRDefault="004D5ED6">
            <w:pPr>
              <w:widowControl/>
              <w:jc w:val="center"/>
              <w:textAlignment w:val="center"/>
              <w:rPr>
                <w:rFonts w:ascii="宋体" w:hAnsi="宋体" w:cs="仿宋"/>
                <w:kern w:val="0"/>
                <w:szCs w:val="21"/>
              </w:rPr>
            </w:pPr>
          </w:p>
        </w:tc>
      </w:tr>
      <w:tr w:rsidR="004D5ED6" w14:paraId="36000B2D"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73387A3" w14:textId="77777777" w:rsidR="004D5ED6" w:rsidRDefault="004D5ED6">
            <w:pPr>
              <w:widowControl/>
              <w:jc w:val="center"/>
              <w:textAlignment w:val="center"/>
              <w:rPr>
                <w:rFonts w:ascii="宋体" w:hAnsi="宋体" w:cs="仿宋"/>
                <w:color w:val="FF0000"/>
                <w:szCs w:val="21"/>
              </w:rPr>
            </w:pPr>
          </w:p>
        </w:tc>
        <w:tc>
          <w:tcPr>
            <w:tcW w:w="579" w:type="dxa"/>
            <w:vMerge/>
            <w:tcBorders>
              <w:left w:val="single" w:sz="4" w:space="0" w:color="000000"/>
              <w:right w:val="single" w:sz="4" w:space="0" w:color="auto"/>
            </w:tcBorders>
            <w:vAlign w:val="center"/>
          </w:tcPr>
          <w:p w14:paraId="5EE73D39"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682498B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5F035243" w14:textId="77777777" w:rsidR="004D5ED6" w:rsidRDefault="001315EC">
            <w:pPr>
              <w:jc w:val="center"/>
              <w:rPr>
                <w:rFonts w:ascii="宋体" w:hAnsi="宋体" w:cs="黑体"/>
                <w:szCs w:val="21"/>
              </w:rPr>
            </w:pPr>
            <w:r>
              <w:rPr>
                <w:rFonts w:ascii="宋体" w:hAnsi="宋体" w:cs="黑体" w:hint="eastAsia"/>
                <w:szCs w:val="21"/>
              </w:rPr>
              <w:t>汽车美容</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7AD82" w14:textId="77777777" w:rsidR="004D5ED6" w:rsidRDefault="001315EC">
            <w:pPr>
              <w:jc w:val="center"/>
              <w:rPr>
                <w:rFonts w:ascii="宋体" w:hAnsi="宋体" w:cs="仿宋"/>
                <w:szCs w:val="21"/>
              </w:rPr>
            </w:pPr>
            <w:r>
              <w:rPr>
                <w:rFonts w:ascii="宋体" w:hAnsi="宋体" w:cs="仿宋" w:hint="eastAsia"/>
                <w:szCs w:val="21"/>
              </w:rPr>
              <w:t>082522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80D8D"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C8BF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D2C0A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3671E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BDA37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33A95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F494E0" w14:textId="77777777" w:rsidR="004D5ED6" w:rsidRDefault="004D5ED6">
            <w:pPr>
              <w:widowControl/>
              <w:jc w:val="center"/>
              <w:textAlignment w:val="center"/>
              <w:rPr>
                <w:rFonts w:ascii="宋体" w:hAnsi="宋体" w:cs="仿宋"/>
                <w:szCs w:val="21"/>
              </w:rPr>
            </w:pPr>
          </w:p>
        </w:tc>
      </w:tr>
      <w:tr w:rsidR="004D5ED6" w14:paraId="0F8BBD6A"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AB980DC" w14:textId="77777777" w:rsidR="004D5ED6" w:rsidRDefault="004D5ED6">
            <w:pPr>
              <w:widowControl/>
              <w:jc w:val="center"/>
              <w:textAlignment w:val="center"/>
              <w:rPr>
                <w:rFonts w:ascii="宋体" w:hAnsi="宋体" w:cs="仿宋"/>
                <w:color w:val="FF0000"/>
                <w:szCs w:val="21"/>
              </w:rPr>
            </w:pPr>
          </w:p>
        </w:tc>
        <w:tc>
          <w:tcPr>
            <w:tcW w:w="579" w:type="dxa"/>
            <w:vMerge/>
            <w:tcBorders>
              <w:left w:val="single" w:sz="4" w:space="0" w:color="000000"/>
              <w:right w:val="single" w:sz="4" w:space="0" w:color="auto"/>
            </w:tcBorders>
            <w:vAlign w:val="center"/>
          </w:tcPr>
          <w:p w14:paraId="799144A5"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55036E25"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155" w:type="dxa"/>
            <w:tcBorders>
              <w:top w:val="single" w:sz="4" w:space="0" w:color="000000"/>
              <w:left w:val="single" w:sz="4" w:space="0" w:color="auto"/>
              <w:bottom w:val="single" w:sz="4" w:space="0" w:color="000000"/>
              <w:right w:val="single" w:sz="4" w:space="0" w:color="000000"/>
            </w:tcBorders>
            <w:vAlign w:val="center"/>
          </w:tcPr>
          <w:p w14:paraId="7FA5532F" w14:textId="77777777" w:rsidR="004D5ED6" w:rsidRDefault="001315EC">
            <w:pPr>
              <w:jc w:val="center"/>
              <w:rPr>
                <w:rFonts w:ascii="宋体" w:hAnsi="宋体" w:cs="黑体"/>
                <w:szCs w:val="21"/>
              </w:rPr>
            </w:pPr>
            <w:r>
              <w:rPr>
                <w:rFonts w:ascii="宋体" w:hAnsi="宋体" w:cs="黑体"/>
                <w:szCs w:val="21"/>
              </w:rPr>
              <w:t>新能源汽车结构与检修</w:t>
            </w:r>
          </w:p>
        </w:tc>
        <w:tc>
          <w:tcPr>
            <w:tcW w:w="79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7538CD" w14:textId="77777777" w:rsidR="004D5ED6" w:rsidRDefault="001315EC">
            <w:pPr>
              <w:widowControl/>
              <w:jc w:val="center"/>
              <w:textAlignment w:val="center"/>
              <w:rPr>
                <w:rFonts w:ascii="宋体" w:hAnsi="宋体" w:cs="仿宋"/>
                <w:szCs w:val="21"/>
              </w:rPr>
            </w:pPr>
            <w:r>
              <w:rPr>
                <w:rFonts w:ascii="宋体" w:hAnsi="宋体" w:cs="仿宋" w:hint="eastAsia"/>
                <w:szCs w:val="21"/>
              </w:rPr>
              <w:t>082511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10B45E"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E42DD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BFC46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DEBD2C"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0C105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DB746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0E7AD9" w14:textId="77777777" w:rsidR="004D5ED6" w:rsidRDefault="004D5ED6">
            <w:pPr>
              <w:jc w:val="center"/>
              <w:rPr>
                <w:rFonts w:ascii="宋体" w:hAnsi="宋体" w:cs="黑体"/>
                <w:szCs w:val="21"/>
              </w:rPr>
            </w:pPr>
          </w:p>
        </w:tc>
      </w:tr>
      <w:tr w:rsidR="004D5ED6" w14:paraId="3B8172BE"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EEE322B" w14:textId="77777777" w:rsidR="004D5ED6" w:rsidRDefault="004D5ED6">
            <w:pPr>
              <w:widowControl/>
              <w:jc w:val="center"/>
              <w:textAlignment w:val="center"/>
              <w:rPr>
                <w:rFonts w:ascii="宋体" w:hAnsi="宋体" w:cs="仿宋"/>
                <w:color w:val="FF0000"/>
                <w:kern w:val="0"/>
                <w:szCs w:val="21"/>
              </w:rPr>
            </w:pPr>
          </w:p>
        </w:tc>
        <w:tc>
          <w:tcPr>
            <w:tcW w:w="579" w:type="dxa"/>
            <w:vMerge/>
            <w:tcBorders>
              <w:left w:val="single" w:sz="4" w:space="0" w:color="000000"/>
              <w:bottom w:val="single" w:sz="4" w:space="0" w:color="000000"/>
              <w:right w:val="single" w:sz="4" w:space="0" w:color="auto"/>
            </w:tcBorders>
            <w:vAlign w:val="center"/>
          </w:tcPr>
          <w:p w14:paraId="13079156" w14:textId="77777777" w:rsidR="004D5ED6" w:rsidRDefault="004D5ED6">
            <w:pPr>
              <w:widowControl/>
              <w:jc w:val="center"/>
              <w:textAlignment w:val="center"/>
              <w:rPr>
                <w:rFonts w:ascii="宋体" w:hAnsi="宋体" w:cs="仿宋"/>
                <w:kern w:val="0"/>
                <w:szCs w:val="21"/>
              </w:rPr>
            </w:pPr>
          </w:p>
        </w:tc>
        <w:tc>
          <w:tcPr>
            <w:tcW w:w="3650" w:type="dxa"/>
            <w:gridSpan w:val="3"/>
            <w:tcBorders>
              <w:top w:val="single" w:sz="4" w:space="0" w:color="000000"/>
              <w:left w:val="single" w:sz="4" w:space="0" w:color="auto"/>
              <w:bottom w:val="single" w:sz="4" w:space="0" w:color="000000"/>
              <w:right w:val="single" w:sz="4" w:space="0" w:color="000000"/>
            </w:tcBorders>
            <w:vAlign w:val="center"/>
          </w:tcPr>
          <w:p w14:paraId="245F5182"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C6A3B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83AC3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72F39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F74BA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1F470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F491E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8E8498" w14:textId="77777777" w:rsidR="004D5ED6" w:rsidRDefault="004D5ED6">
            <w:pPr>
              <w:widowControl/>
              <w:jc w:val="center"/>
              <w:textAlignment w:val="center"/>
              <w:rPr>
                <w:rFonts w:ascii="宋体" w:hAnsi="宋体" w:cs="仿宋"/>
                <w:b/>
                <w:bCs/>
                <w:kern w:val="0"/>
                <w:szCs w:val="21"/>
              </w:rPr>
            </w:pPr>
          </w:p>
        </w:tc>
      </w:tr>
      <w:tr w:rsidR="004D5ED6" w14:paraId="2375DB41"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701BAD5A" w14:textId="77777777" w:rsidR="004D5ED6" w:rsidRDefault="004D5ED6">
            <w:pPr>
              <w:widowControl/>
              <w:jc w:val="center"/>
              <w:textAlignment w:val="center"/>
              <w:rPr>
                <w:rFonts w:ascii="宋体" w:hAnsi="宋体" w:cs="仿宋"/>
                <w:color w:val="FF0000"/>
                <w:kern w:val="0"/>
                <w:szCs w:val="21"/>
              </w:rPr>
            </w:pPr>
          </w:p>
        </w:tc>
        <w:tc>
          <w:tcPr>
            <w:tcW w:w="4229" w:type="dxa"/>
            <w:gridSpan w:val="4"/>
            <w:tcBorders>
              <w:top w:val="single" w:sz="4" w:space="0" w:color="auto"/>
              <w:left w:val="single" w:sz="4" w:space="0" w:color="000000"/>
              <w:bottom w:val="single" w:sz="4" w:space="0" w:color="000000"/>
              <w:right w:val="single" w:sz="4" w:space="0" w:color="000000"/>
            </w:tcBorders>
            <w:vAlign w:val="center"/>
          </w:tcPr>
          <w:p w14:paraId="70D636BA"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FE601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414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B999E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518E8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D4BA0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F2D16D"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5925B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093652" w14:textId="77777777" w:rsidR="004D5ED6" w:rsidRDefault="004D5ED6">
            <w:pPr>
              <w:widowControl/>
              <w:jc w:val="center"/>
              <w:textAlignment w:val="center"/>
              <w:rPr>
                <w:rFonts w:ascii="宋体" w:hAnsi="宋体" w:cs="仿宋"/>
                <w:b/>
                <w:bCs/>
                <w:kern w:val="0"/>
                <w:szCs w:val="21"/>
              </w:rPr>
            </w:pPr>
          </w:p>
        </w:tc>
      </w:tr>
      <w:tr w:rsidR="004D5ED6" w14:paraId="3344B33D" w14:textId="77777777">
        <w:trPr>
          <w:trHeight w:val="300"/>
          <w:jc w:val="center"/>
        </w:trPr>
        <w:tc>
          <w:tcPr>
            <w:tcW w:w="479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6922ED"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6DE7E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65F12B"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E1C234"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E43EF3"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4FC61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6E798F"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3A0E56" w14:textId="77777777" w:rsidR="004D5ED6" w:rsidRDefault="004D5ED6">
            <w:pPr>
              <w:widowControl/>
              <w:jc w:val="center"/>
              <w:textAlignment w:val="center"/>
              <w:rPr>
                <w:rFonts w:ascii="宋体" w:hAnsi="宋体" w:cs="仿宋"/>
                <w:b/>
                <w:kern w:val="0"/>
                <w:szCs w:val="21"/>
              </w:rPr>
            </w:pPr>
          </w:p>
        </w:tc>
      </w:tr>
    </w:tbl>
    <w:p w14:paraId="6D9D00C3" w14:textId="77777777" w:rsidR="004D5ED6" w:rsidRDefault="004D5ED6">
      <w:pPr>
        <w:widowControl/>
        <w:spacing w:line="400" w:lineRule="exact"/>
        <w:jc w:val="left"/>
        <w:rPr>
          <w:sz w:val="24"/>
        </w:rPr>
      </w:pPr>
    </w:p>
    <w:p w14:paraId="3B3339FB" w14:textId="77777777" w:rsidR="004D5ED6" w:rsidRDefault="001315EC">
      <w:pPr>
        <w:widowControl/>
        <w:jc w:val="left"/>
        <w:rPr>
          <w:sz w:val="24"/>
        </w:rPr>
      </w:pPr>
      <w:r>
        <w:rPr>
          <w:sz w:val="24"/>
        </w:rPr>
        <w:br w:type="page"/>
      </w:r>
    </w:p>
    <w:p w14:paraId="37441B17" w14:textId="77777777" w:rsidR="004D5ED6" w:rsidRDefault="001315EC">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14:paraId="4AD01114" w14:textId="77777777" w:rsidR="004D5ED6" w:rsidRDefault="001315EC">
      <w:pPr>
        <w:jc w:val="center"/>
        <w:rPr>
          <w:rFonts w:ascii="黑体" w:eastAsia="黑体" w:hAnsi="黑体"/>
          <w:b/>
          <w:sz w:val="28"/>
          <w:szCs w:val="28"/>
        </w:rPr>
      </w:pPr>
      <w:r>
        <w:rPr>
          <w:rFonts w:ascii="黑体" w:eastAsia="黑体" w:hAnsi="黑体" w:hint="eastAsia"/>
          <w:b/>
          <w:sz w:val="28"/>
          <w:szCs w:val="28"/>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4D5ED6" w14:paraId="3B22A60A" w14:textId="77777777">
        <w:trPr>
          <w:jc w:val="center"/>
        </w:trPr>
        <w:tc>
          <w:tcPr>
            <w:tcW w:w="988" w:type="dxa"/>
            <w:vAlign w:val="center"/>
          </w:tcPr>
          <w:p w14:paraId="2B2C104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w:t>
            </w:r>
          </w:p>
          <w:p w14:paraId="5479F9E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14:paraId="66748834" w14:textId="77777777" w:rsidR="004D5ED6" w:rsidRDefault="001315EC">
            <w:pPr>
              <w:pStyle w:val="af2"/>
              <w:ind w:firstLine="360"/>
              <w:jc w:val="center"/>
              <w:rPr>
                <w:rFonts w:ascii="宋体" w:hAnsi="宋体" w:cs="宋体"/>
                <w:kern w:val="0"/>
                <w:szCs w:val="24"/>
                <w:lang w:val="en-US"/>
              </w:rPr>
            </w:pPr>
            <w:r>
              <w:rPr>
                <w:rFonts w:ascii="宋体" w:hAnsi="宋体" w:cs="宋体" w:hint="eastAsia"/>
                <w:kern w:val="0"/>
                <w:szCs w:val="24"/>
                <w:lang w:val="en-US"/>
              </w:rPr>
              <w:t>汽车运用与维修</w:t>
            </w:r>
          </w:p>
        </w:tc>
        <w:tc>
          <w:tcPr>
            <w:tcW w:w="992" w:type="dxa"/>
            <w:vAlign w:val="center"/>
          </w:tcPr>
          <w:p w14:paraId="1F9A0DB5"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专业</w:t>
            </w:r>
          </w:p>
          <w:p w14:paraId="740C91E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14:paraId="2146FB47" w14:textId="77777777" w:rsidR="004D5ED6" w:rsidRDefault="004D5ED6">
            <w:pPr>
              <w:pStyle w:val="af2"/>
              <w:ind w:firstLine="360"/>
              <w:jc w:val="center"/>
              <w:rPr>
                <w:rFonts w:ascii="宋体" w:hAnsi="宋体" w:cs="宋体"/>
                <w:kern w:val="0"/>
                <w:szCs w:val="24"/>
                <w:lang w:val="en-US"/>
              </w:rPr>
            </w:pPr>
          </w:p>
        </w:tc>
      </w:tr>
      <w:tr w:rsidR="004D5ED6" w14:paraId="2831BF37" w14:textId="77777777">
        <w:trPr>
          <w:trHeight w:val="721"/>
          <w:jc w:val="center"/>
        </w:trPr>
        <w:tc>
          <w:tcPr>
            <w:tcW w:w="988" w:type="dxa"/>
            <w:vAlign w:val="center"/>
          </w:tcPr>
          <w:p w14:paraId="3B489FE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14:paraId="6C2B4BB0" w14:textId="77777777" w:rsidR="004D5ED6" w:rsidRDefault="004D5ED6">
            <w:pPr>
              <w:pStyle w:val="af2"/>
              <w:ind w:firstLine="360"/>
              <w:jc w:val="center"/>
              <w:rPr>
                <w:rFonts w:ascii="宋体" w:hAnsi="宋体" w:cs="宋体"/>
                <w:kern w:val="0"/>
                <w:szCs w:val="24"/>
                <w:lang w:val="en-US"/>
              </w:rPr>
            </w:pPr>
          </w:p>
        </w:tc>
        <w:tc>
          <w:tcPr>
            <w:tcW w:w="992" w:type="dxa"/>
            <w:vAlign w:val="center"/>
          </w:tcPr>
          <w:p w14:paraId="540398E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14:paraId="290E647C" w14:textId="77777777" w:rsidR="004D5ED6" w:rsidRDefault="004D5ED6">
            <w:pPr>
              <w:pStyle w:val="af2"/>
              <w:ind w:firstLine="360"/>
              <w:jc w:val="center"/>
              <w:rPr>
                <w:rFonts w:ascii="宋体" w:hAnsi="宋体" w:cs="宋体"/>
                <w:kern w:val="0"/>
                <w:szCs w:val="24"/>
                <w:lang w:val="en-US"/>
              </w:rPr>
            </w:pPr>
          </w:p>
        </w:tc>
      </w:tr>
      <w:tr w:rsidR="004D5ED6" w14:paraId="7DC51308" w14:textId="77777777">
        <w:trPr>
          <w:jc w:val="center"/>
        </w:trPr>
        <w:tc>
          <w:tcPr>
            <w:tcW w:w="988" w:type="dxa"/>
            <w:vMerge w:val="restart"/>
            <w:vAlign w:val="center"/>
          </w:tcPr>
          <w:p w14:paraId="1781767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原教学</w:t>
            </w:r>
          </w:p>
          <w:p w14:paraId="5CAAE376"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22E5081A"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477485F1"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14:paraId="5C4346B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1BFDB8D9"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14:paraId="6FA91DC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课程</w:t>
            </w:r>
          </w:p>
          <w:p w14:paraId="45E8E118"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14:paraId="12102260"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w:t>
            </w:r>
          </w:p>
          <w:p w14:paraId="1003696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14:paraId="6DEEAA6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学时</w:t>
            </w:r>
          </w:p>
          <w:p w14:paraId="780BBDB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14:paraId="75799A7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开课</w:t>
            </w:r>
          </w:p>
          <w:p w14:paraId="552900E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14:paraId="2115A1F9"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变更状态</w:t>
            </w:r>
          </w:p>
          <w:p w14:paraId="55F39C6E"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4D5ED6" w14:paraId="6B3728EE" w14:textId="77777777">
        <w:trPr>
          <w:trHeight w:hRule="exact" w:val="476"/>
          <w:jc w:val="center"/>
        </w:trPr>
        <w:tc>
          <w:tcPr>
            <w:tcW w:w="988" w:type="dxa"/>
            <w:vMerge/>
            <w:vAlign w:val="center"/>
          </w:tcPr>
          <w:p w14:paraId="0C780967"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740D72AE" w14:textId="77777777" w:rsidR="004D5ED6" w:rsidRDefault="004D5ED6">
            <w:pPr>
              <w:pStyle w:val="af2"/>
              <w:ind w:firstLine="0"/>
              <w:jc w:val="center"/>
              <w:rPr>
                <w:rFonts w:ascii="宋体" w:hAnsi="宋体" w:cs="宋体"/>
                <w:kern w:val="0"/>
                <w:sz w:val="21"/>
                <w:szCs w:val="24"/>
                <w:lang w:val="en-US"/>
              </w:rPr>
            </w:pPr>
          </w:p>
        </w:tc>
        <w:tc>
          <w:tcPr>
            <w:tcW w:w="1985" w:type="dxa"/>
            <w:vAlign w:val="center"/>
          </w:tcPr>
          <w:p w14:paraId="42F57B3E"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5E85C114" w14:textId="77777777" w:rsidR="004D5ED6" w:rsidRDefault="004D5ED6">
            <w:pPr>
              <w:pStyle w:val="af2"/>
              <w:ind w:firstLine="0"/>
              <w:jc w:val="center"/>
              <w:rPr>
                <w:rFonts w:ascii="宋体" w:hAnsi="宋体" w:cs="宋体"/>
                <w:kern w:val="0"/>
                <w:szCs w:val="24"/>
                <w:lang w:val="en-US"/>
              </w:rPr>
            </w:pPr>
          </w:p>
        </w:tc>
        <w:tc>
          <w:tcPr>
            <w:tcW w:w="709" w:type="dxa"/>
            <w:vAlign w:val="center"/>
          </w:tcPr>
          <w:p w14:paraId="4C4D0803"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42393C92" w14:textId="77777777" w:rsidR="004D5ED6" w:rsidRDefault="004D5ED6">
            <w:pPr>
              <w:pStyle w:val="af2"/>
              <w:ind w:firstLine="0"/>
              <w:jc w:val="center"/>
              <w:rPr>
                <w:rFonts w:ascii="宋体" w:hAnsi="宋体" w:cs="宋体"/>
                <w:kern w:val="0"/>
                <w:szCs w:val="24"/>
                <w:lang w:val="en-US"/>
              </w:rPr>
            </w:pPr>
          </w:p>
        </w:tc>
        <w:tc>
          <w:tcPr>
            <w:tcW w:w="851" w:type="dxa"/>
            <w:vAlign w:val="center"/>
          </w:tcPr>
          <w:p w14:paraId="28D592F1" w14:textId="77777777" w:rsidR="004D5ED6" w:rsidRDefault="004D5ED6">
            <w:pPr>
              <w:pStyle w:val="af2"/>
              <w:ind w:firstLine="0"/>
              <w:jc w:val="center"/>
              <w:rPr>
                <w:rFonts w:ascii="宋体" w:hAnsi="宋体" w:cs="宋体"/>
                <w:kern w:val="0"/>
                <w:szCs w:val="24"/>
                <w:lang w:val="en-US"/>
              </w:rPr>
            </w:pPr>
          </w:p>
        </w:tc>
        <w:tc>
          <w:tcPr>
            <w:tcW w:w="1428" w:type="dxa"/>
            <w:vAlign w:val="center"/>
          </w:tcPr>
          <w:p w14:paraId="24730297" w14:textId="77777777" w:rsidR="004D5ED6" w:rsidRDefault="004D5ED6">
            <w:pPr>
              <w:pStyle w:val="af2"/>
              <w:ind w:firstLine="0"/>
              <w:jc w:val="center"/>
              <w:rPr>
                <w:rFonts w:ascii="宋体" w:hAnsi="宋体" w:cs="宋体"/>
                <w:kern w:val="0"/>
                <w:szCs w:val="24"/>
                <w:lang w:val="en-US"/>
              </w:rPr>
            </w:pPr>
          </w:p>
        </w:tc>
      </w:tr>
      <w:tr w:rsidR="004D5ED6" w14:paraId="07C605E1" w14:textId="77777777">
        <w:trPr>
          <w:trHeight w:hRule="exact" w:val="476"/>
          <w:jc w:val="center"/>
        </w:trPr>
        <w:tc>
          <w:tcPr>
            <w:tcW w:w="988" w:type="dxa"/>
            <w:vMerge/>
            <w:vAlign w:val="center"/>
          </w:tcPr>
          <w:p w14:paraId="3E2A16A4"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6FB365DF" w14:textId="77777777" w:rsidR="004D5ED6" w:rsidRDefault="004D5ED6">
            <w:pPr>
              <w:pStyle w:val="af2"/>
              <w:ind w:firstLine="0"/>
              <w:jc w:val="center"/>
              <w:rPr>
                <w:rFonts w:ascii="宋体" w:hAnsi="宋体" w:cs="宋体"/>
                <w:kern w:val="0"/>
                <w:sz w:val="21"/>
                <w:szCs w:val="24"/>
                <w:lang w:val="en-US"/>
              </w:rPr>
            </w:pPr>
          </w:p>
        </w:tc>
        <w:tc>
          <w:tcPr>
            <w:tcW w:w="1985" w:type="dxa"/>
            <w:vAlign w:val="center"/>
          </w:tcPr>
          <w:p w14:paraId="5058031D"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5B7C46FA" w14:textId="77777777" w:rsidR="004D5ED6" w:rsidRDefault="004D5ED6">
            <w:pPr>
              <w:pStyle w:val="af2"/>
              <w:ind w:firstLine="0"/>
              <w:jc w:val="center"/>
              <w:rPr>
                <w:rFonts w:ascii="宋体" w:hAnsi="宋体" w:cs="宋体"/>
                <w:kern w:val="0"/>
                <w:szCs w:val="24"/>
                <w:lang w:val="en-US"/>
              </w:rPr>
            </w:pPr>
          </w:p>
        </w:tc>
        <w:tc>
          <w:tcPr>
            <w:tcW w:w="709" w:type="dxa"/>
            <w:vAlign w:val="center"/>
          </w:tcPr>
          <w:p w14:paraId="49BBBDAF"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4268CCBF" w14:textId="77777777" w:rsidR="004D5ED6" w:rsidRDefault="004D5ED6">
            <w:pPr>
              <w:pStyle w:val="af2"/>
              <w:ind w:firstLine="0"/>
              <w:jc w:val="center"/>
              <w:rPr>
                <w:rFonts w:ascii="宋体" w:hAnsi="宋体" w:cs="宋体"/>
                <w:kern w:val="0"/>
                <w:szCs w:val="24"/>
                <w:lang w:val="en-US"/>
              </w:rPr>
            </w:pPr>
          </w:p>
        </w:tc>
        <w:tc>
          <w:tcPr>
            <w:tcW w:w="851" w:type="dxa"/>
            <w:vAlign w:val="center"/>
          </w:tcPr>
          <w:p w14:paraId="4983A3FD" w14:textId="77777777" w:rsidR="004D5ED6" w:rsidRDefault="004D5ED6">
            <w:pPr>
              <w:pStyle w:val="af2"/>
              <w:ind w:firstLine="0"/>
              <w:jc w:val="center"/>
              <w:rPr>
                <w:rFonts w:ascii="宋体" w:hAnsi="宋体" w:cs="宋体"/>
                <w:kern w:val="0"/>
                <w:szCs w:val="24"/>
                <w:lang w:val="en-US"/>
              </w:rPr>
            </w:pPr>
          </w:p>
        </w:tc>
        <w:tc>
          <w:tcPr>
            <w:tcW w:w="1428" w:type="dxa"/>
            <w:vAlign w:val="center"/>
          </w:tcPr>
          <w:p w14:paraId="5A36EA44" w14:textId="77777777" w:rsidR="004D5ED6" w:rsidRDefault="004D5ED6">
            <w:pPr>
              <w:pStyle w:val="af2"/>
              <w:ind w:firstLine="0"/>
              <w:jc w:val="center"/>
              <w:rPr>
                <w:rFonts w:ascii="宋体" w:hAnsi="宋体" w:cs="宋体"/>
                <w:kern w:val="0"/>
                <w:szCs w:val="24"/>
                <w:lang w:val="en-US"/>
              </w:rPr>
            </w:pPr>
          </w:p>
        </w:tc>
      </w:tr>
      <w:tr w:rsidR="004D5ED6" w14:paraId="0C5594FA" w14:textId="77777777">
        <w:trPr>
          <w:trHeight w:hRule="exact" w:val="476"/>
          <w:jc w:val="center"/>
        </w:trPr>
        <w:tc>
          <w:tcPr>
            <w:tcW w:w="988" w:type="dxa"/>
            <w:vMerge/>
            <w:vAlign w:val="center"/>
          </w:tcPr>
          <w:p w14:paraId="52DC2DAD" w14:textId="77777777" w:rsidR="004D5ED6" w:rsidRDefault="004D5ED6">
            <w:pPr>
              <w:pStyle w:val="af2"/>
              <w:ind w:firstLine="360"/>
              <w:jc w:val="center"/>
              <w:rPr>
                <w:rFonts w:ascii="宋体" w:hAnsi="宋体" w:cs="宋体"/>
                <w:kern w:val="0"/>
                <w:szCs w:val="24"/>
                <w:lang w:val="en-US"/>
              </w:rPr>
            </w:pPr>
          </w:p>
        </w:tc>
        <w:tc>
          <w:tcPr>
            <w:tcW w:w="1275" w:type="dxa"/>
            <w:vAlign w:val="center"/>
          </w:tcPr>
          <w:p w14:paraId="63D134BD" w14:textId="77777777" w:rsidR="004D5ED6" w:rsidRDefault="004D5ED6">
            <w:pPr>
              <w:pStyle w:val="af2"/>
              <w:ind w:firstLine="0"/>
              <w:jc w:val="center"/>
              <w:rPr>
                <w:rFonts w:ascii="宋体" w:hAnsi="宋体" w:cs="宋体"/>
                <w:kern w:val="0"/>
                <w:sz w:val="21"/>
                <w:szCs w:val="24"/>
                <w:lang w:val="en-US"/>
              </w:rPr>
            </w:pPr>
          </w:p>
        </w:tc>
        <w:tc>
          <w:tcPr>
            <w:tcW w:w="1985" w:type="dxa"/>
            <w:vAlign w:val="center"/>
          </w:tcPr>
          <w:p w14:paraId="6BE13044"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39059957" w14:textId="77777777" w:rsidR="004D5ED6" w:rsidRDefault="004D5ED6">
            <w:pPr>
              <w:pStyle w:val="af2"/>
              <w:ind w:firstLine="0"/>
              <w:jc w:val="center"/>
              <w:rPr>
                <w:rFonts w:ascii="宋体" w:hAnsi="宋体" w:cs="宋体"/>
                <w:kern w:val="0"/>
                <w:szCs w:val="24"/>
                <w:lang w:val="en-US"/>
              </w:rPr>
            </w:pPr>
          </w:p>
        </w:tc>
        <w:tc>
          <w:tcPr>
            <w:tcW w:w="709" w:type="dxa"/>
            <w:vAlign w:val="center"/>
          </w:tcPr>
          <w:p w14:paraId="26D8632B"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566123D0" w14:textId="77777777" w:rsidR="004D5ED6" w:rsidRDefault="004D5ED6">
            <w:pPr>
              <w:pStyle w:val="af2"/>
              <w:ind w:firstLine="0"/>
              <w:jc w:val="center"/>
              <w:rPr>
                <w:rFonts w:ascii="宋体" w:hAnsi="宋体" w:cs="宋体"/>
                <w:kern w:val="0"/>
                <w:szCs w:val="24"/>
                <w:lang w:val="en-US"/>
              </w:rPr>
            </w:pPr>
          </w:p>
        </w:tc>
        <w:tc>
          <w:tcPr>
            <w:tcW w:w="851" w:type="dxa"/>
            <w:vAlign w:val="center"/>
          </w:tcPr>
          <w:p w14:paraId="67A7CF6E" w14:textId="77777777" w:rsidR="004D5ED6" w:rsidRDefault="004D5ED6">
            <w:pPr>
              <w:pStyle w:val="af2"/>
              <w:ind w:firstLine="0"/>
              <w:jc w:val="center"/>
              <w:rPr>
                <w:rFonts w:ascii="宋体" w:hAnsi="宋体" w:cs="宋体"/>
                <w:kern w:val="0"/>
                <w:szCs w:val="24"/>
                <w:lang w:val="en-US"/>
              </w:rPr>
            </w:pPr>
          </w:p>
        </w:tc>
        <w:tc>
          <w:tcPr>
            <w:tcW w:w="1428" w:type="dxa"/>
            <w:vAlign w:val="center"/>
          </w:tcPr>
          <w:p w14:paraId="2BCDAC3E" w14:textId="77777777" w:rsidR="004D5ED6" w:rsidRDefault="004D5ED6">
            <w:pPr>
              <w:pStyle w:val="af2"/>
              <w:ind w:firstLine="0"/>
              <w:jc w:val="center"/>
              <w:rPr>
                <w:rFonts w:ascii="宋体" w:hAnsi="宋体" w:cs="宋体"/>
                <w:kern w:val="0"/>
                <w:szCs w:val="24"/>
                <w:lang w:val="en-US"/>
              </w:rPr>
            </w:pPr>
          </w:p>
        </w:tc>
      </w:tr>
      <w:tr w:rsidR="004D5ED6" w14:paraId="1EB57F33" w14:textId="77777777">
        <w:trPr>
          <w:trHeight w:val="259"/>
          <w:jc w:val="center"/>
        </w:trPr>
        <w:tc>
          <w:tcPr>
            <w:tcW w:w="988" w:type="dxa"/>
            <w:vAlign w:val="center"/>
          </w:tcPr>
          <w:p w14:paraId="4A40F51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调整后</w:t>
            </w:r>
          </w:p>
          <w:p w14:paraId="39083F8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0C796699" w14:textId="77777777" w:rsidR="004D5ED6" w:rsidRDefault="004D5ED6">
            <w:pPr>
              <w:pStyle w:val="af2"/>
              <w:ind w:firstLine="0"/>
              <w:jc w:val="center"/>
              <w:rPr>
                <w:rFonts w:ascii="宋体" w:hAnsi="宋体" w:cs="宋体"/>
                <w:kern w:val="0"/>
                <w:sz w:val="21"/>
                <w:szCs w:val="24"/>
                <w:lang w:val="en-US"/>
              </w:rPr>
            </w:pPr>
          </w:p>
        </w:tc>
        <w:tc>
          <w:tcPr>
            <w:tcW w:w="1985" w:type="dxa"/>
            <w:vAlign w:val="center"/>
          </w:tcPr>
          <w:p w14:paraId="2861C58A"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49E3FD53" w14:textId="77777777" w:rsidR="004D5ED6" w:rsidRDefault="004D5ED6">
            <w:pPr>
              <w:pStyle w:val="af2"/>
              <w:ind w:firstLine="0"/>
              <w:jc w:val="center"/>
              <w:rPr>
                <w:rFonts w:ascii="宋体" w:hAnsi="宋体" w:cs="宋体"/>
                <w:kern w:val="0"/>
                <w:szCs w:val="24"/>
                <w:lang w:val="en-US"/>
              </w:rPr>
            </w:pPr>
          </w:p>
        </w:tc>
        <w:tc>
          <w:tcPr>
            <w:tcW w:w="709" w:type="dxa"/>
            <w:vAlign w:val="center"/>
          </w:tcPr>
          <w:p w14:paraId="4A7A29DA" w14:textId="77777777" w:rsidR="004D5ED6" w:rsidRDefault="004D5ED6">
            <w:pPr>
              <w:pStyle w:val="af2"/>
              <w:ind w:firstLine="0"/>
              <w:jc w:val="center"/>
              <w:rPr>
                <w:rFonts w:ascii="宋体" w:hAnsi="宋体" w:cs="宋体"/>
                <w:kern w:val="0"/>
                <w:szCs w:val="24"/>
                <w:lang w:val="en-US"/>
              </w:rPr>
            </w:pPr>
          </w:p>
        </w:tc>
        <w:tc>
          <w:tcPr>
            <w:tcW w:w="992" w:type="dxa"/>
            <w:vAlign w:val="center"/>
          </w:tcPr>
          <w:p w14:paraId="4BA45BB9" w14:textId="77777777" w:rsidR="004D5ED6" w:rsidRDefault="004D5ED6">
            <w:pPr>
              <w:pStyle w:val="af2"/>
              <w:ind w:firstLine="0"/>
              <w:jc w:val="center"/>
              <w:rPr>
                <w:rFonts w:ascii="宋体" w:hAnsi="宋体" w:cs="宋体"/>
                <w:kern w:val="0"/>
                <w:szCs w:val="24"/>
                <w:lang w:val="en-US"/>
              </w:rPr>
            </w:pPr>
          </w:p>
        </w:tc>
        <w:tc>
          <w:tcPr>
            <w:tcW w:w="851" w:type="dxa"/>
            <w:vAlign w:val="center"/>
          </w:tcPr>
          <w:p w14:paraId="7B5FA5A4" w14:textId="77777777" w:rsidR="004D5ED6" w:rsidRDefault="004D5ED6">
            <w:pPr>
              <w:pStyle w:val="af2"/>
              <w:ind w:firstLine="0"/>
              <w:jc w:val="center"/>
              <w:rPr>
                <w:rFonts w:ascii="宋体" w:hAnsi="宋体" w:cs="宋体"/>
                <w:kern w:val="0"/>
                <w:szCs w:val="24"/>
                <w:lang w:val="en-US"/>
              </w:rPr>
            </w:pPr>
          </w:p>
        </w:tc>
        <w:tc>
          <w:tcPr>
            <w:tcW w:w="1428" w:type="dxa"/>
            <w:vAlign w:val="center"/>
          </w:tcPr>
          <w:p w14:paraId="1F6271D3" w14:textId="77777777" w:rsidR="004D5ED6" w:rsidRDefault="004D5ED6">
            <w:pPr>
              <w:pStyle w:val="af2"/>
              <w:ind w:firstLine="0"/>
              <w:jc w:val="center"/>
              <w:rPr>
                <w:rFonts w:ascii="宋体" w:hAnsi="宋体" w:cs="宋体"/>
                <w:kern w:val="0"/>
                <w:szCs w:val="24"/>
                <w:lang w:val="en-US"/>
              </w:rPr>
            </w:pPr>
          </w:p>
        </w:tc>
      </w:tr>
      <w:tr w:rsidR="004D5ED6" w14:paraId="4D355192" w14:textId="77777777">
        <w:trPr>
          <w:trHeight w:val="1320"/>
          <w:jc w:val="center"/>
        </w:trPr>
        <w:tc>
          <w:tcPr>
            <w:tcW w:w="988" w:type="dxa"/>
            <w:vAlign w:val="center"/>
          </w:tcPr>
          <w:p w14:paraId="33DD8F4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w:t>
            </w:r>
          </w:p>
          <w:p w14:paraId="55CFA3F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14:paraId="19D2F608" w14:textId="77777777" w:rsidR="004D5ED6" w:rsidRDefault="004D5ED6">
            <w:pPr>
              <w:pStyle w:val="af2"/>
              <w:ind w:firstLine="360"/>
              <w:rPr>
                <w:rFonts w:ascii="宋体" w:hAnsi="宋体" w:cs="宋体"/>
                <w:kern w:val="0"/>
                <w:szCs w:val="24"/>
                <w:lang w:val="en-US"/>
              </w:rPr>
            </w:pPr>
          </w:p>
        </w:tc>
      </w:tr>
      <w:tr w:rsidR="004D5ED6" w14:paraId="522D7279" w14:textId="77777777">
        <w:trPr>
          <w:jc w:val="center"/>
        </w:trPr>
        <w:tc>
          <w:tcPr>
            <w:tcW w:w="988" w:type="dxa"/>
            <w:vAlign w:val="center"/>
          </w:tcPr>
          <w:p w14:paraId="11871E8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变更</w:t>
            </w:r>
          </w:p>
          <w:p w14:paraId="07AA6494"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14:paraId="2EE14534" w14:textId="77777777" w:rsidR="004D5ED6" w:rsidRDefault="004D5ED6">
            <w:pPr>
              <w:pStyle w:val="af2"/>
              <w:ind w:firstLine="360"/>
              <w:jc w:val="center"/>
              <w:rPr>
                <w:rFonts w:ascii="宋体" w:hAnsi="宋体" w:cs="宋体"/>
                <w:kern w:val="0"/>
                <w:szCs w:val="24"/>
                <w:lang w:val="en-US"/>
              </w:rPr>
            </w:pPr>
          </w:p>
          <w:p w14:paraId="1328A1A7" w14:textId="77777777" w:rsidR="004D5ED6" w:rsidRDefault="004D5ED6">
            <w:pPr>
              <w:pStyle w:val="af2"/>
              <w:ind w:firstLine="360"/>
              <w:jc w:val="center"/>
              <w:rPr>
                <w:rFonts w:ascii="宋体" w:hAnsi="宋体" w:cs="宋体"/>
                <w:kern w:val="0"/>
                <w:szCs w:val="24"/>
                <w:lang w:val="en-US"/>
              </w:rPr>
            </w:pPr>
          </w:p>
          <w:p w14:paraId="18CE3B44" w14:textId="77777777" w:rsidR="004D5ED6" w:rsidRDefault="004D5ED6">
            <w:pPr>
              <w:pStyle w:val="af2"/>
              <w:ind w:firstLine="360"/>
              <w:jc w:val="center"/>
              <w:rPr>
                <w:rFonts w:ascii="宋体" w:hAnsi="宋体" w:cs="宋体"/>
                <w:kern w:val="0"/>
                <w:szCs w:val="24"/>
                <w:lang w:val="en-US"/>
              </w:rPr>
            </w:pPr>
          </w:p>
          <w:p w14:paraId="3AC47100" w14:textId="77777777" w:rsidR="004D5ED6" w:rsidRDefault="004D5ED6">
            <w:pPr>
              <w:pStyle w:val="af2"/>
              <w:ind w:firstLine="360"/>
              <w:jc w:val="center"/>
              <w:rPr>
                <w:rFonts w:ascii="宋体" w:hAnsi="宋体" w:cs="宋体"/>
                <w:kern w:val="0"/>
                <w:szCs w:val="24"/>
                <w:lang w:val="en-US"/>
              </w:rPr>
            </w:pPr>
          </w:p>
          <w:p w14:paraId="1D2FE9EA"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4D5ED6" w14:paraId="55484F45" w14:textId="77777777">
        <w:trPr>
          <w:jc w:val="center"/>
        </w:trPr>
        <w:tc>
          <w:tcPr>
            <w:tcW w:w="988" w:type="dxa"/>
            <w:vAlign w:val="center"/>
          </w:tcPr>
          <w:p w14:paraId="348D7C33"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教务处</w:t>
            </w:r>
          </w:p>
          <w:p w14:paraId="32E28E1D"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审核</w:t>
            </w:r>
          </w:p>
          <w:p w14:paraId="3872C35B"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14:paraId="25BD4537" w14:textId="77777777" w:rsidR="004D5ED6" w:rsidRDefault="004D5ED6">
            <w:pPr>
              <w:pStyle w:val="af2"/>
              <w:ind w:firstLine="360"/>
              <w:jc w:val="center"/>
              <w:rPr>
                <w:rFonts w:ascii="宋体" w:hAnsi="宋体" w:cs="宋体"/>
                <w:kern w:val="0"/>
                <w:szCs w:val="24"/>
                <w:lang w:val="en-US"/>
              </w:rPr>
            </w:pPr>
          </w:p>
          <w:p w14:paraId="69150992" w14:textId="77777777" w:rsidR="004D5ED6" w:rsidRDefault="004D5ED6">
            <w:pPr>
              <w:pStyle w:val="af2"/>
              <w:ind w:firstLine="360"/>
              <w:jc w:val="center"/>
              <w:rPr>
                <w:rFonts w:ascii="宋体" w:hAnsi="宋体" w:cs="宋体"/>
                <w:kern w:val="0"/>
                <w:szCs w:val="24"/>
                <w:lang w:val="en-US"/>
              </w:rPr>
            </w:pPr>
          </w:p>
          <w:p w14:paraId="671D27E3" w14:textId="77777777" w:rsidR="004D5ED6" w:rsidRDefault="004D5ED6">
            <w:pPr>
              <w:pStyle w:val="af2"/>
              <w:ind w:firstLine="360"/>
              <w:jc w:val="center"/>
              <w:rPr>
                <w:rFonts w:ascii="宋体" w:hAnsi="宋体" w:cs="宋体"/>
                <w:kern w:val="0"/>
                <w:szCs w:val="24"/>
                <w:lang w:val="en-US"/>
              </w:rPr>
            </w:pPr>
          </w:p>
          <w:p w14:paraId="64902759" w14:textId="77777777" w:rsidR="004D5ED6" w:rsidRDefault="004D5ED6">
            <w:pPr>
              <w:pStyle w:val="af2"/>
              <w:ind w:firstLine="360"/>
              <w:jc w:val="center"/>
              <w:rPr>
                <w:rFonts w:ascii="宋体" w:hAnsi="宋体" w:cs="宋体"/>
                <w:kern w:val="0"/>
                <w:szCs w:val="24"/>
                <w:lang w:val="en-US"/>
              </w:rPr>
            </w:pPr>
          </w:p>
          <w:p w14:paraId="09427327"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4D5ED6" w14:paraId="381E7A67" w14:textId="77777777">
        <w:trPr>
          <w:jc w:val="center"/>
        </w:trPr>
        <w:tc>
          <w:tcPr>
            <w:tcW w:w="988" w:type="dxa"/>
            <w:vAlign w:val="center"/>
          </w:tcPr>
          <w:p w14:paraId="5215FB6F"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14:paraId="305BA459" w14:textId="77777777" w:rsidR="004D5ED6" w:rsidRDefault="004D5ED6">
            <w:pPr>
              <w:pStyle w:val="af2"/>
              <w:ind w:firstLine="360"/>
              <w:jc w:val="center"/>
              <w:rPr>
                <w:rFonts w:ascii="宋体" w:hAnsi="宋体" w:cs="宋体"/>
                <w:kern w:val="0"/>
                <w:szCs w:val="24"/>
                <w:lang w:val="en-US"/>
              </w:rPr>
            </w:pPr>
          </w:p>
          <w:p w14:paraId="46BCA7B3" w14:textId="77777777" w:rsidR="004D5ED6" w:rsidRDefault="004D5ED6">
            <w:pPr>
              <w:pStyle w:val="af2"/>
              <w:ind w:firstLine="360"/>
              <w:jc w:val="center"/>
              <w:rPr>
                <w:rFonts w:ascii="宋体" w:hAnsi="宋体" w:cs="宋体"/>
                <w:kern w:val="0"/>
                <w:szCs w:val="24"/>
                <w:lang w:val="en-US"/>
              </w:rPr>
            </w:pPr>
          </w:p>
          <w:p w14:paraId="4E7A4ECD" w14:textId="77777777" w:rsidR="004D5ED6" w:rsidRDefault="004D5ED6">
            <w:pPr>
              <w:pStyle w:val="af2"/>
              <w:ind w:firstLine="360"/>
              <w:jc w:val="center"/>
              <w:rPr>
                <w:rFonts w:ascii="宋体" w:hAnsi="宋体" w:cs="宋体"/>
                <w:kern w:val="0"/>
                <w:szCs w:val="24"/>
                <w:lang w:val="en-US"/>
              </w:rPr>
            </w:pPr>
          </w:p>
          <w:p w14:paraId="452DE0F8" w14:textId="77777777" w:rsidR="004D5ED6" w:rsidRDefault="004D5ED6">
            <w:pPr>
              <w:pStyle w:val="af2"/>
              <w:ind w:firstLine="360"/>
              <w:jc w:val="center"/>
              <w:rPr>
                <w:rFonts w:ascii="宋体" w:hAnsi="宋体" w:cs="宋体"/>
                <w:kern w:val="0"/>
                <w:szCs w:val="24"/>
                <w:lang w:val="en-US"/>
              </w:rPr>
            </w:pPr>
          </w:p>
          <w:p w14:paraId="0C1C6369" w14:textId="77777777" w:rsidR="004D5ED6" w:rsidRDefault="001315EC">
            <w:pPr>
              <w:pStyle w:val="af2"/>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4D5ED6" w14:paraId="04C3FD3A" w14:textId="77777777">
        <w:trPr>
          <w:jc w:val="center"/>
        </w:trPr>
        <w:tc>
          <w:tcPr>
            <w:tcW w:w="988" w:type="dxa"/>
            <w:vAlign w:val="center"/>
          </w:tcPr>
          <w:p w14:paraId="044A914C" w14:textId="77777777" w:rsidR="004D5ED6" w:rsidRDefault="001315EC">
            <w:pPr>
              <w:pStyle w:val="af2"/>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14:paraId="3BB4B5D9" w14:textId="77777777" w:rsidR="004D5ED6" w:rsidRDefault="004D5ED6">
            <w:pPr>
              <w:pStyle w:val="af2"/>
              <w:ind w:firstLine="360"/>
              <w:jc w:val="center"/>
              <w:rPr>
                <w:rFonts w:ascii="宋体" w:hAnsi="宋体" w:cs="宋体"/>
                <w:kern w:val="0"/>
                <w:szCs w:val="24"/>
                <w:lang w:val="en-US"/>
              </w:rPr>
            </w:pPr>
          </w:p>
          <w:p w14:paraId="1EB12A3D" w14:textId="77777777" w:rsidR="004D5ED6" w:rsidRDefault="004D5ED6">
            <w:pPr>
              <w:pStyle w:val="af2"/>
              <w:ind w:firstLine="360"/>
              <w:jc w:val="center"/>
              <w:rPr>
                <w:rFonts w:ascii="宋体" w:hAnsi="宋体" w:cs="宋体"/>
                <w:kern w:val="0"/>
                <w:szCs w:val="24"/>
                <w:lang w:val="en-US"/>
              </w:rPr>
            </w:pPr>
          </w:p>
          <w:p w14:paraId="0DAE28ED" w14:textId="77777777" w:rsidR="004D5ED6" w:rsidRDefault="004D5ED6">
            <w:pPr>
              <w:pStyle w:val="af2"/>
              <w:ind w:firstLine="360"/>
              <w:jc w:val="center"/>
              <w:rPr>
                <w:rFonts w:ascii="宋体" w:hAnsi="宋体" w:cs="宋体"/>
                <w:kern w:val="0"/>
                <w:szCs w:val="24"/>
                <w:lang w:val="en-US"/>
              </w:rPr>
            </w:pPr>
          </w:p>
          <w:p w14:paraId="6D64B980" w14:textId="77777777" w:rsidR="004D5ED6" w:rsidRDefault="004D5ED6">
            <w:pPr>
              <w:pStyle w:val="af2"/>
              <w:ind w:firstLine="360"/>
              <w:jc w:val="center"/>
              <w:rPr>
                <w:rFonts w:ascii="宋体" w:hAnsi="宋体" w:cs="宋体"/>
                <w:kern w:val="0"/>
                <w:szCs w:val="24"/>
                <w:lang w:val="en-US"/>
              </w:rPr>
            </w:pPr>
          </w:p>
          <w:p w14:paraId="4C2D668D" w14:textId="77777777" w:rsidR="004D5ED6" w:rsidRDefault="001315EC">
            <w:pPr>
              <w:pStyle w:val="af2"/>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14:paraId="6DD650EA" w14:textId="77777777" w:rsidR="004D5ED6" w:rsidRDefault="004D5ED6">
      <w:pPr>
        <w:widowControl/>
        <w:jc w:val="left"/>
        <w:rPr>
          <w:rFonts w:ascii="黑体" w:eastAsia="黑体" w:hAnsi="黑体"/>
          <w:b/>
          <w:sz w:val="36"/>
          <w:szCs w:val="36"/>
        </w:rPr>
      </w:pPr>
    </w:p>
    <w:p w14:paraId="51EB1FB6" w14:textId="77777777" w:rsidR="004D5ED6" w:rsidRDefault="001315EC">
      <w:pPr>
        <w:widowControl/>
        <w:jc w:val="left"/>
        <w:rPr>
          <w:rFonts w:ascii="黑体" w:eastAsia="黑体" w:hAnsi="黑体"/>
          <w:b/>
          <w:sz w:val="36"/>
          <w:szCs w:val="36"/>
        </w:rPr>
      </w:pPr>
      <w:r>
        <w:rPr>
          <w:rFonts w:ascii="黑体" w:eastAsia="黑体" w:hAnsi="黑体"/>
          <w:b/>
          <w:sz w:val="36"/>
          <w:szCs w:val="36"/>
        </w:rPr>
        <w:br w:type="page"/>
      </w:r>
    </w:p>
    <w:p w14:paraId="442C68F3" w14:textId="77777777" w:rsidR="004D5ED6" w:rsidRDefault="001315EC">
      <w:pPr>
        <w:jc w:val="center"/>
        <w:rPr>
          <w:rFonts w:ascii="黑体" w:eastAsia="黑体" w:hAnsi="黑体" w:cs="黑体"/>
          <w:b/>
          <w:sz w:val="36"/>
          <w:szCs w:val="36"/>
        </w:rPr>
      </w:pPr>
      <w:r>
        <w:rPr>
          <w:rFonts w:ascii="黑体" w:eastAsia="黑体" w:hAnsi="黑体" w:cs="黑体" w:hint="eastAsia"/>
          <w:b/>
          <w:sz w:val="36"/>
          <w:szCs w:val="36"/>
        </w:rPr>
        <w:lastRenderedPageBreak/>
        <w:t>资中县职业技术学校</w:t>
      </w:r>
    </w:p>
    <w:p w14:paraId="76C31854" w14:textId="77777777" w:rsidR="004D5ED6" w:rsidRDefault="001315EC">
      <w:pPr>
        <w:adjustRightInd w:val="0"/>
        <w:snapToGrid w:val="0"/>
        <w:spacing w:beforeLines="100" w:before="312" w:line="360" w:lineRule="auto"/>
        <w:jc w:val="center"/>
        <w:outlineLvl w:val="0"/>
        <w:rPr>
          <w:rFonts w:ascii="黑体" w:eastAsia="黑体" w:hAnsi="黑体" w:cs="黑体"/>
          <w:b/>
          <w:sz w:val="30"/>
          <w:szCs w:val="30"/>
        </w:rPr>
      </w:pPr>
      <w:bookmarkStart w:id="17" w:name="_Toc67259913"/>
      <w:r>
        <w:rPr>
          <w:rFonts w:ascii="黑体" w:eastAsia="黑体" w:hAnsi="黑体" w:cs="黑体" w:hint="eastAsia"/>
          <w:b/>
          <w:sz w:val="36"/>
          <w:szCs w:val="36"/>
        </w:rPr>
        <w:t>汽车运用与维修专业人才培养方案（5年高职）</w:t>
      </w:r>
      <w:bookmarkEnd w:id="17"/>
    </w:p>
    <w:p w14:paraId="3589377E"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t>一、专业大类、名称、专业代码</w:t>
      </w:r>
    </w:p>
    <w:p w14:paraId="6C22A2AE"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1、专业大类：装备制造大类</w:t>
      </w:r>
    </w:p>
    <w:p w14:paraId="07C7D91D"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2、专业名称：汽车检测与维修技术</w:t>
      </w:r>
    </w:p>
    <w:p w14:paraId="18E0D03B"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3、专业代码：500211</w:t>
      </w:r>
    </w:p>
    <w:p w14:paraId="03A11EBC"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t>二、招生对象、修业年限与毕业要求</w:t>
      </w:r>
    </w:p>
    <w:p w14:paraId="5724C7B8"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1、招收对象</w:t>
      </w:r>
    </w:p>
    <w:p w14:paraId="390ECB3D"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初中毕业生或具有同等学历者</w:t>
      </w:r>
    </w:p>
    <w:p w14:paraId="0797C47F"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2、修业年限</w:t>
      </w:r>
    </w:p>
    <w:p w14:paraId="6459EDBD"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全日制五年</w:t>
      </w:r>
    </w:p>
    <w:p w14:paraId="69024EF0"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3、毕业要求</w:t>
      </w:r>
    </w:p>
    <w:p w14:paraId="189B40E1"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1）学业要求</w:t>
      </w:r>
    </w:p>
    <w:p w14:paraId="1714BC9A"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按规定修完所有课程、成绩全部合格且思想品德鉴定合格</w:t>
      </w:r>
    </w:p>
    <w:p w14:paraId="119410A7"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2）取证要求</w:t>
      </w:r>
    </w:p>
    <w:p w14:paraId="784F8CB0"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职业资格证书：汽车修理工或汽车检测员或汽车装配工</w:t>
      </w:r>
    </w:p>
    <w:p w14:paraId="1ED53AB8"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3）其它要求</w:t>
      </w:r>
    </w:p>
    <w:p w14:paraId="753A6534" w14:textId="77777777" w:rsidR="004D5ED6" w:rsidRDefault="001315EC">
      <w:pPr>
        <w:spacing w:line="420" w:lineRule="exact"/>
        <w:ind w:firstLineChars="200" w:firstLine="480"/>
        <w:rPr>
          <w:rFonts w:ascii="仿宋_GB2312" w:eastAsia="仿宋_GB2312" w:hAnsi="宋体"/>
          <w:sz w:val="30"/>
          <w:szCs w:val="30"/>
        </w:rPr>
      </w:pPr>
      <w:r>
        <w:rPr>
          <w:rFonts w:ascii="仿宋_GB2312" w:eastAsia="仿宋_GB2312" w:hAnsi="宋体" w:hint="eastAsia"/>
          <w:sz w:val="24"/>
          <w:szCs w:val="24"/>
        </w:rPr>
        <w:t>参加半年的顶岗并考核合格</w:t>
      </w:r>
    </w:p>
    <w:p w14:paraId="5C497D37"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t>三、培养目标与人才培养规格</w:t>
      </w:r>
    </w:p>
    <w:p w14:paraId="0A55949B" w14:textId="77777777" w:rsidR="004D5ED6" w:rsidRDefault="001315EC">
      <w:pPr>
        <w:spacing w:line="4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1、培养目标</w:t>
      </w:r>
    </w:p>
    <w:p w14:paraId="1032A7D2"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本专业培养德、智、体、美、</w:t>
      </w:r>
      <w:proofErr w:type="gramStart"/>
      <w:r>
        <w:rPr>
          <w:rFonts w:ascii="仿宋_GB2312" w:eastAsia="仿宋_GB2312" w:hAnsi="宋体" w:hint="eastAsia"/>
          <w:sz w:val="24"/>
          <w:szCs w:val="24"/>
        </w:rPr>
        <w:t>劳</w:t>
      </w:r>
      <w:proofErr w:type="gramEnd"/>
      <w:r>
        <w:rPr>
          <w:rFonts w:ascii="仿宋_GB2312" w:eastAsia="仿宋_GB2312" w:hAnsi="宋体" w:hint="eastAsia"/>
          <w:sz w:val="24"/>
          <w:szCs w:val="24"/>
        </w:rPr>
        <w:t>全面发展，</w:t>
      </w:r>
      <w:r>
        <w:rPr>
          <w:rFonts w:ascii="仿宋_GB2312" w:eastAsia="仿宋_GB2312" w:hAnsi="宋体"/>
          <w:sz w:val="24"/>
          <w:szCs w:val="24"/>
        </w:rPr>
        <w:t>从</w:t>
      </w:r>
      <w:r>
        <w:rPr>
          <w:rFonts w:ascii="仿宋_GB2312" w:eastAsia="仿宋_GB2312" w:hAnsi="宋体" w:hint="eastAsia"/>
          <w:sz w:val="24"/>
          <w:szCs w:val="24"/>
        </w:rPr>
        <w:t>事汽车制造、维修与检测的一线所需的高素质技能型专门人才（中级工、高级工）。</w:t>
      </w:r>
    </w:p>
    <w:p w14:paraId="025CEEE5" w14:textId="77777777" w:rsidR="004D5ED6" w:rsidRDefault="001315EC">
      <w:pPr>
        <w:spacing w:line="4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2、人才培养规格</w:t>
      </w:r>
    </w:p>
    <w:p w14:paraId="4245853B" w14:textId="77777777" w:rsidR="004D5ED6" w:rsidRDefault="001315EC">
      <w:pPr>
        <w:spacing w:line="440" w:lineRule="exact"/>
        <w:ind w:firstLineChars="200" w:firstLine="482"/>
        <w:rPr>
          <w:rFonts w:ascii="仿宋_GB2312" w:eastAsia="仿宋_GB2312" w:hAnsi="宋体"/>
          <w:b/>
          <w:sz w:val="24"/>
          <w:szCs w:val="24"/>
        </w:rPr>
      </w:pPr>
      <w:r>
        <w:rPr>
          <w:rFonts w:ascii="仿宋_GB2312" w:eastAsia="仿宋_GB2312" w:hAnsi="宋体" w:hint="eastAsia"/>
          <w:b/>
          <w:sz w:val="24"/>
          <w:szCs w:val="24"/>
        </w:rPr>
        <w:t>（1）专业能力</w:t>
      </w:r>
    </w:p>
    <w:p w14:paraId="00151191" w14:textId="77777777" w:rsidR="004D5ED6" w:rsidRDefault="001315EC">
      <w:pPr>
        <w:spacing w:line="420" w:lineRule="exact"/>
        <w:ind w:firstLineChars="200" w:firstLine="480"/>
        <w:rPr>
          <w:rFonts w:ascii="Times New Roman" w:eastAsia="仿宋_GB2312" w:hAnsi="Times New Roman" w:cs="Times New Roman"/>
          <w:sz w:val="24"/>
          <w:szCs w:val="24"/>
        </w:rPr>
      </w:pPr>
      <w:r>
        <w:rPr>
          <w:rFonts w:ascii="仿宋_GB2312" w:eastAsia="仿宋_GB2312" w:hAnsi="宋体" w:hint="eastAsia"/>
          <w:sz w:val="24"/>
          <w:szCs w:val="24"/>
        </w:rPr>
        <w:t>1）</w:t>
      </w:r>
      <w:r>
        <w:rPr>
          <w:rFonts w:ascii="Times New Roman" w:eastAsia="仿宋_GB2312" w:hAnsi="Times New Roman" w:cs="Times New Roman"/>
          <w:sz w:val="24"/>
          <w:szCs w:val="24"/>
        </w:rPr>
        <w:t>掌握本专业培养目标所要求的基础知识、基本理论及基本技能，在规定时间内完成人才培养方案规定的理论课程与实践课程，各科成绩合格，方能取得中专</w:t>
      </w:r>
      <w:r>
        <w:rPr>
          <w:rFonts w:ascii="Times New Roman" w:eastAsia="仿宋_GB2312" w:hAnsi="Times New Roman" w:cs="Times New Roman" w:hint="eastAsia"/>
          <w:sz w:val="24"/>
          <w:szCs w:val="24"/>
        </w:rPr>
        <w:t>或技师学院或成人大专或</w:t>
      </w:r>
      <w:r>
        <w:rPr>
          <w:rFonts w:ascii="Times New Roman" w:eastAsia="仿宋_GB2312" w:hAnsi="Times New Roman" w:cs="Times New Roman"/>
          <w:sz w:val="24"/>
          <w:szCs w:val="24"/>
        </w:rPr>
        <w:t>自考大专毕业证书</w:t>
      </w:r>
      <w:r>
        <w:rPr>
          <w:rFonts w:ascii="Times New Roman" w:eastAsia="仿宋_GB2312" w:hAnsi="Times New Roman" w:cs="Times New Roman" w:hint="eastAsia"/>
          <w:sz w:val="24"/>
          <w:szCs w:val="24"/>
        </w:rPr>
        <w:t>；</w:t>
      </w:r>
    </w:p>
    <w:p w14:paraId="434F85B9" w14:textId="77777777" w:rsidR="004D5ED6" w:rsidRDefault="001315EC">
      <w:pPr>
        <w:spacing w:line="420" w:lineRule="exact"/>
        <w:ind w:firstLineChars="200" w:firstLine="480"/>
        <w:rPr>
          <w:rFonts w:ascii="Times New Roman" w:eastAsia="仿宋_GB2312" w:hAnsi="Times New Roman" w:cs="Times New Roman"/>
          <w:sz w:val="24"/>
          <w:szCs w:val="24"/>
        </w:rPr>
      </w:pPr>
      <w:r>
        <w:rPr>
          <w:rFonts w:ascii="仿宋_GB2312" w:eastAsia="仿宋_GB2312" w:hAnsi="宋体" w:hint="eastAsia"/>
          <w:sz w:val="24"/>
          <w:szCs w:val="24"/>
        </w:rPr>
        <w:t>2）具有机械制图和公差配合应用能力；</w:t>
      </w:r>
    </w:p>
    <w:p w14:paraId="5CC9DDD4"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3）能有认识汽车的零部件结构的能力；</w:t>
      </w:r>
    </w:p>
    <w:p w14:paraId="474FEA67"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4）能熟练使用汽车维修工具；</w:t>
      </w:r>
    </w:p>
    <w:p w14:paraId="5FE049D5"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5）能有汽车各部分总成进行拆装的能力；</w:t>
      </w:r>
    </w:p>
    <w:p w14:paraId="3A7D571B"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lastRenderedPageBreak/>
        <w:t>6）能够认识汽车电路图；</w:t>
      </w:r>
    </w:p>
    <w:p w14:paraId="758381C5"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7）</w:t>
      </w:r>
      <w:r>
        <w:rPr>
          <w:rFonts w:ascii="仿宋_GB2312" w:eastAsia="仿宋_GB2312" w:hAnsi="宋体"/>
          <w:sz w:val="24"/>
          <w:szCs w:val="24"/>
        </w:rPr>
        <w:t>能分析、检修、</w:t>
      </w:r>
      <w:proofErr w:type="gramStart"/>
      <w:r>
        <w:rPr>
          <w:rFonts w:ascii="仿宋_GB2312" w:eastAsia="仿宋_GB2312" w:hAnsi="宋体"/>
          <w:sz w:val="24"/>
          <w:szCs w:val="24"/>
        </w:rPr>
        <w:t>排除较</w:t>
      </w:r>
      <w:proofErr w:type="gramEnd"/>
      <w:r>
        <w:rPr>
          <w:rFonts w:ascii="仿宋_GB2312" w:eastAsia="仿宋_GB2312" w:hAnsi="宋体"/>
          <w:sz w:val="24"/>
          <w:szCs w:val="24"/>
        </w:rPr>
        <w:t>复杂</w:t>
      </w:r>
      <w:r>
        <w:rPr>
          <w:rFonts w:ascii="仿宋_GB2312" w:eastAsia="仿宋_GB2312" w:hAnsi="宋体" w:hint="eastAsia"/>
          <w:sz w:val="24"/>
          <w:szCs w:val="24"/>
        </w:rPr>
        <w:t>汽车电器</w:t>
      </w:r>
      <w:r>
        <w:rPr>
          <w:rFonts w:ascii="仿宋_GB2312" w:eastAsia="仿宋_GB2312" w:hAnsi="宋体"/>
          <w:sz w:val="24"/>
          <w:szCs w:val="24"/>
        </w:rPr>
        <w:t>设备控制系统及装置的故障</w:t>
      </w:r>
      <w:r>
        <w:rPr>
          <w:rFonts w:ascii="仿宋_GB2312" w:eastAsia="仿宋_GB2312" w:hAnsi="宋体" w:hint="eastAsia"/>
          <w:sz w:val="24"/>
          <w:szCs w:val="24"/>
        </w:rPr>
        <w:t>；</w:t>
      </w:r>
    </w:p>
    <w:p w14:paraId="51165009"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8）能检测、调试、诊断与维修汽车发动机、底盘、车身等的各零部件。</w:t>
      </w:r>
    </w:p>
    <w:p w14:paraId="600951A5"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9）具有汽车美容装饰能力；</w:t>
      </w:r>
    </w:p>
    <w:p w14:paraId="608E01C1" w14:textId="77777777" w:rsidR="004D5ED6" w:rsidRDefault="001315EC">
      <w:pPr>
        <w:spacing w:line="420" w:lineRule="exact"/>
        <w:ind w:firstLineChars="190" w:firstLine="456"/>
        <w:rPr>
          <w:rFonts w:ascii="仿宋_GB2312" w:eastAsia="仿宋_GB2312" w:hAnsi="宋体"/>
          <w:sz w:val="24"/>
          <w:szCs w:val="24"/>
        </w:rPr>
      </w:pPr>
      <w:r>
        <w:rPr>
          <w:rFonts w:ascii="仿宋_GB2312" w:eastAsia="仿宋_GB2312" w:hAnsi="宋体" w:hint="eastAsia"/>
          <w:sz w:val="24"/>
          <w:szCs w:val="24"/>
        </w:rPr>
        <w:t>10）能</w:t>
      </w:r>
      <w:r>
        <w:rPr>
          <w:rFonts w:ascii="仿宋_GB2312" w:eastAsia="仿宋_GB2312" w:hAnsi="宋体"/>
          <w:sz w:val="24"/>
          <w:szCs w:val="24"/>
        </w:rPr>
        <w:t>正确使用手册、标准和与本专业有关</w:t>
      </w:r>
      <w:r>
        <w:rPr>
          <w:rFonts w:ascii="仿宋_GB2312" w:eastAsia="仿宋_GB2312" w:hAnsi="宋体" w:hint="eastAsia"/>
          <w:sz w:val="24"/>
          <w:szCs w:val="24"/>
        </w:rPr>
        <w:t>的</w:t>
      </w:r>
      <w:r>
        <w:rPr>
          <w:rFonts w:ascii="仿宋_GB2312" w:eastAsia="仿宋_GB2312" w:hAnsi="宋体"/>
          <w:sz w:val="24"/>
          <w:szCs w:val="24"/>
        </w:rPr>
        <w:t>技术资料</w:t>
      </w:r>
      <w:r>
        <w:rPr>
          <w:rFonts w:ascii="仿宋_GB2312" w:eastAsia="仿宋_GB2312" w:hAnsi="宋体" w:hint="eastAsia"/>
          <w:sz w:val="24"/>
          <w:szCs w:val="24"/>
        </w:rPr>
        <w:t>。</w:t>
      </w:r>
    </w:p>
    <w:p w14:paraId="42E628A6" w14:textId="77777777" w:rsidR="004D5ED6" w:rsidRDefault="001315EC">
      <w:pPr>
        <w:spacing w:line="420" w:lineRule="exact"/>
        <w:ind w:firstLineChars="200" w:firstLine="482"/>
        <w:rPr>
          <w:rFonts w:ascii="仿宋_GB2312" w:eastAsia="仿宋_GB2312" w:hAnsi="宋体"/>
          <w:b/>
          <w:sz w:val="24"/>
          <w:szCs w:val="24"/>
        </w:rPr>
      </w:pPr>
      <w:r>
        <w:rPr>
          <w:rFonts w:ascii="仿宋_GB2312" w:eastAsia="仿宋_GB2312" w:hAnsi="宋体" w:hint="eastAsia"/>
          <w:b/>
          <w:sz w:val="24"/>
          <w:szCs w:val="24"/>
        </w:rPr>
        <w:t>（2）社会能力</w:t>
      </w:r>
    </w:p>
    <w:p w14:paraId="12B2327D"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Pr>
          <w:rFonts w:ascii="仿宋_GB2312" w:eastAsia="仿宋_GB2312" w:hAnsi="宋体" w:hint="eastAsia"/>
          <w:sz w:val="24"/>
          <w:szCs w:val="24"/>
        </w:rPr>
        <w:t>具有较强的团队协作、敬业勤业意识，诚实守信；</w:t>
      </w:r>
    </w:p>
    <w:p w14:paraId="59479224"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Pr>
          <w:rFonts w:ascii="仿宋_GB2312" w:eastAsia="仿宋_GB2312" w:hAnsi="宋体" w:hint="eastAsia"/>
          <w:sz w:val="24"/>
          <w:szCs w:val="24"/>
        </w:rPr>
        <w:t>具有公民的责任意识、社会活动组织、参与意识；</w:t>
      </w:r>
    </w:p>
    <w:p w14:paraId="29BE59C7"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3</w:t>
      </w:r>
      <w:r>
        <w:rPr>
          <w:rFonts w:ascii="仿宋_GB2312" w:eastAsia="仿宋_GB2312" w:hAnsi="宋体"/>
          <w:sz w:val="24"/>
          <w:szCs w:val="24"/>
        </w:rPr>
        <w:t>）</w:t>
      </w:r>
      <w:r>
        <w:rPr>
          <w:rFonts w:ascii="仿宋_GB2312" w:eastAsia="仿宋_GB2312" w:hAnsi="宋体" w:hint="eastAsia"/>
          <w:sz w:val="24"/>
          <w:szCs w:val="24"/>
        </w:rPr>
        <w:t>具有较强的安全生产、节省成本意识。</w:t>
      </w:r>
    </w:p>
    <w:p w14:paraId="0686F3F3" w14:textId="77777777" w:rsidR="004D5ED6" w:rsidRDefault="001315EC">
      <w:pPr>
        <w:spacing w:line="440" w:lineRule="exact"/>
        <w:ind w:firstLineChars="200" w:firstLine="482"/>
        <w:rPr>
          <w:rFonts w:ascii="仿宋_GB2312" w:eastAsia="仿宋_GB2312" w:hAnsi="宋体"/>
          <w:b/>
          <w:sz w:val="24"/>
          <w:szCs w:val="24"/>
        </w:rPr>
      </w:pPr>
      <w:r>
        <w:rPr>
          <w:rFonts w:ascii="仿宋_GB2312" w:eastAsia="仿宋_GB2312" w:hAnsi="宋体" w:hint="eastAsia"/>
          <w:b/>
          <w:sz w:val="24"/>
          <w:szCs w:val="24"/>
        </w:rPr>
        <w:t>（3）方法能力</w:t>
      </w:r>
    </w:p>
    <w:p w14:paraId="02495DCA"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1）具有获取分析、使用信息的能力；</w:t>
      </w:r>
    </w:p>
    <w:p w14:paraId="539FBDD0"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2）具有对知识的抽象、概括及判断能力；</w:t>
      </w:r>
    </w:p>
    <w:p w14:paraId="3241AD95"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3）具有科学分析和解决问题的能力；</w:t>
      </w:r>
    </w:p>
    <w:p w14:paraId="1CACEF85"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4）具有终身学习和岗位迁移能力等。</w:t>
      </w:r>
    </w:p>
    <w:p w14:paraId="316D723F" w14:textId="77777777" w:rsidR="004D5ED6" w:rsidRDefault="001315EC">
      <w:pPr>
        <w:spacing w:line="420" w:lineRule="exact"/>
        <w:ind w:firstLineChars="200" w:firstLine="602"/>
        <w:rPr>
          <w:rFonts w:ascii="仿宋_GB2312" w:eastAsia="仿宋_GB2312"/>
          <w:b/>
          <w:spacing w:val="5"/>
          <w:sz w:val="30"/>
          <w:szCs w:val="30"/>
        </w:rPr>
      </w:pPr>
      <w:r>
        <w:rPr>
          <w:rFonts w:ascii="仿宋_GB2312" w:eastAsia="仿宋_GB2312" w:hAnsi="宋体" w:hint="eastAsia"/>
          <w:b/>
          <w:sz w:val="30"/>
          <w:szCs w:val="30"/>
        </w:rPr>
        <w:t>三、</w:t>
      </w:r>
      <w:r>
        <w:rPr>
          <w:rFonts w:ascii="仿宋_GB2312" w:eastAsia="仿宋_GB2312" w:hint="eastAsia"/>
          <w:b/>
          <w:spacing w:val="5"/>
          <w:sz w:val="30"/>
          <w:szCs w:val="30"/>
        </w:rPr>
        <w:t>能力分析与分解</w:t>
      </w:r>
    </w:p>
    <w:p w14:paraId="4EC4A5D0"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见附表1   能力分析与分解表</w:t>
      </w:r>
    </w:p>
    <w:p w14:paraId="691A0EFA" w14:textId="77777777" w:rsidR="004D5ED6" w:rsidRDefault="001315EC">
      <w:pPr>
        <w:ind w:firstLineChars="200" w:firstLine="480"/>
        <w:rPr>
          <w:rFonts w:ascii="仿宋_GB2312" w:eastAsia="仿宋_GB2312" w:hAnsi="宋体"/>
          <w:sz w:val="24"/>
          <w:szCs w:val="24"/>
        </w:rPr>
      </w:pPr>
      <w:r>
        <w:rPr>
          <w:rFonts w:ascii="仿宋_GB2312" w:eastAsia="仿宋_GB2312" w:hAnsi="宋体" w:hint="eastAsia"/>
          <w:sz w:val="24"/>
          <w:szCs w:val="24"/>
        </w:rPr>
        <w:t>见附表2   职业岗位（群）能力分析表</w:t>
      </w:r>
    </w:p>
    <w:p w14:paraId="27BD74AC" w14:textId="77777777" w:rsidR="004D5ED6" w:rsidRDefault="001315EC">
      <w:pPr>
        <w:spacing w:line="440" w:lineRule="exact"/>
        <w:ind w:firstLineChars="198" w:firstLine="596"/>
        <w:jc w:val="left"/>
        <w:rPr>
          <w:rFonts w:ascii="仿宋_GB2312" w:eastAsia="仿宋_GB2312" w:hAnsi="宋体"/>
          <w:b/>
          <w:sz w:val="30"/>
          <w:szCs w:val="30"/>
        </w:rPr>
      </w:pPr>
      <w:r>
        <w:rPr>
          <w:rFonts w:ascii="仿宋_GB2312" w:eastAsia="仿宋_GB2312" w:hAnsi="宋体" w:hint="eastAsia"/>
          <w:b/>
          <w:sz w:val="30"/>
          <w:szCs w:val="30"/>
        </w:rPr>
        <w:t>四、课程体系</w:t>
      </w:r>
    </w:p>
    <w:p w14:paraId="2A31BAE2" w14:textId="77777777" w:rsidR="004D5ED6" w:rsidRDefault="001315EC">
      <w:pPr>
        <w:spacing w:line="4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（一）课程体系设计思路</w:t>
      </w:r>
    </w:p>
    <w:p w14:paraId="50DB461E" w14:textId="77777777" w:rsidR="004D5ED6" w:rsidRDefault="001315EC">
      <w:pPr>
        <w:widowControl/>
        <w:shd w:val="clear" w:color="auto" w:fill="FFFFFF"/>
        <w:spacing w:line="48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1、根据人才培养目标和职业能力的需要设置课程，遵循（1） 专业与产业、（2）课程与岗位、(3)课程与职业标准、（4）教学过程与生产过程、（5）学历证书与职业资格证书五个对接原则；</w:t>
      </w:r>
    </w:p>
    <w:p w14:paraId="071DDAD2" w14:textId="77777777" w:rsidR="004D5ED6" w:rsidRDefault="001315EC">
      <w:pPr>
        <w:widowControl/>
        <w:shd w:val="clear" w:color="auto" w:fill="FFFFFF"/>
        <w:spacing w:line="48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2、确定专业课程并合理排序，处理好基础课程与核心课程、理论课程与实践课程的辩证关系，注重前导、后续和平行课程的设置关系，不同难度系数的课程，串行排列形成前导课程和后续课程，相同难度系数的课程平行排列，形成并立课程；</w:t>
      </w:r>
    </w:p>
    <w:p w14:paraId="1F606FAD" w14:textId="77777777" w:rsidR="004D5ED6" w:rsidRDefault="001315EC">
      <w:pPr>
        <w:widowControl/>
        <w:shd w:val="clear" w:color="auto" w:fill="FFFFFF"/>
        <w:spacing w:line="48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3、优化课程教学内容，遵循（1）工学结合、（2）必须够用、（3）模块化设计、（4）项目导向的组织原则。</w:t>
      </w:r>
    </w:p>
    <w:p w14:paraId="51A8FAF7" w14:textId="77777777" w:rsidR="004D5ED6" w:rsidRDefault="001315EC">
      <w:pPr>
        <w:spacing w:line="42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（二）专业核心课程描述</w:t>
      </w:r>
    </w:p>
    <w:p w14:paraId="5AB0BBA2" w14:textId="77777777" w:rsidR="004D5ED6" w:rsidRDefault="001315EC">
      <w:pPr>
        <w:spacing w:line="420" w:lineRule="exact"/>
        <w:rPr>
          <w:rFonts w:ascii="仿宋_GB2312" w:eastAsia="仿宋_GB2312" w:hAnsi="宋体"/>
          <w:b/>
          <w:sz w:val="28"/>
          <w:szCs w:val="28"/>
        </w:rPr>
      </w:pPr>
      <w:r>
        <w:rPr>
          <w:rFonts w:ascii="仿宋_GB2312" w:eastAsia="仿宋_GB2312" w:hAnsi="宋体" w:hint="eastAsia"/>
          <w:b/>
          <w:sz w:val="28"/>
          <w:szCs w:val="28"/>
        </w:rPr>
        <w:t>1、汽车电工与电子技术基础课程描述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934"/>
        <w:gridCol w:w="1334"/>
        <w:gridCol w:w="1139"/>
        <w:gridCol w:w="1969"/>
        <w:gridCol w:w="1195"/>
      </w:tblGrid>
      <w:tr w:rsidR="004D5ED6" w14:paraId="0369CB1C" w14:textId="77777777">
        <w:tc>
          <w:tcPr>
            <w:tcW w:w="1951" w:type="dxa"/>
            <w:gridSpan w:val="2"/>
          </w:tcPr>
          <w:p w14:paraId="491B10E4"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课程名称</w:t>
            </w:r>
          </w:p>
        </w:tc>
        <w:tc>
          <w:tcPr>
            <w:tcW w:w="3407" w:type="dxa"/>
            <w:gridSpan w:val="3"/>
          </w:tcPr>
          <w:p w14:paraId="2E63C8E8"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汽车电工与电子技术基础</w:t>
            </w:r>
          </w:p>
        </w:tc>
        <w:tc>
          <w:tcPr>
            <w:tcW w:w="1969" w:type="dxa"/>
          </w:tcPr>
          <w:p w14:paraId="451F2A19"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 xml:space="preserve"> 课程代码</w:t>
            </w:r>
          </w:p>
        </w:tc>
        <w:tc>
          <w:tcPr>
            <w:tcW w:w="1195" w:type="dxa"/>
          </w:tcPr>
          <w:p w14:paraId="579ED54D" w14:textId="77777777" w:rsidR="004D5ED6" w:rsidRDefault="004D5ED6">
            <w:pPr>
              <w:spacing w:line="420" w:lineRule="exact"/>
              <w:rPr>
                <w:rFonts w:ascii="仿宋_GB2312" w:eastAsia="仿宋_GB2312" w:hAnsi="宋体"/>
                <w:szCs w:val="21"/>
              </w:rPr>
            </w:pPr>
          </w:p>
        </w:tc>
      </w:tr>
      <w:tr w:rsidR="004D5ED6" w14:paraId="1E7E4003" w14:textId="77777777">
        <w:trPr>
          <w:trHeight w:val="501"/>
        </w:trPr>
        <w:tc>
          <w:tcPr>
            <w:tcW w:w="1951" w:type="dxa"/>
            <w:gridSpan w:val="2"/>
          </w:tcPr>
          <w:p w14:paraId="0CA1A660"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lastRenderedPageBreak/>
              <w:t>参考学分</w:t>
            </w:r>
          </w:p>
        </w:tc>
        <w:tc>
          <w:tcPr>
            <w:tcW w:w="934" w:type="dxa"/>
          </w:tcPr>
          <w:p w14:paraId="30786301" w14:textId="77777777" w:rsidR="004D5ED6" w:rsidRDefault="004D5ED6">
            <w:pPr>
              <w:spacing w:line="420" w:lineRule="exact"/>
              <w:rPr>
                <w:rFonts w:ascii="仿宋_GB2312" w:eastAsia="仿宋_GB2312" w:hAnsi="宋体"/>
                <w:szCs w:val="21"/>
              </w:rPr>
            </w:pPr>
          </w:p>
        </w:tc>
        <w:tc>
          <w:tcPr>
            <w:tcW w:w="1334" w:type="dxa"/>
          </w:tcPr>
          <w:p w14:paraId="157AE4B3" w14:textId="77777777" w:rsidR="004D5ED6" w:rsidRDefault="001315EC">
            <w:pPr>
              <w:spacing w:line="420" w:lineRule="exact"/>
              <w:ind w:left="116"/>
              <w:rPr>
                <w:rFonts w:ascii="仿宋_GB2312" w:eastAsia="仿宋_GB2312" w:hAnsi="宋体"/>
                <w:szCs w:val="21"/>
              </w:rPr>
            </w:pPr>
            <w:r>
              <w:rPr>
                <w:rFonts w:ascii="仿宋_GB2312" w:eastAsia="仿宋_GB2312" w:hAnsi="宋体" w:hint="eastAsia"/>
                <w:szCs w:val="21"/>
              </w:rPr>
              <w:t>参考课时</w:t>
            </w:r>
          </w:p>
        </w:tc>
        <w:tc>
          <w:tcPr>
            <w:tcW w:w="1139" w:type="dxa"/>
          </w:tcPr>
          <w:p w14:paraId="26A45782" w14:textId="77777777" w:rsidR="004D5ED6" w:rsidRDefault="001315EC">
            <w:pPr>
              <w:spacing w:line="420" w:lineRule="exact"/>
              <w:ind w:left="108"/>
              <w:rPr>
                <w:rFonts w:ascii="仿宋_GB2312" w:eastAsia="仿宋_GB2312" w:hAnsi="宋体"/>
                <w:szCs w:val="21"/>
              </w:rPr>
            </w:pPr>
            <w:r>
              <w:rPr>
                <w:rFonts w:ascii="仿宋_GB2312" w:eastAsia="仿宋_GB2312" w:hAnsi="宋体" w:hint="eastAsia"/>
                <w:szCs w:val="21"/>
              </w:rPr>
              <w:t>78学时</w:t>
            </w:r>
          </w:p>
        </w:tc>
        <w:tc>
          <w:tcPr>
            <w:tcW w:w="1969" w:type="dxa"/>
          </w:tcPr>
          <w:p w14:paraId="09BDDDB6" w14:textId="77777777" w:rsidR="004D5ED6" w:rsidRDefault="001315EC">
            <w:pPr>
              <w:spacing w:line="420" w:lineRule="exact"/>
              <w:ind w:left="108" w:firstLineChars="200" w:firstLine="420"/>
              <w:rPr>
                <w:rFonts w:ascii="仿宋_GB2312" w:eastAsia="仿宋_GB2312" w:hAnsi="宋体"/>
                <w:szCs w:val="21"/>
              </w:rPr>
            </w:pPr>
            <w:r>
              <w:rPr>
                <w:rFonts w:ascii="仿宋_GB2312" w:eastAsia="仿宋_GB2312" w:hAnsi="宋体" w:hint="eastAsia"/>
                <w:szCs w:val="21"/>
              </w:rPr>
              <w:t>开课学期</w:t>
            </w:r>
          </w:p>
        </w:tc>
        <w:tc>
          <w:tcPr>
            <w:tcW w:w="1195" w:type="dxa"/>
          </w:tcPr>
          <w:p w14:paraId="53EF4D88"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3学期</w:t>
            </w:r>
          </w:p>
        </w:tc>
      </w:tr>
      <w:tr w:rsidR="004D5ED6" w14:paraId="087CA5A5" w14:textId="77777777">
        <w:trPr>
          <w:trHeight w:val="1039"/>
        </w:trPr>
        <w:tc>
          <w:tcPr>
            <w:tcW w:w="675" w:type="dxa"/>
            <w:vMerge w:val="restart"/>
          </w:tcPr>
          <w:p w14:paraId="6C6A7241" w14:textId="77777777" w:rsidR="004D5ED6" w:rsidRDefault="004D5ED6">
            <w:pPr>
              <w:spacing w:line="420" w:lineRule="exact"/>
              <w:ind w:left="108" w:firstLineChars="200" w:firstLine="420"/>
              <w:rPr>
                <w:rFonts w:ascii="仿宋_GB2312" w:eastAsia="仿宋_GB2312" w:hAnsi="宋体"/>
                <w:szCs w:val="21"/>
              </w:rPr>
            </w:pPr>
          </w:p>
          <w:p w14:paraId="4AAE062C" w14:textId="77777777" w:rsidR="004D5ED6" w:rsidRDefault="004D5ED6">
            <w:pPr>
              <w:rPr>
                <w:rFonts w:ascii="仿宋_GB2312" w:eastAsia="仿宋_GB2312" w:hAnsi="宋体"/>
                <w:szCs w:val="21"/>
              </w:rPr>
            </w:pPr>
          </w:p>
          <w:p w14:paraId="112FA8D1" w14:textId="77777777" w:rsidR="004D5ED6" w:rsidRDefault="004D5ED6">
            <w:pPr>
              <w:rPr>
                <w:rFonts w:ascii="仿宋_GB2312" w:eastAsia="仿宋_GB2312" w:hAnsi="宋体"/>
                <w:szCs w:val="21"/>
              </w:rPr>
            </w:pPr>
          </w:p>
          <w:p w14:paraId="6C6C23CD" w14:textId="77777777" w:rsidR="004D5ED6" w:rsidRDefault="001315EC">
            <w:pPr>
              <w:rPr>
                <w:rFonts w:ascii="仿宋_GB2312" w:eastAsia="仿宋_GB2312" w:hAnsi="宋体"/>
                <w:szCs w:val="21"/>
              </w:rPr>
            </w:pPr>
            <w:r>
              <w:rPr>
                <w:rFonts w:ascii="仿宋_GB2312" w:eastAsia="仿宋_GB2312" w:hAnsi="宋体" w:hint="eastAsia"/>
                <w:szCs w:val="21"/>
              </w:rPr>
              <w:t>课</w:t>
            </w:r>
          </w:p>
          <w:p w14:paraId="0BA6736D" w14:textId="77777777" w:rsidR="004D5ED6" w:rsidRDefault="004D5ED6">
            <w:pPr>
              <w:rPr>
                <w:rFonts w:ascii="仿宋_GB2312" w:eastAsia="仿宋_GB2312" w:hAnsi="宋体"/>
                <w:szCs w:val="21"/>
              </w:rPr>
            </w:pPr>
          </w:p>
          <w:p w14:paraId="0BA6CB22" w14:textId="77777777" w:rsidR="004D5ED6" w:rsidRDefault="001315EC">
            <w:pPr>
              <w:rPr>
                <w:rFonts w:ascii="仿宋_GB2312" w:eastAsia="仿宋_GB2312" w:hAnsi="宋体"/>
                <w:szCs w:val="21"/>
              </w:rPr>
            </w:pPr>
            <w:r>
              <w:rPr>
                <w:rFonts w:ascii="仿宋_GB2312" w:eastAsia="仿宋_GB2312" w:hAnsi="宋体" w:hint="eastAsia"/>
                <w:szCs w:val="21"/>
              </w:rPr>
              <w:t>程</w:t>
            </w:r>
          </w:p>
          <w:p w14:paraId="18CB831D" w14:textId="77777777" w:rsidR="004D5ED6" w:rsidRDefault="004D5ED6">
            <w:pPr>
              <w:rPr>
                <w:rFonts w:ascii="仿宋_GB2312" w:eastAsia="仿宋_GB2312" w:hAnsi="宋体"/>
                <w:szCs w:val="21"/>
              </w:rPr>
            </w:pPr>
          </w:p>
          <w:p w14:paraId="5271A602" w14:textId="77777777" w:rsidR="004D5ED6" w:rsidRDefault="001315EC">
            <w:pPr>
              <w:rPr>
                <w:rFonts w:ascii="仿宋_GB2312" w:eastAsia="仿宋_GB2312" w:hAnsi="宋体"/>
                <w:szCs w:val="21"/>
              </w:rPr>
            </w:pPr>
            <w:r>
              <w:rPr>
                <w:rFonts w:ascii="仿宋_GB2312" w:eastAsia="仿宋_GB2312" w:hAnsi="宋体" w:hint="eastAsia"/>
                <w:szCs w:val="21"/>
              </w:rPr>
              <w:t>目</w:t>
            </w:r>
          </w:p>
          <w:p w14:paraId="6CFA7696" w14:textId="77777777" w:rsidR="004D5ED6" w:rsidRDefault="004D5ED6">
            <w:pPr>
              <w:rPr>
                <w:rFonts w:ascii="仿宋_GB2312" w:eastAsia="仿宋_GB2312" w:hAnsi="宋体"/>
                <w:szCs w:val="21"/>
              </w:rPr>
            </w:pPr>
          </w:p>
          <w:p w14:paraId="5FA44CDB" w14:textId="77777777" w:rsidR="004D5ED6" w:rsidRDefault="001315EC">
            <w:pPr>
              <w:rPr>
                <w:rFonts w:ascii="仿宋_GB2312" w:eastAsia="仿宋_GB2312" w:hAnsi="宋体"/>
                <w:szCs w:val="21"/>
              </w:rPr>
            </w:pPr>
            <w:r>
              <w:rPr>
                <w:rFonts w:ascii="仿宋_GB2312" w:eastAsia="仿宋_GB2312" w:hAnsi="宋体" w:hint="eastAsia"/>
                <w:szCs w:val="21"/>
              </w:rPr>
              <w:t>标</w:t>
            </w:r>
          </w:p>
        </w:tc>
        <w:tc>
          <w:tcPr>
            <w:tcW w:w="1276" w:type="dxa"/>
          </w:tcPr>
          <w:p w14:paraId="3D254AD8" w14:textId="77777777" w:rsidR="004D5ED6" w:rsidRDefault="004D5ED6">
            <w:pPr>
              <w:spacing w:line="420" w:lineRule="exact"/>
              <w:rPr>
                <w:rFonts w:ascii="仿宋_GB2312" w:eastAsia="仿宋_GB2312" w:hAnsi="宋体"/>
                <w:szCs w:val="21"/>
              </w:rPr>
            </w:pPr>
          </w:p>
          <w:p w14:paraId="5AB51FC7" w14:textId="77777777" w:rsidR="004D5ED6" w:rsidRDefault="004D5ED6">
            <w:pPr>
              <w:spacing w:line="420" w:lineRule="exact"/>
              <w:rPr>
                <w:rFonts w:ascii="仿宋_GB2312" w:eastAsia="仿宋_GB2312" w:hAnsi="宋体"/>
                <w:szCs w:val="21"/>
              </w:rPr>
            </w:pPr>
          </w:p>
          <w:p w14:paraId="7190F0E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知识目标</w:t>
            </w:r>
          </w:p>
        </w:tc>
        <w:tc>
          <w:tcPr>
            <w:tcW w:w="6571" w:type="dxa"/>
            <w:gridSpan w:val="5"/>
          </w:tcPr>
          <w:p w14:paraId="6077B9EB"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（1）掌握电路、磁路的基本理论、基本知识。</w:t>
            </w:r>
          </w:p>
          <w:p w14:paraId="6C245618"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（2）了解变压器电路，电机、继电器的工作原理。</w:t>
            </w:r>
          </w:p>
          <w:p w14:paraId="4907BBDF"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（3）掌握电子电路中元器件特点。</w:t>
            </w:r>
          </w:p>
          <w:p w14:paraId="48BF3C3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（4）熟练掌握交流基本放大电路、多级放大电路、直接耦合放大电路的基本概念、基本原理和分析方法。</w:t>
            </w:r>
          </w:p>
          <w:p w14:paraId="6B76F56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（5）熟练掌握直流稳压电源电路的组成特点、工作原理及主要参数的确定方法。</w:t>
            </w:r>
          </w:p>
          <w:p w14:paraId="4DB088CB" w14:textId="77777777" w:rsidR="004D5ED6" w:rsidRDefault="004D5ED6">
            <w:pPr>
              <w:spacing w:line="420" w:lineRule="exact"/>
              <w:rPr>
                <w:rFonts w:ascii="仿宋_GB2312" w:eastAsia="仿宋_GB2312" w:hAnsi="宋体"/>
                <w:szCs w:val="21"/>
              </w:rPr>
            </w:pPr>
          </w:p>
        </w:tc>
      </w:tr>
      <w:tr w:rsidR="004D5ED6" w14:paraId="63995930" w14:textId="77777777">
        <w:trPr>
          <w:trHeight w:val="1030"/>
        </w:trPr>
        <w:tc>
          <w:tcPr>
            <w:tcW w:w="675" w:type="dxa"/>
            <w:vMerge/>
          </w:tcPr>
          <w:p w14:paraId="30EB72E0"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53A2BD3C" w14:textId="77777777" w:rsidR="004D5ED6" w:rsidRDefault="004D5ED6">
            <w:pPr>
              <w:spacing w:line="420" w:lineRule="exact"/>
              <w:rPr>
                <w:rFonts w:ascii="仿宋_GB2312" w:eastAsia="仿宋_GB2312" w:hAnsi="宋体"/>
                <w:szCs w:val="21"/>
              </w:rPr>
            </w:pPr>
          </w:p>
          <w:p w14:paraId="25429A0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能力目标</w:t>
            </w:r>
          </w:p>
        </w:tc>
        <w:tc>
          <w:tcPr>
            <w:tcW w:w="6571" w:type="dxa"/>
            <w:gridSpan w:val="5"/>
          </w:tcPr>
          <w:p w14:paraId="071C330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（1）具有对电路的分析和计算有一定的能力。</w:t>
            </w:r>
          </w:p>
          <w:p w14:paraId="5FDF1CC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（2）具有理解常用的电工仪器的原理、掌握应用的能力。</w:t>
            </w:r>
          </w:p>
          <w:p w14:paraId="0D604B86"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（3）具有识别一些电子设备的电气原理图的能力。</w:t>
            </w:r>
          </w:p>
          <w:p w14:paraId="423E1AD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（4）具有创新精神和实践能力。</w:t>
            </w:r>
          </w:p>
        </w:tc>
      </w:tr>
      <w:tr w:rsidR="004D5ED6" w14:paraId="5B75CAB8" w14:textId="77777777">
        <w:trPr>
          <w:trHeight w:val="1016"/>
        </w:trPr>
        <w:tc>
          <w:tcPr>
            <w:tcW w:w="675" w:type="dxa"/>
            <w:vMerge/>
          </w:tcPr>
          <w:p w14:paraId="0CFF7C87"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405904B6" w14:textId="77777777" w:rsidR="004D5ED6" w:rsidRDefault="004D5ED6">
            <w:pPr>
              <w:spacing w:line="420" w:lineRule="exact"/>
              <w:rPr>
                <w:rFonts w:ascii="仿宋_GB2312" w:eastAsia="仿宋_GB2312" w:hAnsi="宋体"/>
                <w:szCs w:val="21"/>
              </w:rPr>
            </w:pPr>
          </w:p>
          <w:p w14:paraId="32168067" w14:textId="77777777" w:rsidR="004D5ED6" w:rsidRDefault="004D5ED6">
            <w:pPr>
              <w:spacing w:line="420" w:lineRule="exact"/>
              <w:rPr>
                <w:rFonts w:ascii="仿宋_GB2312" w:eastAsia="仿宋_GB2312" w:hAnsi="宋体"/>
                <w:szCs w:val="21"/>
              </w:rPr>
            </w:pPr>
          </w:p>
          <w:p w14:paraId="2448B16F" w14:textId="77777777" w:rsidR="004D5ED6" w:rsidRDefault="004D5ED6">
            <w:pPr>
              <w:spacing w:line="420" w:lineRule="exact"/>
              <w:rPr>
                <w:rFonts w:ascii="仿宋_GB2312" w:eastAsia="仿宋_GB2312" w:hAnsi="宋体"/>
                <w:szCs w:val="21"/>
              </w:rPr>
            </w:pPr>
          </w:p>
          <w:p w14:paraId="13CBA3C7"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素质目标</w:t>
            </w:r>
          </w:p>
        </w:tc>
        <w:tc>
          <w:tcPr>
            <w:tcW w:w="6571" w:type="dxa"/>
            <w:gridSpan w:val="5"/>
          </w:tcPr>
          <w:p w14:paraId="0656C278"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（1）具有良好的自我表现、与人沟通的能力；。</w:t>
            </w:r>
          </w:p>
          <w:p w14:paraId="496F196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（2）树立团队协作精神；</w:t>
            </w:r>
          </w:p>
          <w:p w14:paraId="462EA43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（3）具备分析问题、解决问题的能力；</w:t>
            </w:r>
          </w:p>
          <w:p w14:paraId="065FA2D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（4）树立勇于创新、敬业乐业的工作作风；</w:t>
            </w:r>
          </w:p>
          <w:p w14:paraId="1DF79E93"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（5）树立质量意识；</w:t>
            </w:r>
          </w:p>
          <w:p w14:paraId="3F8B4046"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（6）具有诚实、守信、</w:t>
            </w:r>
            <w:proofErr w:type="gramStart"/>
            <w:r>
              <w:rPr>
                <w:rFonts w:ascii="仿宋_GB2312" w:eastAsia="仿宋_GB2312" w:hAnsi="宋体" w:hint="eastAsia"/>
                <w:szCs w:val="21"/>
              </w:rPr>
              <w:t>坚韧不拔</w:t>
            </w:r>
            <w:proofErr w:type="gramEnd"/>
            <w:r>
              <w:rPr>
                <w:rFonts w:ascii="仿宋_GB2312" w:eastAsia="仿宋_GB2312" w:hAnsi="宋体" w:hint="eastAsia"/>
                <w:szCs w:val="21"/>
              </w:rPr>
              <w:t>的性格；</w:t>
            </w:r>
          </w:p>
          <w:p w14:paraId="5C2D933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（7）具备自主、开发的学习能力</w:t>
            </w:r>
          </w:p>
        </w:tc>
      </w:tr>
      <w:tr w:rsidR="004D5ED6" w14:paraId="569C231A" w14:textId="77777777">
        <w:trPr>
          <w:trHeight w:val="90"/>
        </w:trPr>
        <w:tc>
          <w:tcPr>
            <w:tcW w:w="675" w:type="dxa"/>
          </w:tcPr>
          <w:p w14:paraId="50EEECF4"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主要教学内容</w:t>
            </w:r>
          </w:p>
        </w:tc>
        <w:tc>
          <w:tcPr>
            <w:tcW w:w="7847" w:type="dxa"/>
            <w:gridSpan w:val="6"/>
          </w:tcPr>
          <w:p w14:paraId="79052CFF" w14:textId="77777777" w:rsidR="004D5ED6" w:rsidRDefault="001315EC">
            <w:pPr>
              <w:spacing w:line="420" w:lineRule="exact"/>
              <w:ind w:firstLineChars="200" w:firstLine="420"/>
              <w:rPr>
                <w:rFonts w:ascii="仿宋_GB2312" w:eastAsia="仿宋_GB2312" w:hAnsi="宋体"/>
                <w:szCs w:val="21"/>
              </w:rPr>
            </w:pPr>
            <w:r>
              <w:rPr>
                <w:rFonts w:ascii="仿宋_GB2312" w:eastAsia="仿宋_GB2312" w:hAnsi="宋体" w:hint="eastAsia"/>
                <w:szCs w:val="21"/>
              </w:rPr>
              <w:t>主要内容包括：电路、电工技术部分，模拟电子技术部分，数字电路部分</w:t>
            </w:r>
          </w:p>
        </w:tc>
      </w:tr>
      <w:tr w:rsidR="004D5ED6" w14:paraId="21DDCF87" w14:textId="77777777">
        <w:trPr>
          <w:trHeight w:val="651"/>
        </w:trPr>
        <w:tc>
          <w:tcPr>
            <w:tcW w:w="675" w:type="dxa"/>
          </w:tcPr>
          <w:p w14:paraId="3EFB8F03"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教学方法建议</w:t>
            </w:r>
          </w:p>
        </w:tc>
        <w:tc>
          <w:tcPr>
            <w:tcW w:w="7847" w:type="dxa"/>
            <w:gridSpan w:val="6"/>
          </w:tcPr>
          <w:p w14:paraId="53AA3583" w14:textId="77777777" w:rsidR="004D5ED6" w:rsidRDefault="001315EC">
            <w:pPr>
              <w:widowControl/>
              <w:jc w:val="left"/>
              <w:rPr>
                <w:rFonts w:hAnsi="宋体" w:cs="宋体"/>
                <w:b/>
                <w:bCs/>
                <w:kern w:val="0"/>
                <w:szCs w:val="21"/>
              </w:rPr>
            </w:pPr>
            <w:r>
              <w:rPr>
                <w:rFonts w:hAnsi="宋体" w:cs="宋体" w:hint="eastAsia"/>
                <w:b/>
                <w:bCs/>
                <w:kern w:val="0"/>
                <w:szCs w:val="21"/>
              </w:rPr>
              <w:t>（一）电路、电工技术部分</w:t>
            </w:r>
          </w:p>
          <w:p w14:paraId="43D3D11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3009F5F1"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1、要求学生熟练掌握电路基本定律及其分析方法</w:t>
            </w:r>
          </w:p>
          <w:p w14:paraId="092CDF11"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2、要求学生熟练掌握电路的组成、电路的基本性质、电路的基本物理定律（欧姆定律、克希荷夫定律），建立电压源和电流源的概念。</w:t>
            </w:r>
          </w:p>
          <w:p w14:paraId="197651B7"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3、要求学生熟练掌握正弦量的三要素，正弦量的函数、相量图及相量式表示法。</w:t>
            </w:r>
          </w:p>
          <w:p w14:paraId="6B299858"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4、要求学生理解三相电势的产生和表示方法；三相电源的连接方法。</w:t>
            </w:r>
          </w:p>
          <w:p w14:paraId="35C6510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5、要求学生熟练掌握磁路的概念：磁动势、磁通、磁感应强度、磁阻、磁路欧姆定律、铁磁物质的特性。</w:t>
            </w:r>
          </w:p>
          <w:p w14:paraId="141EF9C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6、要求学生熟练掌握变压器及继电器的工作原理。</w:t>
            </w:r>
          </w:p>
          <w:p w14:paraId="0360C2F3"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7、要求学生熟悉变压器的结构形式和几种特殊的变压器；</w:t>
            </w:r>
          </w:p>
          <w:p w14:paraId="3223A996"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8、重点为R、L、C元件的交流特性以及RLC元件组成的串联和并联的阻抗的计算。如何提高电路的功率因数。</w:t>
            </w:r>
          </w:p>
          <w:p w14:paraId="1D2DBA02"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lastRenderedPageBreak/>
              <w:t>9、难点为磁路的基本概念，磁路的欧姆定律，变压器变电压、变电流、变阻抗的功能以及变压器的损耗；继电器的工作原理。</w:t>
            </w:r>
          </w:p>
          <w:p w14:paraId="7E45A262" w14:textId="77777777" w:rsidR="004D5ED6" w:rsidRDefault="001315EC">
            <w:pPr>
              <w:widowControl/>
              <w:jc w:val="left"/>
              <w:rPr>
                <w:rFonts w:hAnsi="宋体" w:cs="宋体"/>
                <w:b/>
                <w:bCs/>
                <w:kern w:val="0"/>
                <w:szCs w:val="21"/>
              </w:rPr>
            </w:pPr>
            <w:r>
              <w:rPr>
                <w:rFonts w:hAnsi="宋体" w:cs="宋体" w:hint="eastAsia"/>
                <w:b/>
                <w:bCs/>
                <w:kern w:val="0"/>
                <w:szCs w:val="21"/>
              </w:rPr>
              <w:t>（二）模拟电子技术部分</w:t>
            </w:r>
          </w:p>
          <w:p w14:paraId="50738AA1"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7B9A143B"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 xml:space="preserve"> 1、要求学生理解本征半导体的导电机理——两种载流子的产生与复合；掺杂半导体的类型及特点；PN结的形成及载流子的扩散运动与漂移运动；稳压管的击穿现象及稳压特性；</w:t>
            </w:r>
          </w:p>
          <w:p w14:paraId="61072227"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2、要求学生熟练掌握掌二极管在整流、稳压、开关、限幅等方面的应用。</w:t>
            </w:r>
          </w:p>
          <w:p w14:paraId="69B622C8"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3、要求学生熟悉三极管的电流放大作用；放大电路的主要指标；差动式放大电路的工作原理</w:t>
            </w:r>
            <w:proofErr w:type="gramStart"/>
            <w:r>
              <w:rPr>
                <w:rFonts w:ascii="仿宋_GB2312" w:eastAsia="仿宋_GB2312" w:hAnsi="宋体" w:cs="宋体" w:hint="eastAsia"/>
                <w:kern w:val="0"/>
                <w:szCs w:val="21"/>
              </w:rPr>
              <w:t>及其差模输入</w:t>
            </w:r>
            <w:proofErr w:type="gramEnd"/>
            <w:r>
              <w:rPr>
                <w:rFonts w:ascii="仿宋_GB2312" w:eastAsia="仿宋_GB2312" w:hAnsi="宋体" w:cs="宋体" w:hint="eastAsia"/>
                <w:kern w:val="0"/>
                <w:szCs w:val="21"/>
              </w:rPr>
              <w:t>和共模输入。</w:t>
            </w:r>
          </w:p>
          <w:p w14:paraId="0B615316"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4、要求学生熟练掌握三极管的伏安特性、主要参数以及用途；共发射极放大电路结构及构成放大电路的基本原则；放大电路的静态和动态分析方法；射极输出器、功率放大器的电路结构。</w:t>
            </w:r>
          </w:p>
          <w:p w14:paraId="2FBD333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5、要求学生熟练掌握基本运算放大电路的结构和分析方法。</w:t>
            </w:r>
          </w:p>
          <w:p w14:paraId="08624549"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6、难点为半导体的导电方式和类型；PN结的单向导电性；半导体二极管的伏安特性、主要参数以及用途；半波及桥式整流；三极管的电流放大作用；放大电路的组成及构成原则；放大电路的估算分析，微变等效分析；射极输出器。线性集成运放的工作状态（线性区和非线性区）及线性集成运放的应用。</w:t>
            </w:r>
          </w:p>
          <w:p w14:paraId="3D08AA81" w14:textId="77777777" w:rsidR="004D5ED6" w:rsidRDefault="001315EC">
            <w:pPr>
              <w:widowControl/>
              <w:jc w:val="left"/>
              <w:rPr>
                <w:rFonts w:hAnsi="宋体" w:cs="宋体"/>
                <w:b/>
                <w:bCs/>
                <w:kern w:val="0"/>
                <w:szCs w:val="21"/>
              </w:rPr>
            </w:pPr>
            <w:r>
              <w:rPr>
                <w:rFonts w:hAnsi="宋体" w:cs="宋体" w:hint="eastAsia"/>
                <w:b/>
                <w:bCs/>
                <w:kern w:val="0"/>
                <w:szCs w:val="21"/>
              </w:rPr>
              <w:t>（三）数字电路部分</w:t>
            </w:r>
          </w:p>
          <w:p w14:paraId="1081FE6B"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660A0365" w14:textId="77777777" w:rsidR="004D5ED6" w:rsidRDefault="001315EC">
            <w:pPr>
              <w:widowControl/>
              <w:numPr>
                <w:ilvl w:val="0"/>
                <w:numId w:val="2"/>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要求学生熟练掌握晶体管的饱和、截止及放大三种工作状态的条件和特征；</w:t>
            </w:r>
          </w:p>
          <w:p w14:paraId="29312032" w14:textId="77777777" w:rsidR="004D5ED6" w:rsidRDefault="001315EC">
            <w:pPr>
              <w:widowControl/>
              <w:numPr>
                <w:ilvl w:val="0"/>
                <w:numId w:val="2"/>
              </w:numPr>
              <w:jc w:val="left"/>
              <w:rPr>
                <w:rFonts w:ascii="仿宋_GB2312" w:eastAsia="仿宋_GB2312" w:hAnsi="宋体" w:cs="宋体"/>
                <w:kern w:val="0"/>
                <w:szCs w:val="21"/>
              </w:rPr>
            </w:pPr>
            <w:r>
              <w:rPr>
                <w:rFonts w:ascii="仿宋_GB2312" w:eastAsia="仿宋_GB2312" w:hAnsi="宋体" w:cs="宋体" w:hint="eastAsia"/>
                <w:kern w:val="0"/>
                <w:szCs w:val="21"/>
              </w:rPr>
              <w:t>要求学生熟悉常用逻辑门电路的逻辑功能、真值表及逻辑符号。</w:t>
            </w:r>
          </w:p>
          <w:p w14:paraId="5CACE438" w14:textId="77777777" w:rsidR="004D5ED6" w:rsidRDefault="001315EC">
            <w:pPr>
              <w:widowControl/>
              <w:numPr>
                <w:ilvl w:val="0"/>
                <w:numId w:val="2"/>
              </w:numPr>
              <w:jc w:val="left"/>
              <w:rPr>
                <w:rFonts w:ascii="仿宋_GB2312" w:eastAsia="仿宋_GB2312" w:hAnsi="宋体" w:cs="宋体"/>
                <w:kern w:val="0"/>
                <w:szCs w:val="21"/>
              </w:rPr>
            </w:pPr>
            <w:r>
              <w:rPr>
                <w:rFonts w:ascii="仿宋_GB2312" w:eastAsia="仿宋_GB2312" w:hAnsi="宋体" w:cs="宋体" w:hint="eastAsia"/>
                <w:kern w:val="0"/>
                <w:szCs w:val="21"/>
              </w:rPr>
              <w:t>要求学生了解数字器件的种类、作用、及使用方法。</w:t>
            </w:r>
          </w:p>
          <w:p w14:paraId="6FBC322D" w14:textId="77777777" w:rsidR="004D5ED6" w:rsidRDefault="001315EC">
            <w:pPr>
              <w:widowControl/>
              <w:numPr>
                <w:ilvl w:val="0"/>
                <w:numId w:val="2"/>
              </w:numPr>
              <w:jc w:val="left"/>
              <w:rPr>
                <w:rFonts w:ascii="仿宋_GB2312" w:eastAsia="仿宋_GB2312" w:hAnsi="宋体" w:cs="宋体"/>
                <w:kern w:val="0"/>
                <w:szCs w:val="21"/>
              </w:rPr>
            </w:pPr>
            <w:r>
              <w:rPr>
                <w:rFonts w:ascii="仿宋_GB2312" w:eastAsia="仿宋_GB2312" w:hAnsi="宋体" w:cs="宋体" w:hint="eastAsia"/>
                <w:kern w:val="0"/>
                <w:szCs w:val="21"/>
              </w:rPr>
              <w:t>重点为晶体管的开关作用；TTL、CMOS门的主要特点；数字器件的逻辑真值表、功能及应用。</w:t>
            </w:r>
          </w:p>
        </w:tc>
      </w:tr>
      <w:tr w:rsidR="004D5ED6" w14:paraId="1C9F5829" w14:textId="77777777">
        <w:trPr>
          <w:trHeight w:val="651"/>
        </w:trPr>
        <w:tc>
          <w:tcPr>
            <w:tcW w:w="675" w:type="dxa"/>
          </w:tcPr>
          <w:p w14:paraId="556F262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lastRenderedPageBreak/>
              <w:t>课程考核建议</w:t>
            </w:r>
          </w:p>
        </w:tc>
        <w:tc>
          <w:tcPr>
            <w:tcW w:w="7847" w:type="dxa"/>
            <w:gridSpan w:val="6"/>
          </w:tcPr>
          <w:p w14:paraId="2417F4F9"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1、考题的题型 主要有：单行选择题、填空题和简答题、名词解释、问答题；</w:t>
            </w:r>
          </w:p>
          <w:p w14:paraId="461DB485"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2、考试方法为闭卷、笔试，考试时间为120分钟；</w:t>
            </w:r>
          </w:p>
          <w:p w14:paraId="7CA337C4"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3、平时出勤率、课堂表现、作业完成、学习态度等情况占50%，期末</w:t>
            </w:r>
            <w:proofErr w:type="gramStart"/>
            <w:r>
              <w:rPr>
                <w:rFonts w:ascii="仿宋_GB2312" w:eastAsia="仿宋_GB2312" w:hAnsi="宋体" w:hint="eastAsia"/>
                <w:szCs w:val="21"/>
              </w:rPr>
              <w:t>考核占</w:t>
            </w:r>
            <w:proofErr w:type="gramEnd"/>
            <w:r>
              <w:rPr>
                <w:rFonts w:ascii="仿宋_GB2312" w:eastAsia="仿宋_GB2312" w:hAnsi="宋体" w:hint="eastAsia"/>
                <w:szCs w:val="21"/>
              </w:rPr>
              <w:t>50%</w:t>
            </w:r>
          </w:p>
        </w:tc>
      </w:tr>
    </w:tbl>
    <w:p w14:paraId="2805DD69" w14:textId="77777777" w:rsidR="004D5ED6" w:rsidRDefault="004D5ED6">
      <w:pPr>
        <w:spacing w:line="420" w:lineRule="exact"/>
        <w:ind w:firstLineChars="200" w:firstLine="600"/>
        <w:rPr>
          <w:rFonts w:ascii="仿宋_GB2312" w:eastAsia="仿宋_GB2312" w:hAnsi="宋体"/>
          <w:sz w:val="30"/>
          <w:szCs w:val="30"/>
        </w:rPr>
      </w:pPr>
    </w:p>
    <w:p w14:paraId="040BC7AF" w14:textId="77777777" w:rsidR="004D5ED6" w:rsidRDefault="001315EC">
      <w:pPr>
        <w:spacing w:line="420" w:lineRule="exact"/>
        <w:rPr>
          <w:rFonts w:ascii="仿宋_GB2312" w:eastAsia="仿宋_GB2312" w:hAnsi="宋体"/>
          <w:b/>
          <w:sz w:val="28"/>
          <w:szCs w:val="28"/>
        </w:rPr>
      </w:pPr>
      <w:r>
        <w:rPr>
          <w:rFonts w:ascii="仿宋_GB2312" w:eastAsia="仿宋_GB2312" w:hAnsi="宋体" w:hint="eastAsia"/>
          <w:b/>
          <w:sz w:val="28"/>
          <w:szCs w:val="28"/>
        </w:rPr>
        <w:t>2、汽车电气设备与维修课程描述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981"/>
        <w:gridCol w:w="1287"/>
        <w:gridCol w:w="1139"/>
        <w:gridCol w:w="1969"/>
        <w:gridCol w:w="1195"/>
      </w:tblGrid>
      <w:tr w:rsidR="004D5ED6" w14:paraId="6B272C65" w14:textId="77777777">
        <w:tc>
          <w:tcPr>
            <w:tcW w:w="1951" w:type="dxa"/>
            <w:gridSpan w:val="2"/>
          </w:tcPr>
          <w:p w14:paraId="52F84370"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课程名称</w:t>
            </w:r>
          </w:p>
        </w:tc>
        <w:tc>
          <w:tcPr>
            <w:tcW w:w="3407" w:type="dxa"/>
            <w:gridSpan w:val="3"/>
          </w:tcPr>
          <w:p w14:paraId="194008BD"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汽车电气设备与维修</w:t>
            </w:r>
          </w:p>
        </w:tc>
        <w:tc>
          <w:tcPr>
            <w:tcW w:w="1969" w:type="dxa"/>
          </w:tcPr>
          <w:p w14:paraId="489C0776"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 xml:space="preserve"> 课程代码</w:t>
            </w:r>
          </w:p>
        </w:tc>
        <w:tc>
          <w:tcPr>
            <w:tcW w:w="1195" w:type="dxa"/>
          </w:tcPr>
          <w:p w14:paraId="24D71AAD" w14:textId="77777777" w:rsidR="004D5ED6" w:rsidRDefault="004D5ED6">
            <w:pPr>
              <w:spacing w:line="420" w:lineRule="exact"/>
              <w:jc w:val="center"/>
              <w:rPr>
                <w:rFonts w:ascii="仿宋_GB2312" w:eastAsia="仿宋_GB2312" w:hAnsi="宋体"/>
                <w:szCs w:val="21"/>
              </w:rPr>
            </w:pPr>
          </w:p>
        </w:tc>
      </w:tr>
      <w:tr w:rsidR="004D5ED6" w14:paraId="7FDBBE91" w14:textId="77777777">
        <w:trPr>
          <w:trHeight w:val="501"/>
        </w:trPr>
        <w:tc>
          <w:tcPr>
            <w:tcW w:w="1951" w:type="dxa"/>
            <w:gridSpan w:val="2"/>
          </w:tcPr>
          <w:p w14:paraId="58DF1ED1"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参考学分</w:t>
            </w:r>
          </w:p>
        </w:tc>
        <w:tc>
          <w:tcPr>
            <w:tcW w:w="981" w:type="dxa"/>
          </w:tcPr>
          <w:p w14:paraId="02AE2926"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6学分</w:t>
            </w:r>
          </w:p>
        </w:tc>
        <w:tc>
          <w:tcPr>
            <w:tcW w:w="1287" w:type="dxa"/>
          </w:tcPr>
          <w:p w14:paraId="6E6D3586" w14:textId="77777777" w:rsidR="004D5ED6" w:rsidRDefault="001315EC">
            <w:pPr>
              <w:spacing w:line="420" w:lineRule="exact"/>
              <w:ind w:leftChars="83" w:left="174"/>
              <w:rPr>
                <w:rFonts w:ascii="仿宋_GB2312" w:eastAsia="仿宋_GB2312" w:hAnsi="宋体"/>
                <w:szCs w:val="21"/>
              </w:rPr>
            </w:pPr>
            <w:r>
              <w:rPr>
                <w:rFonts w:ascii="仿宋_GB2312" w:eastAsia="仿宋_GB2312" w:hAnsi="宋体" w:hint="eastAsia"/>
                <w:szCs w:val="21"/>
              </w:rPr>
              <w:t>参考课时</w:t>
            </w:r>
          </w:p>
        </w:tc>
        <w:tc>
          <w:tcPr>
            <w:tcW w:w="1139" w:type="dxa"/>
          </w:tcPr>
          <w:p w14:paraId="6EAB41A7" w14:textId="77777777" w:rsidR="004D5ED6" w:rsidRDefault="001315EC">
            <w:pPr>
              <w:spacing w:line="420" w:lineRule="exact"/>
              <w:ind w:leftChars="51" w:left="107"/>
              <w:rPr>
                <w:rFonts w:ascii="仿宋_GB2312" w:eastAsia="仿宋_GB2312" w:hAnsi="宋体"/>
                <w:szCs w:val="21"/>
              </w:rPr>
            </w:pPr>
            <w:r>
              <w:rPr>
                <w:rFonts w:ascii="仿宋_GB2312" w:eastAsia="仿宋_GB2312" w:hAnsi="宋体" w:hint="eastAsia"/>
                <w:szCs w:val="21"/>
              </w:rPr>
              <w:t>96学时</w:t>
            </w:r>
          </w:p>
        </w:tc>
        <w:tc>
          <w:tcPr>
            <w:tcW w:w="1969" w:type="dxa"/>
          </w:tcPr>
          <w:p w14:paraId="3B028AB2" w14:textId="77777777" w:rsidR="004D5ED6" w:rsidRDefault="001315EC">
            <w:pPr>
              <w:spacing w:line="420" w:lineRule="exact"/>
              <w:ind w:left="108" w:firstLineChars="200" w:firstLine="420"/>
              <w:rPr>
                <w:rFonts w:ascii="仿宋_GB2312" w:eastAsia="仿宋_GB2312" w:hAnsi="宋体"/>
                <w:szCs w:val="21"/>
              </w:rPr>
            </w:pPr>
            <w:r>
              <w:rPr>
                <w:rFonts w:ascii="仿宋_GB2312" w:eastAsia="仿宋_GB2312" w:hAnsi="宋体" w:hint="eastAsia"/>
                <w:szCs w:val="21"/>
              </w:rPr>
              <w:t>开课学期</w:t>
            </w:r>
          </w:p>
        </w:tc>
        <w:tc>
          <w:tcPr>
            <w:tcW w:w="1195" w:type="dxa"/>
          </w:tcPr>
          <w:p w14:paraId="6B8F9F36"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5、6学期</w:t>
            </w:r>
          </w:p>
        </w:tc>
      </w:tr>
      <w:tr w:rsidR="004D5ED6" w14:paraId="12C5F98B" w14:textId="77777777">
        <w:trPr>
          <w:trHeight w:val="1039"/>
        </w:trPr>
        <w:tc>
          <w:tcPr>
            <w:tcW w:w="675" w:type="dxa"/>
            <w:vMerge w:val="restart"/>
          </w:tcPr>
          <w:p w14:paraId="2C2ACCDE" w14:textId="77777777" w:rsidR="004D5ED6" w:rsidRDefault="004D5ED6">
            <w:pPr>
              <w:spacing w:line="420" w:lineRule="exact"/>
              <w:ind w:left="108" w:firstLineChars="200" w:firstLine="420"/>
              <w:rPr>
                <w:rFonts w:ascii="仿宋_GB2312" w:eastAsia="仿宋_GB2312" w:hAnsi="宋体"/>
                <w:szCs w:val="21"/>
              </w:rPr>
            </w:pPr>
          </w:p>
          <w:p w14:paraId="010234CC" w14:textId="77777777" w:rsidR="004D5ED6" w:rsidRDefault="004D5ED6">
            <w:pPr>
              <w:rPr>
                <w:rFonts w:ascii="仿宋_GB2312" w:eastAsia="仿宋_GB2312" w:hAnsi="宋体"/>
                <w:szCs w:val="21"/>
              </w:rPr>
            </w:pPr>
          </w:p>
          <w:p w14:paraId="4CB028E9" w14:textId="77777777" w:rsidR="004D5ED6" w:rsidRDefault="004D5ED6">
            <w:pPr>
              <w:rPr>
                <w:rFonts w:ascii="仿宋_GB2312" w:eastAsia="仿宋_GB2312" w:hAnsi="宋体"/>
                <w:szCs w:val="21"/>
              </w:rPr>
            </w:pPr>
          </w:p>
          <w:p w14:paraId="1D1E5255" w14:textId="77777777" w:rsidR="004D5ED6" w:rsidRDefault="001315EC">
            <w:pPr>
              <w:rPr>
                <w:rFonts w:ascii="仿宋_GB2312" w:eastAsia="仿宋_GB2312" w:hAnsi="宋体"/>
                <w:szCs w:val="21"/>
              </w:rPr>
            </w:pPr>
            <w:r>
              <w:rPr>
                <w:rFonts w:ascii="仿宋_GB2312" w:eastAsia="仿宋_GB2312" w:hAnsi="宋体" w:hint="eastAsia"/>
                <w:szCs w:val="21"/>
              </w:rPr>
              <w:t>课</w:t>
            </w:r>
          </w:p>
          <w:p w14:paraId="2F494419" w14:textId="77777777" w:rsidR="004D5ED6" w:rsidRDefault="004D5ED6">
            <w:pPr>
              <w:rPr>
                <w:rFonts w:ascii="仿宋_GB2312" w:eastAsia="仿宋_GB2312" w:hAnsi="宋体"/>
                <w:szCs w:val="21"/>
              </w:rPr>
            </w:pPr>
          </w:p>
          <w:p w14:paraId="28C635EB" w14:textId="77777777" w:rsidR="004D5ED6" w:rsidRDefault="001315EC">
            <w:pPr>
              <w:rPr>
                <w:rFonts w:ascii="仿宋_GB2312" w:eastAsia="仿宋_GB2312" w:hAnsi="宋体"/>
                <w:szCs w:val="21"/>
              </w:rPr>
            </w:pPr>
            <w:r>
              <w:rPr>
                <w:rFonts w:ascii="仿宋_GB2312" w:eastAsia="仿宋_GB2312" w:hAnsi="宋体" w:hint="eastAsia"/>
                <w:szCs w:val="21"/>
              </w:rPr>
              <w:t>程</w:t>
            </w:r>
          </w:p>
          <w:p w14:paraId="570F531C" w14:textId="77777777" w:rsidR="004D5ED6" w:rsidRDefault="004D5ED6">
            <w:pPr>
              <w:rPr>
                <w:rFonts w:ascii="仿宋_GB2312" w:eastAsia="仿宋_GB2312" w:hAnsi="宋体"/>
                <w:szCs w:val="21"/>
              </w:rPr>
            </w:pPr>
          </w:p>
          <w:p w14:paraId="01F431BE" w14:textId="77777777" w:rsidR="004D5ED6" w:rsidRDefault="001315EC">
            <w:pPr>
              <w:rPr>
                <w:rFonts w:ascii="仿宋_GB2312" w:eastAsia="仿宋_GB2312" w:hAnsi="宋体"/>
                <w:szCs w:val="21"/>
              </w:rPr>
            </w:pPr>
            <w:r>
              <w:rPr>
                <w:rFonts w:ascii="仿宋_GB2312" w:eastAsia="仿宋_GB2312" w:hAnsi="宋体" w:hint="eastAsia"/>
                <w:szCs w:val="21"/>
              </w:rPr>
              <w:t>目</w:t>
            </w:r>
          </w:p>
          <w:p w14:paraId="1024EDF7" w14:textId="77777777" w:rsidR="004D5ED6" w:rsidRDefault="004D5ED6">
            <w:pPr>
              <w:rPr>
                <w:rFonts w:ascii="仿宋_GB2312" w:eastAsia="仿宋_GB2312" w:hAnsi="宋体"/>
                <w:szCs w:val="21"/>
              </w:rPr>
            </w:pPr>
          </w:p>
          <w:p w14:paraId="73C9C916" w14:textId="77777777" w:rsidR="004D5ED6" w:rsidRDefault="001315EC">
            <w:pPr>
              <w:rPr>
                <w:rFonts w:ascii="仿宋_GB2312" w:eastAsia="仿宋_GB2312" w:hAnsi="宋体"/>
                <w:szCs w:val="21"/>
              </w:rPr>
            </w:pPr>
            <w:r>
              <w:rPr>
                <w:rFonts w:ascii="仿宋_GB2312" w:eastAsia="仿宋_GB2312" w:hAnsi="宋体" w:hint="eastAsia"/>
                <w:szCs w:val="21"/>
              </w:rPr>
              <w:lastRenderedPageBreak/>
              <w:t>标</w:t>
            </w:r>
          </w:p>
        </w:tc>
        <w:tc>
          <w:tcPr>
            <w:tcW w:w="1276" w:type="dxa"/>
          </w:tcPr>
          <w:p w14:paraId="1F345638" w14:textId="77777777" w:rsidR="004D5ED6" w:rsidRDefault="004D5ED6">
            <w:pPr>
              <w:spacing w:line="420" w:lineRule="exact"/>
              <w:rPr>
                <w:rFonts w:ascii="仿宋_GB2312" w:eastAsia="仿宋_GB2312" w:hAnsi="宋体"/>
                <w:szCs w:val="21"/>
              </w:rPr>
            </w:pPr>
          </w:p>
          <w:p w14:paraId="35DC5452" w14:textId="77777777" w:rsidR="004D5ED6" w:rsidRDefault="004D5ED6">
            <w:pPr>
              <w:spacing w:line="420" w:lineRule="exact"/>
              <w:rPr>
                <w:rFonts w:ascii="仿宋_GB2312" w:eastAsia="仿宋_GB2312" w:hAnsi="宋体"/>
                <w:szCs w:val="21"/>
              </w:rPr>
            </w:pPr>
          </w:p>
          <w:p w14:paraId="609BAD8C"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知识目标</w:t>
            </w:r>
          </w:p>
        </w:tc>
        <w:tc>
          <w:tcPr>
            <w:tcW w:w="6571" w:type="dxa"/>
            <w:gridSpan w:val="5"/>
          </w:tcPr>
          <w:p w14:paraId="4F5DB2F1"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t>掌握蓄电池构造、工作原理、工作特性及常见规律及蓄电池的充电及技术状态检验。</w:t>
            </w:r>
          </w:p>
          <w:p w14:paraId="58A6B4A5"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t>了解、掌握交流发电机的工作原理、结构、工作特性及气它形式的交流发电机；交流发电机的检修及试验。</w:t>
            </w:r>
          </w:p>
          <w:p w14:paraId="0E6D09C4"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t>了解、掌握电压调节器的功用和调压原理；电磁振动式电压调节器；电子电压调节器；电压调节器调整与试验。</w:t>
            </w:r>
          </w:p>
          <w:p w14:paraId="081C664B"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t>了解</w:t>
            </w:r>
            <w:proofErr w:type="gramStart"/>
            <w:r>
              <w:rPr>
                <w:rFonts w:ascii="仿宋_GB2312" w:eastAsia="仿宋_GB2312" w:hAnsi="宋体" w:hint="eastAsia"/>
                <w:szCs w:val="21"/>
              </w:rPr>
              <w:t>解</w:t>
            </w:r>
            <w:proofErr w:type="gramEnd"/>
            <w:r>
              <w:rPr>
                <w:rFonts w:ascii="仿宋_GB2312" w:eastAsia="仿宋_GB2312" w:hAnsi="宋体" w:hint="eastAsia"/>
                <w:szCs w:val="21"/>
              </w:rPr>
              <w:t>汽车仪表系统的作用，了解汽车仪表的工作原理。</w:t>
            </w:r>
          </w:p>
          <w:p w14:paraId="448D06AA"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lastRenderedPageBreak/>
              <w:t>了解汽车空调系统的工作原理，掌握汽车空调系统的组成，掌握汽车空调系统的维护与检修。</w:t>
            </w:r>
          </w:p>
          <w:p w14:paraId="7145832B" w14:textId="77777777" w:rsidR="004D5ED6" w:rsidRDefault="001315EC">
            <w:pPr>
              <w:numPr>
                <w:ilvl w:val="0"/>
                <w:numId w:val="3"/>
              </w:numPr>
              <w:spacing w:line="420" w:lineRule="exact"/>
              <w:rPr>
                <w:rFonts w:ascii="仿宋_GB2312" w:eastAsia="仿宋_GB2312" w:hAnsi="宋体"/>
                <w:szCs w:val="21"/>
              </w:rPr>
            </w:pPr>
            <w:r>
              <w:rPr>
                <w:rFonts w:ascii="仿宋_GB2312" w:eastAsia="仿宋_GB2312" w:hAnsi="宋体" w:hint="eastAsia"/>
                <w:szCs w:val="21"/>
              </w:rPr>
              <w:t>掌握汽车电路识读方法，学习汽车电路故障分析，掌握汽车电气系统维修要领。</w:t>
            </w:r>
          </w:p>
        </w:tc>
      </w:tr>
      <w:tr w:rsidR="004D5ED6" w14:paraId="638E1F47" w14:textId="77777777">
        <w:trPr>
          <w:trHeight w:val="1030"/>
        </w:trPr>
        <w:tc>
          <w:tcPr>
            <w:tcW w:w="675" w:type="dxa"/>
            <w:vMerge/>
          </w:tcPr>
          <w:p w14:paraId="5002F2C8"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1C28BFB8" w14:textId="77777777" w:rsidR="004D5ED6" w:rsidRDefault="004D5ED6">
            <w:pPr>
              <w:spacing w:line="420" w:lineRule="exact"/>
              <w:rPr>
                <w:rFonts w:ascii="仿宋_GB2312" w:eastAsia="仿宋_GB2312" w:hAnsi="宋体"/>
                <w:szCs w:val="21"/>
              </w:rPr>
            </w:pPr>
          </w:p>
          <w:p w14:paraId="624FC03F" w14:textId="77777777" w:rsidR="004D5ED6" w:rsidRDefault="004D5ED6">
            <w:pPr>
              <w:spacing w:line="420" w:lineRule="exact"/>
              <w:rPr>
                <w:rFonts w:ascii="仿宋_GB2312" w:eastAsia="仿宋_GB2312" w:hAnsi="宋体"/>
                <w:szCs w:val="21"/>
              </w:rPr>
            </w:pPr>
          </w:p>
          <w:p w14:paraId="288F18E4" w14:textId="77777777" w:rsidR="004D5ED6" w:rsidRDefault="004D5ED6">
            <w:pPr>
              <w:spacing w:line="420" w:lineRule="exact"/>
              <w:rPr>
                <w:rFonts w:ascii="仿宋_GB2312" w:eastAsia="仿宋_GB2312" w:hAnsi="宋体"/>
                <w:szCs w:val="21"/>
              </w:rPr>
            </w:pPr>
          </w:p>
          <w:p w14:paraId="14BA9AC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能力目标</w:t>
            </w:r>
          </w:p>
        </w:tc>
        <w:tc>
          <w:tcPr>
            <w:tcW w:w="6571" w:type="dxa"/>
            <w:gridSpan w:val="5"/>
          </w:tcPr>
          <w:p w14:paraId="55D1783F"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（1）具备蓄电池检验，如何充电的能力；</w:t>
            </w:r>
          </w:p>
          <w:p w14:paraId="5FFEF78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（2）具有对交流发电机检修与试验的能力；</w:t>
            </w:r>
          </w:p>
          <w:p w14:paraId="536BE74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（3）具有电压调节器调整与试验的能力；</w:t>
            </w:r>
          </w:p>
          <w:p w14:paraId="6D94E084"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（4）具有对汽车空调系统</w:t>
            </w:r>
            <w:proofErr w:type="gramStart"/>
            <w:r>
              <w:rPr>
                <w:rFonts w:ascii="仿宋_GB2312" w:eastAsia="仿宋_GB2312" w:hAnsi="宋体" w:hint="eastAsia"/>
                <w:szCs w:val="21"/>
              </w:rPr>
              <w:t>简单维护</w:t>
            </w:r>
            <w:proofErr w:type="gramEnd"/>
            <w:r>
              <w:rPr>
                <w:rFonts w:ascii="仿宋_GB2312" w:eastAsia="仿宋_GB2312" w:hAnsi="宋体" w:hint="eastAsia"/>
                <w:szCs w:val="21"/>
              </w:rPr>
              <w:t>检修的能力。</w:t>
            </w:r>
          </w:p>
          <w:p w14:paraId="0376119B"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（5）具有正确识别电路图的能力。</w:t>
            </w:r>
          </w:p>
        </w:tc>
      </w:tr>
      <w:tr w:rsidR="004D5ED6" w14:paraId="6A20CF20" w14:textId="77777777">
        <w:trPr>
          <w:trHeight w:val="90"/>
        </w:trPr>
        <w:tc>
          <w:tcPr>
            <w:tcW w:w="675" w:type="dxa"/>
            <w:vMerge/>
          </w:tcPr>
          <w:p w14:paraId="5E52DAEE"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2BA5CB22" w14:textId="77777777" w:rsidR="004D5ED6" w:rsidRDefault="004D5ED6">
            <w:pPr>
              <w:spacing w:line="420" w:lineRule="exact"/>
              <w:rPr>
                <w:rFonts w:ascii="仿宋_GB2312" w:eastAsia="仿宋_GB2312" w:hAnsi="宋体"/>
                <w:szCs w:val="21"/>
              </w:rPr>
            </w:pPr>
          </w:p>
          <w:p w14:paraId="126E95B2" w14:textId="77777777" w:rsidR="004D5ED6" w:rsidRDefault="004D5ED6">
            <w:pPr>
              <w:spacing w:line="420" w:lineRule="exact"/>
              <w:rPr>
                <w:rFonts w:ascii="仿宋_GB2312" w:eastAsia="仿宋_GB2312" w:hAnsi="宋体"/>
                <w:szCs w:val="21"/>
              </w:rPr>
            </w:pPr>
          </w:p>
          <w:p w14:paraId="377185F0"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素质目标</w:t>
            </w:r>
          </w:p>
        </w:tc>
        <w:tc>
          <w:tcPr>
            <w:tcW w:w="6571" w:type="dxa"/>
            <w:gridSpan w:val="5"/>
          </w:tcPr>
          <w:p w14:paraId="192C0B7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（1）具有良好的自我表现、与人沟通的能力；。</w:t>
            </w:r>
          </w:p>
          <w:p w14:paraId="49C0FF24"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（2）树立团队协作精神；</w:t>
            </w:r>
          </w:p>
          <w:p w14:paraId="0C08EE4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（3）具备分析问题、解决问题的能力；</w:t>
            </w:r>
          </w:p>
          <w:p w14:paraId="4DAA10B4"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（4）树立勇于创新、敬业乐业的工作作风；</w:t>
            </w:r>
          </w:p>
          <w:p w14:paraId="104FAD5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（5）树立质量意识；</w:t>
            </w:r>
          </w:p>
          <w:p w14:paraId="5BB9EEA5"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（6）具有诚实、守信、</w:t>
            </w:r>
            <w:proofErr w:type="gramStart"/>
            <w:r>
              <w:rPr>
                <w:rFonts w:ascii="仿宋_GB2312" w:eastAsia="仿宋_GB2312" w:hAnsi="宋体" w:hint="eastAsia"/>
                <w:szCs w:val="21"/>
              </w:rPr>
              <w:t>坚韧不拔</w:t>
            </w:r>
            <w:proofErr w:type="gramEnd"/>
            <w:r>
              <w:rPr>
                <w:rFonts w:ascii="仿宋_GB2312" w:eastAsia="仿宋_GB2312" w:hAnsi="宋体" w:hint="eastAsia"/>
                <w:szCs w:val="21"/>
              </w:rPr>
              <w:t>的性格；</w:t>
            </w:r>
          </w:p>
          <w:p w14:paraId="07051C7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（7）具备自主、开发的学习能力</w:t>
            </w:r>
          </w:p>
        </w:tc>
      </w:tr>
      <w:tr w:rsidR="004D5ED6" w14:paraId="31D23DDC" w14:textId="77777777">
        <w:trPr>
          <w:trHeight w:val="651"/>
        </w:trPr>
        <w:tc>
          <w:tcPr>
            <w:tcW w:w="675" w:type="dxa"/>
          </w:tcPr>
          <w:p w14:paraId="07B6E1AF"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主要教学内容</w:t>
            </w:r>
          </w:p>
        </w:tc>
        <w:tc>
          <w:tcPr>
            <w:tcW w:w="7847" w:type="dxa"/>
            <w:gridSpan w:val="6"/>
          </w:tcPr>
          <w:p w14:paraId="0DFCAF00" w14:textId="77777777" w:rsidR="004D5ED6" w:rsidRDefault="001315EC">
            <w:pPr>
              <w:spacing w:line="420" w:lineRule="exact"/>
              <w:ind w:firstLineChars="200" w:firstLine="420"/>
              <w:rPr>
                <w:rFonts w:ascii="仿宋_GB2312" w:eastAsia="仿宋_GB2312" w:hAnsi="宋体"/>
                <w:szCs w:val="21"/>
              </w:rPr>
            </w:pPr>
            <w:r>
              <w:rPr>
                <w:rFonts w:ascii="仿宋_GB2312" w:eastAsia="仿宋_GB2312" w:hAnsi="宋体" w:hint="eastAsia"/>
                <w:szCs w:val="21"/>
              </w:rPr>
              <w:t>主要内容包括：汽车电气系统概述、汽车电源系、汽车启动系、汽车点火系、汽车照明与信号装置、汽车仪表与报警系统、汽车辅助电气系统、汽车空调系统、汽车电路图识读</w:t>
            </w:r>
          </w:p>
        </w:tc>
      </w:tr>
      <w:tr w:rsidR="004D5ED6" w14:paraId="5BBF27D1" w14:textId="77777777">
        <w:trPr>
          <w:trHeight w:val="2830"/>
        </w:trPr>
        <w:tc>
          <w:tcPr>
            <w:tcW w:w="675" w:type="dxa"/>
          </w:tcPr>
          <w:p w14:paraId="699BF6D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教学方法建议</w:t>
            </w:r>
          </w:p>
        </w:tc>
        <w:tc>
          <w:tcPr>
            <w:tcW w:w="7847" w:type="dxa"/>
            <w:gridSpan w:val="6"/>
          </w:tcPr>
          <w:p w14:paraId="1F5A633D"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w:t>
            </w:r>
            <w:proofErr w:type="gramStart"/>
            <w:r>
              <w:rPr>
                <w:rFonts w:ascii="仿宋_GB2312" w:eastAsia="仿宋_GB2312" w:hAnsi="宋体" w:cs="宋体" w:hint="eastAsia"/>
                <w:b/>
                <w:kern w:val="0"/>
                <w:szCs w:val="21"/>
              </w:rPr>
              <w:t>一</w:t>
            </w:r>
            <w:proofErr w:type="gramEnd"/>
            <w:r>
              <w:rPr>
                <w:rFonts w:ascii="仿宋_GB2312" w:eastAsia="仿宋_GB2312" w:hAnsi="宋体" w:cs="宋体" w:hint="eastAsia"/>
                <w:b/>
                <w:kern w:val="0"/>
                <w:szCs w:val="21"/>
              </w:rPr>
              <w:t xml:space="preserve"> 汽车电气系统概述</w:t>
            </w:r>
          </w:p>
          <w:p w14:paraId="699DE4A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695A2EDD" w14:textId="77777777" w:rsidR="004D5ED6" w:rsidRDefault="001315EC">
            <w:pPr>
              <w:widowControl/>
              <w:numPr>
                <w:ilvl w:val="0"/>
                <w:numId w:val="4"/>
              </w:numPr>
              <w:jc w:val="left"/>
              <w:rPr>
                <w:rFonts w:ascii="仿宋_GB2312" w:eastAsia="仿宋_GB2312" w:hAnsi="宋体" w:cs="宋体"/>
                <w:kern w:val="0"/>
                <w:szCs w:val="21"/>
              </w:rPr>
            </w:pPr>
            <w:r>
              <w:rPr>
                <w:rFonts w:ascii="仿宋_GB2312" w:eastAsia="仿宋_GB2312" w:hAnsi="宋体" w:cs="宋体" w:hint="eastAsia"/>
                <w:kern w:val="0"/>
                <w:szCs w:val="21"/>
              </w:rPr>
              <w:t>要求学生熟悉汽车电气设备基本组成及发展情况</w:t>
            </w:r>
          </w:p>
          <w:p w14:paraId="43C4BDB6" w14:textId="77777777" w:rsidR="004D5ED6" w:rsidRDefault="001315EC">
            <w:pPr>
              <w:widowControl/>
              <w:numPr>
                <w:ilvl w:val="0"/>
                <w:numId w:val="4"/>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w:t>
            </w:r>
            <w:proofErr w:type="gramStart"/>
            <w:r>
              <w:rPr>
                <w:rFonts w:ascii="仿宋_GB2312" w:eastAsia="仿宋_GB2312" w:hAnsi="宋体" w:cs="宋体" w:hint="eastAsia"/>
                <w:kern w:val="0"/>
                <w:szCs w:val="21"/>
              </w:rPr>
              <w:t>掌握掌握</w:t>
            </w:r>
            <w:proofErr w:type="gramEnd"/>
            <w:r>
              <w:rPr>
                <w:rFonts w:ascii="仿宋_GB2312" w:eastAsia="仿宋_GB2312" w:hAnsi="宋体" w:cs="宋体" w:hint="eastAsia"/>
                <w:kern w:val="0"/>
                <w:szCs w:val="21"/>
              </w:rPr>
              <w:t>汽车电工基本测量检测技术。</w:t>
            </w:r>
          </w:p>
          <w:p w14:paraId="6DAEB865" w14:textId="77777777" w:rsidR="004D5ED6" w:rsidRDefault="001315EC">
            <w:pPr>
              <w:widowControl/>
              <w:numPr>
                <w:ilvl w:val="0"/>
                <w:numId w:val="4"/>
              </w:numPr>
              <w:jc w:val="left"/>
              <w:rPr>
                <w:rFonts w:ascii="仿宋_GB2312" w:eastAsia="仿宋_GB2312" w:hAnsi="宋体" w:cs="宋体"/>
                <w:kern w:val="0"/>
                <w:szCs w:val="21"/>
              </w:rPr>
            </w:pPr>
            <w:r>
              <w:rPr>
                <w:rFonts w:ascii="仿宋_GB2312" w:eastAsia="仿宋_GB2312" w:hAnsi="宋体" w:cs="宋体" w:hint="eastAsia"/>
                <w:kern w:val="0"/>
                <w:szCs w:val="21"/>
              </w:rPr>
              <w:t>重点为汽车电气设备常用工具与仪器的正确使用。</w:t>
            </w:r>
          </w:p>
          <w:p w14:paraId="62E4ED41"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b/>
                <w:kern w:val="0"/>
                <w:szCs w:val="21"/>
              </w:rPr>
              <w:t>项目二 汽车电源系统</w:t>
            </w:r>
          </w:p>
          <w:p w14:paraId="036ECC7B"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4CA73372" w14:textId="77777777" w:rsidR="004D5ED6" w:rsidRDefault="001315EC">
            <w:pPr>
              <w:widowControl/>
              <w:numPr>
                <w:ilvl w:val="0"/>
                <w:numId w:val="5"/>
              </w:numPr>
              <w:jc w:val="left"/>
              <w:rPr>
                <w:rFonts w:ascii="仿宋_GB2312" w:eastAsia="仿宋_GB2312" w:hAnsi="宋体" w:cs="宋体"/>
                <w:kern w:val="0"/>
                <w:szCs w:val="21"/>
              </w:rPr>
            </w:pPr>
            <w:r>
              <w:rPr>
                <w:rFonts w:ascii="仿宋_GB2312" w:eastAsia="仿宋_GB2312" w:hAnsi="宋体" w:cs="宋体" w:hint="eastAsia"/>
                <w:kern w:val="0"/>
                <w:szCs w:val="21"/>
              </w:rPr>
              <w:t>要求学生准确掌握蓄电池构造、工作原理、工作特性及常见规律及蓄电池的充电及技术状态检验。</w:t>
            </w:r>
          </w:p>
          <w:p w14:paraId="456D6F0F" w14:textId="77777777" w:rsidR="004D5ED6" w:rsidRDefault="001315EC">
            <w:pPr>
              <w:widowControl/>
              <w:numPr>
                <w:ilvl w:val="0"/>
                <w:numId w:val="5"/>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要求学生熟练掌握汽车充电系统的控制线路。</w:t>
            </w:r>
          </w:p>
          <w:p w14:paraId="124A79B4" w14:textId="77777777" w:rsidR="004D5ED6" w:rsidRDefault="001315EC">
            <w:pPr>
              <w:widowControl/>
              <w:numPr>
                <w:ilvl w:val="0"/>
                <w:numId w:val="5"/>
              </w:numPr>
              <w:jc w:val="left"/>
              <w:rPr>
                <w:rFonts w:ascii="仿宋_GB2312" w:eastAsia="仿宋_GB2312" w:hAnsi="宋体" w:cs="宋体"/>
                <w:kern w:val="0"/>
                <w:szCs w:val="21"/>
              </w:rPr>
            </w:pPr>
            <w:r>
              <w:rPr>
                <w:rFonts w:ascii="仿宋_GB2312" w:eastAsia="仿宋_GB2312" w:hAnsi="宋体" w:cs="宋体" w:hint="eastAsia"/>
                <w:kern w:val="0"/>
                <w:szCs w:val="21"/>
              </w:rPr>
              <w:t>重点为蓄电池技术状况进行检测和维护。</w:t>
            </w:r>
          </w:p>
          <w:p w14:paraId="4E2BAD68" w14:textId="77777777" w:rsidR="004D5ED6" w:rsidRDefault="001315EC">
            <w:pPr>
              <w:widowControl/>
              <w:numPr>
                <w:ilvl w:val="0"/>
                <w:numId w:val="5"/>
              </w:numPr>
              <w:jc w:val="left"/>
              <w:rPr>
                <w:rFonts w:ascii="仿宋_GB2312" w:eastAsia="仿宋_GB2312" w:hAnsi="宋体" w:cs="宋体"/>
                <w:kern w:val="0"/>
                <w:szCs w:val="21"/>
              </w:rPr>
            </w:pPr>
            <w:r>
              <w:rPr>
                <w:rFonts w:ascii="仿宋_GB2312" w:eastAsia="仿宋_GB2312" w:hAnsi="宋体" w:cs="宋体" w:hint="eastAsia"/>
                <w:kern w:val="0"/>
                <w:szCs w:val="21"/>
              </w:rPr>
              <w:t>难点为电源系统常见故障诊断方法。</w:t>
            </w:r>
          </w:p>
          <w:p w14:paraId="7CA83F67"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项目三 汽车启动系统</w:t>
            </w:r>
          </w:p>
          <w:p w14:paraId="5D953D57" w14:textId="77777777" w:rsidR="004D5ED6" w:rsidRDefault="001315EC">
            <w:pPr>
              <w:widowControl/>
              <w:ind w:left="150"/>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415F143D" w14:textId="77777777" w:rsidR="004D5ED6" w:rsidRDefault="001315EC">
            <w:pPr>
              <w:widowControl/>
              <w:numPr>
                <w:ilvl w:val="0"/>
                <w:numId w:val="6"/>
              </w:numPr>
              <w:jc w:val="left"/>
              <w:rPr>
                <w:rFonts w:ascii="仿宋_GB2312" w:eastAsia="仿宋_GB2312" w:hAnsi="宋体" w:cs="宋体"/>
                <w:kern w:val="0"/>
                <w:szCs w:val="21"/>
              </w:rPr>
            </w:pPr>
            <w:r>
              <w:rPr>
                <w:rFonts w:ascii="仿宋_GB2312" w:eastAsia="仿宋_GB2312" w:hAnsi="宋体" w:cs="宋体" w:hint="eastAsia"/>
                <w:kern w:val="0"/>
                <w:szCs w:val="21"/>
              </w:rPr>
              <w:t>要求学时了解、掌握直流电动机工作原理。</w:t>
            </w:r>
          </w:p>
          <w:p w14:paraId="779835A2" w14:textId="77777777" w:rsidR="004D5ED6" w:rsidRDefault="001315EC">
            <w:pPr>
              <w:widowControl/>
              <w:numPr>
                <w:ilvl w:val="0"/>
                <w:numId w:val="6"/>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要求学生熟练掌握起动机的组成、结构和工作特性。</w:t>
            </w:r>
          </w:p>
          <w:p w14:paraId="254E8103" w14:textId="77777777" w:rsidR="004D5ED6" w:rsidRDefault="001315EC">
            <w:pPr>
              <w:widowControl/>
              <w:numPr>
                <w:ilvl w:val="0"/>
                <w:numId w:val="6"/>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要求学生熟练掌握起动机的拆装、检修、调整与试验。</w:t>
            </w:r>
          </w:p>
          <w:p w14:paraId="4FB81EFD"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4、重点为启动系统常见故障检测与排除方法。</w:t>
            </w:r>
          </w:p>
          <w:p w14:paraId="6589B403"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lastRenderedPageBreak/>
              <w:t>项目四  汽车点火系统</w:t>
            </w:r>
          </w:p>
          <w:p w14:paraId="6ECBCAB4"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1B2C3FA6" w14:textId="77777777" w:rsidR="004D5ED6" w:rsidRDefault="001315EC">
            <w:pPr>
              <w:numPr>
                <w:ilvl w:val="0"/>
                <w:numId w:val="7"/>
              </w:numPr>
              <w:topLinePunct/>
              <w:snapToGrid w:val="0"/>
              <w:jc w:val="left"/>
              <w:rPr>
                <w:rFonts w:ascii="仿宋_GB2312" w:eastAsia="仿宋_GB2312" w:hAnsi="宋体" w:cs="宋体"/>
                <w:kern w:val="0"/>
                <w:szCs w:val="21"/>
              </w:rPr>
            </w:pPr>
            <w:r>
              <w:rPr>
                <w:rFonts w:ascii="仿宋_GB2312" w:eastAsia="仿宋_GB2312" w:hAnsi="宋体" w:cs="宋体" w:hint="eastAsia"/>
                <w:kern w:val="0"/>
                <w:szCs w:val="21"/>
              </w:rPr>
              <w:t>要求学生熟悉对点火系统的要求。</w:t>
            </w:r>
          </w:p>
          <w:p w14:paraId="0B927848" w14:textId="77777777" w:rsidR="004D5ED6" w:rsidRDefault="001315EC">
            <w:pPr>
              <w:numPr>
                <w:ilvl w:val="0"/>
                <w:numId w:val="7"/>
              </w:numPr>
              <w:topLinePunct/>
              <w:snapToGrid w:val="0"/>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要求学生熟练掌握传统点火系统的组成、结构、工作过程分析、工作特性。</w:t>
            </w:r>
          </w:p>
          <w:p w14:paraId="0D1D25BF" w14:textId="77777777" w:rsidR="004D5ED6" w:rsidRDefault="001315EC">
            <w:pPr>
              <w:numPr>
                <w:ilvl w:val="0"/>
                <w:numId w:val="7"/>
              </w:numPr>
              <w:topLinePunct/>
              <w:snapToGrid w:val="0"/>
              <w:jc w:val="left"/>
              <w:rPr>
                <w:rFonts w:ascii="仿宋_GB2312" w:eastAsia="仿宋_GB2312" w:hAnsi="宋体" w:cs="宋体"/>
                <w:kern w:val="0"/>
                <w:szCs w:val="21"/>
              </w:rPr>
            </w:pPr>
            <w:r>
              <w:rPr>
                <w:rFonts w:ascii="仿宋_GB2312" w:eastAsia="仿宋_GB2312" w:hAnsi="宋体" w:cs="宋体" w:hint="eastAsia"/>
                <w:kern w:val="0"/>
                <w:szCs w:val="21"/>
              </w:rPr>
              <w:t>要求学生掌握分电器的拆装、检修与调整及点火系统性能试验。</w:t>
            </w:r>
          </w:p>
          <w:p w14:paraId="323DBDB8"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4、重点为汽车点火系统的检测与维修。</w:t>
            </w:r>
          </w:p>
          <w:p w14:paraId="05A41191"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项目五 汽车照明与信号装置</w:t>
            </w:r>
          </w:p>
          <w:p w14:paraId="0242935D"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4F1C064A" w14:textId="77777777" w:rsidR="004D5ED6" w:rsidRDefault="001315EC">
            <w:pPr>
              <w:widowControl/>
              <w:numPr>
                <w:ilvl w:val="0"/>
                <w:numId w:val="8"/>
              </w:numPr>
              <w:jc w:val="left"/>
              <w:rPr>
                <w:rFonts w:ascii="仿宋_GB2312" w:eastAsia="仿宋_GB2312" w:hAnsi="宋体" w:cs="宋体"/>
                <w:kern w:val="0"/>
                <w:szCs w:val="21"/>
              </w:rPr>
            </w:pPr>
            <w:r>
              <w:rPr>
                <w:rFonts w:ascii="仿宋_GB2312" w:eastAsia="仿宋_GB2312" w:hAnsi="宋体" w:cs="宋体" w:hint="eastAsia"/>
                <w:kern w:val="0"/>
                <w:szCs w:val="21"/>
              </w:rPr>
              <w:t>要求学生熟悉汽车信号与照明系统的作用，</w:t>
            </w:r>
          </w:p>
          <w:p w14:paraId="012A24DF" w14:textId="77777777" w:rsidR="004D5ED6" w:rsidRDefault="001315EC">
            <w:pPr>
              <w:widowControl/>
              <w:numPr>
                <w:ilvl w:val="0"/>
                <w:numId w:val="8"/>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要求学生熟练掌握汽车照明及信号系统的工作原理、故障检修方法。</w:t>
            </w:r>
          </w:p>
          <w:p w14:paraId="48D53D47" w14:textId="77777777" w:rsidR="004D5ED6" w:rsidRDefault="001315EC">
            <w:pPr>
              <w:widowControl/>
              <w:numPr>
                <w:ilvl w:val="0"/>
                <w:numId w:val="8"/>
              </w:numPr>
              <w:jc w:val="left"/>
              <w:rPr>
                <w:rFonts w:ascii="仿宋_GB2312" w:eastAsia="仿宋_GB2312" w:hAnsi="宋体" w:cs="宋体"/>
                <w:kern w:val="0"/>
                <w:szCs w:val="21"/>
              </w:rPr>
            </w:pPr>
            <w:r>
              <w:rPr>
                <w:rFonts w:ascii="仿宋_GB2312" w:eastAsia="仿宋_GB2312" w:hAnsi="宋体" w:cs="宋体" w:hint="eastAsia"/>
                <w:kern w:val="0"/>
                <w:szCs w:val="21"/>
              </w:rPr>
              <w:t>重点为照明系统的电路分析。</w:t>
            </w:r>
          </w:p>
          <w:p w14:paraId="379CA476" w14:textId="77777777" w:rsidR="004D5ED6" w:rsidRDefault="001315EC">
            <w:pPr>
              <w:widowControl/>
              <w:jc w:val="left"/>
              <w:rPr>
                <w:rFonts w:ascii="仿宋_GB2312" w:eastAsia="仿宋_GB2312" w:hAnsi="宋体" w:cs="宋体"/>
                <w:b/>
                <w:bCs/>
                <w:kern w:val="0"/>
                <w:szCs w:val="21"/>
              </w:rPr>
            </w:pPr>
            <w:r>
              <w:rPr>
                <w:rFonts w:ascii="仿宋_GB2312" w:eastAsia="仿宋_GB2312" w:hAnsi="宋体" w:cs="宋体" w:hint="eastAsia"/>
                <w:b/>
                <w:bCs/>
                <w:kern w:val="0"/>
                <w:szCs w:val="21"/>
              </w:rPr>
              <w:t>项目六 汽车仪表与报警系统</w:t>
            </w:r>
          </w:p>
          <w:p w14:paraId="0F5E15BE"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2774C974" w14:textId="77777777" w:rsidR="004D5ED6" w:rsidRDefault="001315EC">
            <w:pPr>
              <w:widowControl/>
              <w:numPr>
                <w:ilvl w:val="0"/>
                <w:numId w:val="9"/>
              </w:numPr>
              <w:jc w:val="left"/>
              <w:rPr>
                <w:rFonts w:ascii="仿宋_GB2312" w:eastAsia="仿宋_GB2312" w:hAnsi="宋体" w:cs="宋体"/>
                <w:kern w:val="0"/>
                <w:szCs w:val="21"/>
              </w:rPr>
            </w:pPr>
            <w:r>
              <w:rPr>
                <w:rFonts w:ascii="仿宋_GB2312" w:eastAsia="仿宋_GB2312" w:hAnsi="宋体" w:cs="宋体" w:hint="eastAsia"/>
                <w:kern w:val="0"/>
                <w:szCs w:val="21"/>
              </w:rPr>
              <w:t>要求学生熟悉汽车仪表系统的作用。</w:t>
            </w:r>
          </w:p>
          <w:p w14:paraId="46614028" w14:textId="77777777" w:rsidR="004D5ED6" w:rsidRDefault="001315EC">
            <w:pPr>
              <w:widowControl/>
              <w:numPr>
                <w:ilvl w:val="0"/>
                <w:numId w:val="9"/>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要求学生熟练掌握汽车仪表的工作原理。</w:t>
            </w:r>
          </w:p>
          <w:p w14:paraId="1BE71048" w14:textId="77777777" w:rsidR="004D5ED6" w:rsidRDefault="001315EC">
            <w:pPr>
              <w:widowControl/>
              <w:numPr>
                <w:ilvl w:val="0"/>
                <w:numId w:val="9"/>
              </w:numPr>
              <w:jc w:val="left"/>
              <w:rPr>
                <w:rFonts w:ascii="仿宋_GB2312" w:eastAsia="仿宋_GB2312" w:hAnsi="宋体" w:cs="宋体"/>
                <w:kern w:val="0"/>
                <w:szCs w:val="21"/>
              </w:rPr>
            </w:pPr>
            <w:r>
              <w:rPr>
                <w:rFonts w:ascii="仿宋_GB2312" w:eastAsia="仿宋_GB2312" w:hAnsi="宋体" w:cs="宋体" w:hint="eastAsia"/>
                <w:kern w:val="0"/>
                <w:szCs w:val="21"/>
              </w:rPr>
              <w:t>仪表盘与报警系统的相关传感器的工作原理。</w:t>
            </w:r>
          </w:p>
          <w:p w14:paraId="0A685428" w14:textId="77777777" w:rsidR="004D5ED6" w:rsidRDefault="001315EC">
            <w:pPr>
              <w:widowControl/>
              <w:jc w:val="left"/>
              <w:rPr>
                <w:rFonts w:ascii="仿宋_GB2312" w:eastAsia="仿宋_GB2312" w:hAnsi="宋体" w:cs="宋体"/>
                <w:b/>
                <w:bCs/>
                <w:kern w:val="0"/>
                <w:szCs w:val="21"/>
              </w:rPr>
            </w:pPr>
            <w:r>
              <w:rPr>
                <w:rFonts w:ascii="仿宋_GB2312" w:eastAsia="仿宋_GB2312" w:hAnsi="宋体" w:cs="宋体" w:hint="eastAsia"/>
                <w:b/>
                <w:bCs/>
                <w:kern w:val="0"/>
                <w:szCs w:val="21"/>
              </w:rPr>
              <w:t>项目七 汽车辅助电气系统</w:t>
            </w:r>
          </w:p>
          <w:p w14:paraId="5F71264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12D6178F" w14:textId="77777777" w:rsidR="004D5ED6" w:rsidRDefault="001315EC">
            <w:pPr>
              <w:widowControl/>
              <w:numPr>
                <w:ilvl w:val="0"/>
                <w:numId w:val="10"/>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要求学生熟练掌握汽车电气系统辅助电器的工作原理及基本故障检修方法。</w:t>
            </w:r>
          </w:p>
          <w:p w14:paraId="3A529168" w14:textId="77777777" w:rsidR="004D5ED6" w:rsidRDefault="001315EC">
            <w:pPr>
              <w:widowControl/>
              <w:numPr>
                <w:ilvl w:val="0"/>
                <w:numId w:val="10"/>
              </w:numPr>
              <w:jc w:val="left"/>
              <w:rPr>
                <w:rFonts w:ascii="仿宋_GB2312" w:eastAsia="仿宋_GB2312" w:hAnsi="宋体" w:cs="宋体"/>
                <w:kern w:val="0"/>
                <w:szCs w:val="21"/>
              </w:rPr>
            </w:pPr>
            <w:r>
              <w:rPr>
                <w:rFonts w:ascii="仿宋_GB2312" w:eastAsia="仿宋_GB2312" w:hAnsi="宋体" w:cs="宋体" w:hint="eastAsia"/>
                <w:kern w:val="0"/>
                <w:szCs w:val="21"/>
              </w:rPr>
              <w:t>重点为常见电气设备的工作原理与电路分析。</w:t>
            </w:r>
          </w:p>
          <w:p w14:paraId="0CA10F10" w14:textId="77777777" w:rsidR="004D5ED6" w:rsidRDefault="001315EC">
            <w:pPr>
              <w:widowControl/>
              <w:jc w:val="left"/>
              <w:rPr>
                <w:rFonts w:ascii="仿宋_GB2312" w:eastAsia="仿宋_GB2312" w:hAnsi="宋体" w:cs="宋体"/>
                <w:b/>
                <w:bCs/>
                <w:kern w:val="0"/>
                <w:szCs w:val="21"/>
              </w:rPr>
            </w:pPr>
            <w:proofErr w:type="gramStart"/>
            <w:r>
              <w:rPr>
                <w:rFonts w:ascii="仿宋_GB2312" w:eastAsia="仿宋_GB2312" w:hAnsi="宋体" w:cs="宋体" w:hint="eastAsia"/>
                <w:b/>
                <w:bCs/>
                <w:kern w:val="0"/>
                <w:szCs w:val="21"/>
              </w:rPr>
              <w:t>项目八</w:t>
            </w:r>
            <w:proofErr w:type="gramEnd"/>
            <w:r>
              <w:rPr>
                <w:rFonts w:ascii="仿宋_GB2312" w:eastAsia="仿宋_GB2312" w:hAnsi="宋体" w:cs="宋体" w:hint="eastAsia"/>
                <w:b/>
                <w:bCs/>
                <w:kern w:val="0"/>
                <w:szCs w:val="21"/>
              </w:rPr>
              <w:t xml:space="preserve"> 汽车空调系统</w:t>
            </w:r>
          </w:p>
          <w:p w14:paraId="19CB88D8"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304D8A81" w14:textId="77777777" w:rsidR="004D5ED6" w:rsidRDefault="001315EC">
            <w:pPr>
              <w:widowControl/>
              <w:numPr>
                <w:ilvl w:val="0"/>
                <w:numId w:val="11"/>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要求学生熟练掌握汽车空调系统的工作原理，</w:t>
            </w:r>
          </w:p>
          <w:p w14:paraId="29C74E02" w14:textId="77777777" w:rsidR="004D5ED6" w:rsidRDefault="001315EC">
            <w:pPr>
              <w:widowControl/>
              <w:numPr>
                <w:ilvl w:val="0"/>
                <w:numId w:val="11"/>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要求学生熟练掌握汽车空调系统的组成</w:t>
            </w:r>
          </w:p>
          <w:p w14:paraId="5E085FB7" w14:textId="77777777" w:rsidR="004D5ED6" w:rsidRDefault="001315EC">
            <w:pPr>
              <w:widowControl/>
              <w:numPr>
                <w:ilvl w:val="0"/>
                <w:numId w:val="11"/>
              </w:numPr>
              <w:jc w:val="left"/>
              <w:rPr>
                <w:rFonts w:ascii="仿宋_GB2312" w:eastAsia="仿宋_GB2312" w:hAnsi="宋体" w:cs="宋体"/>
                <w:kern w:val="0"/>
                <w:szCs w:val="21"/>
              </w:rPr>
            </w:pPr>
            <w:r>
              <w:rPr>
                <w:rFonts w:ascii="仿宋_GB2312" w:eastAsia="仿宋_GB2312" w:hAnsi="宋体" w:cs="宋体" w:hint="eastAsia"/>
                <w:kern w:val="0"/>
                <w:szCs w:val="21"/>
              </w:rPr>
              <w:t>要求学生熟练掌握汽车空调系统的维护与检修。</w:t>
            </w:r>
          </w:p>
          <w:p w14:paraId="024CEA24" w14:textId="77777777" w:rsidR="004D5ED6" w:rsidRDefault="001315EC">
            <w:pPr>
              <w:widowControl/>
              <w:numPr>
                <w:ilvl w:val="0"/>
                <w:numId w:val="11"/>
              </w:numPr>
              <w:jc w:val="left"/>
              <w:rPr>
                <w:rFonts w:ascii="仿宋_GB2312" w:eastAsia="仿宋_GB2312" w:hAnsi="宋体" w:cs="宋体"/>
                <w:kern w:val="0"/>
                <w:szCs w:val="21"/>
              </w:rPr>
            </w:pPr>
            <w:r>
              <w:rPr>
                <w:rFonts w:ascii="仿宋_GB2312" w:eastAsia="仿宋_GB2312" w:hAnsi="宋体" w:cs="宋体" w:hint="eastAsia"/>
                <w:kern w:val="0"/>
                <w:szCs w:val="21"/>
              </w:rPr>
              <w:t>重点为压缩机的拆装与检修。</w:t>
            </w:r>
          </w:p>
        </w:tc>
      </w:tr>
      <w:tr w:rsidR="004D5ED6" w14:paraId="42844328" w14:textId="77777777">
        <w:trPr>
          <w:trHeight w:val="651"/>
        </w:trPr>
        <w:tc>
          <w:tcPr>
            <w:tcW w:w="675" w:type="dxa"/>
          </w:tcPr>
          <w:p w14:paraId="4F67545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lastRenderedPageBreak/>
              <w:t>课程考核建议</w:t>
            </w:r>
          </w:p>
        </w:tc>
        <w:tc>
          <w:tcPr>
            <w:tcW w:w="7847" w:type="dxa"/>
            <w:gridSpan w:val="6"/>
          </w:tcPr>
          <w:p w14:paraId="4A1C8A04"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1、考题的题型 主要有：单行选择题、填空题、作图题和问答题；</w:t>
            </w:r>
          </w:p>
          <w:p w14:paraId="43E79C8F"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2、考试方法为闭卷、笔试，考试时间为120分钟；</w:t>
            </w:r>
          </w:p>
          <w:p w14:paraId="276E0360"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3、平时出勤率、课堂表现、作业完成、学习态度等情况占50%，期末</w:t>
            </w:r>
            <w:proofErr w:type="gramStart"/>
            <w:r>
              <w:rPr>
                <w:rFonts w:ascii="仿宋_GB2312" w:eastAsia="仿宋_GB2312" w:hAnsi="宋体" w:hint="eastAsia"/>
                <w:szCs w:val="21"/>
              </w:rPr>
              <w:t>考核占</w:t>
            </w:r>
            <w:proofErr w:type="gramEnd"/>
            <w:r>
              <w:rPr>
                <w:rFonts w:ascii="仿宋_GB2312" w:eastAsia="仿宋_GB2312" w:hAnsi="宋体" w:hint="eastAsia"/>
                <w:szCs w:val="21"/>
              </w:rPr>
              <w:t>50%</w:t>
            </w:r>
          </w:p>
        </w:tc>
      </w:tr>
    </w:tbl>
    <w:p w14:paraId="671121BB" w14:textId="77777777" w:rsidR="004D5ED6" w:rsidRDefault="004D5ED6">
      <w:pPr>
        <w:spacing w:line="420" w:lineRule="exact"/>
        <w:ind w:firstLineChars="200" w:firstLine="600"/>
        <w:rPr>
          <w:rFonts w:ascii="仿宋_GB2312" w:eastAsia="仿宋_GB2312" w:hAnsi="宋体"/>
          <w:sz w:val="30"/>
          <w:szCs w:val="30"/>
        </w:rPr>
      </w:pPr>
    </w:p>
    <w:p w14:paraId="1747F8B9" w14:textId="77777777" w:rsidR="004D5ED6" w:rsidRDefault="001315EC">
      <w:pPr>
        <w:spacing w:line="420" w:lineRule="exact"/>
        <w:rPr>
          <w:rFonts w:ascii="仿宋_GB2312" w:eastAsia="仿宋_GB2312" w:hAnsi="宋体"/>
          <w:b/>
          <w:sz w:val="28"/>
          <w:szCs w:val="28"/>
        </w:rPr>
      </w:pPr>
      <w:r>
        <w:rPr>
          <w:rFonts w:ascii="仿宋_GB2312" w:eastAsia="仿宋_GB2312" w:hAnsi="宋体" w:hint="eastAsia"/>
          <w:b/>
          <w:sz w:val="28"/>
          <w:szCs w:val="28"/>
        </w:rPr>
        <w:t>3、汽车发动机构造与维修课程描述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134"/>
        <w:gridCol w:w="1134"/>
        <w:gridCol w:w="1139"/>
        <w:gridCol w:w="1969"/>
        <w:gridCol w:w="1195"/>
      </w:tblGrid>
      <w:tr w:rsidR="004D5ED6" w14:paraId="029B1C5D" w14:textId="77777777">
        <w:tc>
          <w:tcPr>
            <w:tcW w:w="1951" w:type="dxa"/>
            <w:gridSpan w:val="2"/>
          </w:tcPr>
          <w:p w14:paraId="3F1D995D"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课程名称</w:t>
            </w:r>
          </w:p>
        </w:tc>
        <w:tc>
          <w:tcPr>
            <w:tcW w:w="3407" w:type="dxa"/>
            <w:gridSpan w:val="3"/>
          </w:tcPr>
          <w:p w14:paraId="6D915B8D"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汽车发动机构造与维修</w:t>
            </w:r>
          </w:p>
        </w:tc>
        <w:tc>
          <w:tcPr>
            <w:tcW w:w="1969" w:type="dxa"/>
          </w:tcPr>
          <w:p w14:paraId="7C721719"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课程代码</w:t>
            </w:r>
          </w:p>
        </w:tc>
        <w:tc>
          <w:tcPr>
            <w:tcW w:w="1195" w:type="dxa"/>
          </w:tcPr>
          <w:p w14:paraId="3FED030F" w14:textId="77777777" w:rsidR="004D5ED6" w:rsidRDefault="004D5ED6">
            <w:pPr>
              <w:spacing w:line="420" w:lineRule="exact"/>
              <w:jc w:val="center"/>
              <w:rPr>
                <w:rFonts w:ascii="仿宋_GB2312" w:eastAsia="仿宋_GB2312" w:hAnsi="宋体"/>
                <w:szCs w:val="21"/>
              </w:rPr>
            </w:pPr>
          </w:p>
        </w:tc>
      </w:tr>
      <w:tr w:rsidR="004D5ED6" w14:paraId="682D7215" w14:textId="77777777">
        <w:trPr>
          <w:trHeight w:val="501"/>
        </w:trPr>
        <w:tc>
          <w:tcPr>
            <w:tcW w:w="1951" w:type="dxa"/>
            <w:gridSpan w:val="2"/>
          </w:tcPr>
          <w:p w14:paraId="139BBAF5"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 xml:space="preserve">参考学分  </w:t>
            </w:r>
          </w:p>
        </w:tc>
        <w:tc>
          <w:tcPr>
            <w:tcW w:w="1134" w:type="dxa"/>
          </w:tcPr>
          <w:p w14:paraId="5860120F" w14:textId="77777777" w:rsidR="004D5ED6" w:rsidRDefault="001315EC">
            <w:pPr>
              <w:spacing w:line="420" w:lineRule="exact"/>
              <w:ind w:left="108"/>
              <w:jc w:val="center"/>
              <w:rPr>
                <w:rFonts w:ascii="仿宋_GB2312" w:eastAsia="仿宋_GB2312" w:hAnsi="宋体"/>
                <w:szCs w:val="21"/>
              </w:rPr>
            </w:pPr>
            <w:r>
              <w:rPr>
                <w:rFonts w:ascii="仿宋_GB2312" w:eastAsia="仿宋_GB2312" w:hAnsi="宋体" w:hint="eastAsia"/>
                <w:szCs w:val="21"/>
              </w:rPr>
              <w:t>3分</w:t>
            </w:r>
          </w:p>
        </w:tc>
        <w:tc>
          <w:tcPr>
            <w:tcW w:w="1134" w:type="dxa"/>
          </w:tcPr>
          <w:p w14:paraId="78A1BE1C"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参考课时</w:t>
            </w:r>
          </w:p>
        </w:tc>
        <w:tc>
          <w:tcPr>
            <w:tcW w:w="1139" w:type="dxa"/>
          </w:tcPr>
          <w:p w14:paraId="70073141" w14:textId="77777777" w:rsidR="004D5ED6" w:rsidRDefault="001315EC">
            <w:pPr>
              <w:spacing w:line="420" w:lineRule="exact"/>
              <w:ind w:left="108"/>
              <w:rPr>
                <w:rFonts w:ascii="仿宋_GB2312" w:eastAsia="仿宋_GB2312" w:hAnsi="宋体"/>
                <w:szCs w:val="21"/>
              </w:rPr>
            </w:pPr>
            <w:r>
              <w:rPr>
                <w:rFonts w:ascii="仿宋_GB2312" w:eastAsia="仿宋_GB2312" w:hAnsi="宋体" w:hint="eastAsia"/>
                <w:szCs w:val="21"/>
              </w:rPr>
              <w:t>96学时</w:t>
            </w:r>
          </w:p>
        </w:tc>
        <w:tc>
          <w:tcPr>
            <w:tcW w:w="1969" w:type="dxa"/>
          </w:tcPr>
          <w:p w14:paraId="5EF978D5" w14:textId="77777777" w:rsidR="004D5ED6" w:rsidRDefault="001315EC">
            <w:pPr>
              <w:spacing w:line="420" w:lineRule="exact"/>
              <w:ind w:left="108" w:firstLineChars="200" w:firstLine="420"/>
              <w:rPr>
                <w:rFonts w:ascii="仿宋_GB2312" w:eastAsia="仿宋_GB2312" w:hAnsi="宋体"/>
                <w:szCs w:val="21"/>
              </w:rPr>
            </w:pPr>
            <w:r>
              <w:rPr>
                <w:rFonts w:ascii="仿宋_GB2312" w:eastAsia="仿宋_GB2312" w:hAnsi="宋体" w:hint="eastAsia"/>
                <w:szCs w:val="21"/>
              </w:rPr>
              <w:t>开课学期</w:t>
            </w:r>
          </w:p>
        </w:tc>
        <w:tc>
          <w:tcPr>
            <w:tcW w:w="1195" w:type="dxa"/>
          </w:tcPr>
          <w:p w14:paraId="239D64B6" w14:textId="77777777" w:rsidR="004D5ED6" w:rsidRDefault="001315EC">
            <w:pPr>
              <w:spacing w:line="420" w:lineRule="exact"/>
              <w:jc w:val="center"/>
              <w:rPr>
                <w:rFonts w:ascii="仿宋_GB2312" w:eastAsia="仿宋_GB2312" w:hAnsi="宋体"/>
                <w:szCs w:val="21"/>
              </w:rPr>
            </w:pPr>
            <w:r>
              <w:rPr>
                <w:rFonts w:ascii="仿宋_GB2312" w:eastAsia="仿宋_GB2312" w:hAnsi="宋体" w:hint="eastAsia"/>
                <w:szCs w:val="21"/>
              </w:rPr>
              <w:t>4、5学期</w:t>
            </w:r>
          </w:p>
        </w:tc>
      </w:tr>
      <w:tr w:rsidR="004D5ED6" w14:paraId="22A72475" w14:textId="77777777">
        <w:trPr>
          <w:trHeight w:val="1039"/>
        </w:trPr>
        <w:tc>
          <w:tcPr>
            <w:tcW w:w="675" w:type="dxa"/>
            <w:vMerge w:val="restart"/>
          </w:tcPr>
          <w:p w14:paraId="327E72E9" w14:textId="77777777" w:rsidR="004D5ED6" w:rsidRDefault="004D5ED6">
            <w:pPr>
              <w:spacing w:line="420" w:lineRule="exact"/>
              <w:ind w:left="108" w:firstLineChars="200" w:firstLine="420"/>
              <w:rPr>
                <w:rFonts w:ascii="仿宋_GB2312" w:eastAsia="仿宋_GB2312" w:hAnsi="宋体"/>
                <w:szCs w:val="21"/>
              </w:rPr>
            </w:pPr>
          </w:p>
          <w:p w14:paraId="380B21F9" w14:textId="77777777" w:rsidR="004D5ED6" w:rsidRDefault="004D5ED6">
            <w:pPr>
              <w:rPr>
                <w:rFonts w:ascii="仿宋_GB2312" w:eastAsia="仿宋_GB2312" w:hAnsi="宋体"/>
                <w:szCs w:val="21"/>
              </w:rPr>
            </w:pPr>
          </w:p>
          <w:p w14:paraId="1E231252" w14:textId="77777777" w:rsidR="004D5ED6" w:rsidRDefault="004D5ED6">
            <w:pPr>
              <w:rPr>
                <w:rFonts w:ascii="仿宋_GB2312" w:eastAsia="仿宋_GB2312" w:hAnsi="宋体"/>
                <w:szCs w:val="21"/>
              </w:rPr>
            </w:pPr>
          </w:p>
          <w:p w14:paraId="4282847E" w14:textId="77777777" w:rsidR="004D5ED6" w:rsidRDefault="001315EC">
            <w:pPr>
              <w:rPr>
                <w:rFonts w:ascii="仿宋_GB2312" w:eastAsia="仿宋_GB2312" w:hAnsi="宋体"/>
                <w:szCs w:val="21"/>
              </w:rPr>
            </w:pPr>
            <w:r>
              <w:rPr>
                <w:rFonts w:ascii="仿宋_GB2312" w:eastAsia="仿宋_GB2312" w:hAnsi="宋体" w:hint="eastAsia"/>
                <w:szCs w:val="21"/>
              </w:rPr>
              <w:t>课</w:t>
            </w:r>
          </w:p>
          <w:p w14:paraId="2421B229" w14:textId="77777777" w:rsidR="004D5ED6" w:rsidRDefault="004D5ED6">
            <w:pPr>
              <w:rPr>
                <w:rFonts w:ascii="仿宋_GB2312" w:eastAsia="仿宋_GB2312" w:hAnsi="宋体"/>
                <w:szCs w:val="21"/>
              </w:rPr>
            </w:pPr>
          </w:p>
          <w:p w14:paraId="3BBCA74F" w14:textId="77777777" w:rsidR="004D5ED6" w:rsidRDefault="001315EC">
            <w:pPr>
              <w:rPr>
                <w:rFonts w:ascii="仿宋_GB2312" w:eastAsia="仿宋_GB2312" w:hAnsi="宋体"/>
                <w:szCs w:val="21"/>
              </w:rPr>
            </w:pPr>
            <w:r>
              <w:rPr>
                <w:rFonts w:ascii="仿宋_GB2312" w:eastAsia="仿宋_GB2312" w:hAnsi="宋体" w:hint="eastAsia"/>
                <w:szCs w:val="21"/>
              </w:rPr>
              <w:t>程</w:t>
            </w:r>
          </w:p>
          <w:p w14:paraId="4F6B686D" w14:textId="77777777" w:rsidR="004D5ED6" w:rsidRDefault="004D5ED6">
            <w:pPr>
              <w:rPr>
                <w:rFonts w:ascii="仿宋_GB2312" w:eastAsia="仿宋_GB2312" w:hAnsi="宋体"/>
                <w:szCs w:val="21"/>
              </w:rPr>
            </w:pPr>
          </w:p>
          <w:p w14:paraId="6691F88F" w14:textId="77777777" w:rsidR="004D5ED6" w:rsidRDefault="001315EC">
            <w:pPr>
              <w:rPr>
                <w:rFonts w:ascii="仿宋_GB2312" w:eastAsia="仿宋_GB2312" w:hAnsi="宋体"/>
                <w:szCs w:val="21"/>
              </w:rPr>
            </w:pPr>
            <w:r>
              <w:rPr>
                <w:rFonts w:ascii="仿宋_GB2312" w:eastAsia="仿宋_GB2312" w:hAnsi="宋体" w:hint="eastAsia"/>
                <w:szCs w:val="21"/>
              </w:rPr>
              <w:lastRenderedPageBreak/>
              <w:t>目</w:t>
            </w:r>
          </w:p>
          <w:p w14:paraId="08F9736C" w14:textId="77777777" w:rsidR="004D5ED6" w:rsidRDefault="004D5ED6">
            <w:pPr>
              <w:rPr>
                <w:rFonts w:ascii="仿宋_GB2312" w:eastAsia="仿宋_GB2312" w:hAnsi="宋体"/>
                <w:szCs w:val="21"/>
              </w:rPr>
            </w:pPr>
          </w:p>
          <w:p w14:paraId="64CDB82B" w14:textId="77777777" w:rsidR="004D5ED6" w:rsidRDefault="001315EC">
            <w:pPr>
              <w:rPr>
                <w:rFonts w:ascii="仿宋_GB2312" w:eastAsia="仿宋_GB2312" w:hAnsi="宋体"/>
                <w:szCs w:val="21"/>
              </w:rPr>
            </w:pPr>
            <w:r>
              <w:rPr>
                <w:rFonts w:ascii="仿宋_GB2312" w:eastAsia="仿宋_GB2312" w:hAnsi="宋体" w:hint="eastAsia"/>
                <w:szCs w:val="21"/>
              </w:rPr>
              <w:t>标</w:t>
            </w:r>
          </w:p>
        </w:tc>
        <w:tc>
          <w:tcPr>
            <w:tcW w:w="1276" w:type="dxa"/>
          </w:tcPr>
          <w:p w14:paraId="431F43D4" w14:textId="77777777" w:rsidR="004D5ED6" w:rsidRDefault="004D5ED6">
            <w:pPr>
              <w:spacing w:line="420" w:lineRule="exact"/>
              <w:rPr>
                <w:rFonts w:ascii="仿宋_GB2312" w:eastAsia="仿宋_GB2312" w:hAnsi="宋体"/>
                <w:szCs w:val="21"/>
              </w:rPr>
            </w:pPr>
          </w:p>
          <w:p w14:paraId="2179FFAC" w14:textId="77777777" w:rsidR="004D5ED6" w:rsidRDefault="004D5ED6">
            <w:pPr>
              <w:spacing w:line="420" w:lineRule="exact"/>
              <w:rPr>
                <w:rFonts w:ascii="仿宋_GB2312" w:eastAsia="仿宋_GB2312" w:hAnsi="宋体"/>
                <w:szCs w:val="21"/>
              </w:rPr>
            </w:pPr>
          </w:p>
          <w:p w14:paraId="60523349" w14:textId="77777777" w:rsidR="004D5ED6" w:rsidRDefault="004D5ED6">
            <w:pPr>
              <w:spacing w:line="420" w:lineRule="exact"/>
              <w:rPr>
                <w:rFonts w:ascii="仿宋_GB2312" w:eastAsia="仿宋_GB2312" w:hAnsi="宋体"/>
                <w:szCs w:val="21"/>
              </w:rPr>
            </w:pPr>
          </w:p>
          <w:p w14:paraId="4C867480" w14:textId="77777777" w:rsidR="004D5ED6" w:rsidRDefault="004D5ED6">
            <w:pPr>
              <w:spacing w:line="420" w:lineRule="exact"/>
              <w:rPr>
                <w:rFonts w:ascii="仿宋_GB2312" w:eastAsia="仿宋_GB2312" w:hAnsi="宋体"/>
                <w:szCs w:val="21"/>
              </w:rPr>
            </w:pPr>
          </w:p>
          <w:p w14:paraId="5D302B70" w14:textId="77777777" w:rsidR="004D5ED6" w:rsidRDefault="004D5ED6">
            <w:pPr>
              <w:spacing w:line="420" w:lineRule="exact"/>
              <w:rPr>
                <w:rFonts w:ascii="仿宋_GB2312" w:eastAsia="仿宋_GB2312" w:hAnsi="宋体"/>
                <w:szCs w:val="21"/>
              </w:rPr>
            </w:pPr>
          </w:p>
          <w:p w14:paraId="1BFF58D5"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知识目标</w:t>
            </w:r>
          </w:p>
        </w:tc>
        <w:tc>
          <w:tcPr>
            <w:tcW w:w="6571" w:type="dxa"/>
            <w:gridSpan w:val="5"/>
          </w:tcPr>
          <w:p w14:paraId="2DFFA17F"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（1）熟悉汽车总体构造及结构参数。</w:t>
            </w:r>
          </w:p>
          <w:p w14:paraId="42E34ED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（2）掌握汽车发动机类型，发动机基本结构和术语，工作原理；了解发动机型号和编号规则。</w:t>
            </w:r>
          </w:p>
          <w:p w14:paraId="25556A4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（3）掌握曲柄连杆机构组成；掌握机体组，活塞连杆组，曲轴飞轮中个零件的名称及作用，检测与维修。</w:t>
            </w:r>
          </w:p>
          <w:p w14:paraId="58DBC2AB"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（4）掌握发动机配气机构组成，配气相位，配气机构的原理；熟悉配</w:t>
            </w:r>
            <w:r>
              <w:rPr>
                <w:rFonts w:ascii="仿宋_GB2312" w:eastAsia="仿宋_GB2312" w:hAnsi="宋体" w:hint="eastAsia"/>
                <w:szCs w:val="21"/>
              </w:rPr>
              <w:lastRenderedPageBreak/>
              <w:t>气机构的主要零部件检测与维修。</w:t>
            </w:r>
          </w:p>
          <w:p w14:paraId="01C80AE4"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（5）掌握汽油机燃油系统的组成、原理与零部件的检修</w:t>
            </w:r>
          </w:p>
          <w:p w14:paraId="72568E76"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（6）掌握柴油机燃油控制系统的组成和原理，掌握柴油机的主要零部件的检测与为维修。</w:t>
            </w:r>
          </w:p>
          <w:p w14:paraId="7DA44990"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（7）掌握发动机润滑系统，发动机冷却系统的组成，作用及工作原理，掌握润滑系的检修。</w:t>
            </w:r>
          </w:p>
        </w:tc>
      </w:tr>
      <w:tr w:rsidR="004D5ED6" w14:paraId="415354DA" w14:textId="77777777">
        <w:trPr>
          <w:trHeight w:val="1030"/>
        </w:trPr>
        <w:tc>
          <w:tcPr>
            <w:tcW w:w="675" w:type="dxa"/>
            <w:vMerge/>
          </w:tcPr>
          <w:p w14:paraId="012E5BD3"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6A854D6B" w14:textId="77777777" w:rsidR="004D5ED6" w:rsidRDefault="004D5ED6">
            <w:pPr>
              <w:spacing w:line="420" w:lineRule="exact"/>
              <w:rPr>
                <w:rFonts w:ascii="仿宋_GB2312" w:eastAsia="仿宋_GB2312" w:hAnsi="宋体"/>
                <w:szCs w:val="21"/>
              </w:rPr>
            </w:pPr>
          </w:p>
          <w:p w14:paraId="16F802AD" w14:textId="77777777" w:rsidR="004D5ED6" w:rsidRDefault="004D5ED6">
            <w:pPr>
              <w:spacing w:line="420" w:lineRule="exact"/>
              <w:rPr>
                <w:rFonts w:ascii="仿宋_GB2312" w:eastAsia="仿宋_GB2312" w:hAnsi="宋体"/>
                <w:szCs w:val="21"/>
              </w:rPr>
            </w:pPr>
          </w:p>
          <w:p w14:paraId="438B6F0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能力目标</w:t>
            </w:r>
          </w:p>
        </w:tc>
        <w:tc>
          <w:tcPr>
            <w:tcW w:w="6571" w:type="dxa"/>
            <w:gridSpan w:val="5"/>
          </w:tcPr>
          <w:p w14:paraId="572E502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（1）具有动手拆装发动机总成各个构件的能力；</w:t>
            </w:r>
          </w:p>
          <w:p w14:paraId="26C4E8D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（2）具有分析判断机构工作性能是否正常的能力；</w:t>
            </w:r>
          </w:p>
          <w:p w14:paraId="6B264F2F"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（3）具有举一反三的分析和实践动手的能力；</w:t>
            </w:r>
          </w:p>
          <w:p w14:paraId="37B8A34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（4）具有积极向上的思想和不断学习的精神；</w:t>
            </w:r>
          </w:p>
          <w:p w14:paraId="415DAA1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（5）具有良好的团队精神和职业素养</w:t>
            </w:r>
          </w:p>
        </w:tc>
      </w:tr>
      <w:tr w:rsidR="004D5ED6" w14:paraId="534F8479" w14:textId="77777777">
        <w:trPr>
          <w:trHeight w:val="1016"/>
        </w:trPr>
        <w:tc>
          <w:tcPr>
            <w:tcW w:w="675" w:type="dxa"/>
            <w:vMerge/>
          </w:tcPr>
          <w:p w14:paraId="34EB0BE2" w14:textId="77777777" w:rsidR="004D5ED6" w:rsidRDefault="004D5ED6">
            <w:pPr>
              <w:spacing w:line="420" w:lineRule="exact"/>
              <w:ind w:left="108" w:firstLineChars="200" w:firstLine="420"/>
              <w:rPr>
                <w:rFonts w:ascii="仿宋_GB2312" w:eastAsia="仿宋_GB2312" w:hAnsi="宋体"/>
                <w:szCs w:val="21"/>
              </w:rPr>
            </w:pPr>
          </w:p>
        </w:tc>
        <w:tc>
          <w:tcPr>
            <w:tcW w:w="1276" w:type="dxa"/>
          </w:tcPr>
          <w:p w14:paraId="3833AB07" w14:textId="77777777" w:rsidR="004D5ED6" w:rsidRDefault="004D5ED6">
            <w:pPr>
              <w:spacing w:line="420" w:lineRule="exact"/>
              <w:rPr>
                <w:rFonts w:ascii="仿宋_GB2312" w:eastAsia="仿宋_GB2312" w:hAnsi="宋体"/>
                <w:szCs w:val="21"/>
              </w:rPr>
            </w:pPr>
          </w:p>
          <w:p w14:paraId="313501C9" w14:textId="77777777" w:rsidR="004D5ED6" w:rsidRDefault="004D5ED6">
            <w:pPr>
              <w:spacing w:line="420" w:lineRule="exact"/>
              <w:rPr>
                <w:rFonts w:ascii="仿宋_GB2312" w:eastAsia="仿宋_GB2312" w:hAnsi="宋体"/>
                <w:szCs w:val="21"/>
              </w:rPr>
            </w:pPr>
          </w:p>
          <w:p w14:paraId="5992587B" w14:textId="77777777" w:rsidR="004D5ED6" w:rsidRDefault="004D5ED6">
            <w:pPr>
              <w:spacing w:line="420" w:lineRule="exact"/>
              <w:rPr>
                <w:rFonts w:ascii="仿宋_GB2312" w:eastAsia="仿宋_GB2312" w:hAnsi="宋体"/>
                <w:szCs w:val="21"/>
              </w:rPr>
            </w:pPr>
          </w:p>
          <w:p w14:paraId="5E59461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素质目标</w:t>
            </w:r>
          </w:p>
        </w:tc>
        <w:tc>
          <w:tcPr>
            <w:tcW w:w="6571" w:type="dxa"/>
            <w:gridSpan w:val="5"/>
          </w:tcPr>
          <w:p w14:paraId="21E1DCC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（1）具有良好的自我表现、与人沟通的能力；。</w:t>
            </w:r>
          </w:p>
          <w:p w14:paraId="70DFBFF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（2）树立团队协作精神；</w:t>
            </w:r>
          </w:p>
          <w:p w14:paraId="52D55D3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（3）具备分析问题、解决问题的能力；</w:t>
            </w:r>
          </w:p>
          <w:p w14:paraId="5E66278D"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（4）树立勇于创新、敬业乐业的工作作风；</w:t>
            </w:r>
          </w:p>
          <w:p w14:paraId="10082FE1"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（5）树立质量意识；</w:t>
            </w:r>
          </w:p>
          <w:p w14:paraId="2521948B"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（6）具有诚实、守信、</w:t>
            </w:r>
            <w:proofErr w:type="gramStart"/>
            <w:r>
              <w:rPr>
                <w:rFonts w:ascii="仿宋_GB2312" w:eastAsia="仿宋_GB2312" w:hAnsi="宋体" w:hint="eastAsia"/>
                <w:szCs w:val="21"/>
              </w:rPr>
              <w:t>坚韧不拔</w:t>
            </w:r>
            <w:proofErr w:type="gramEnd"/>
            <w:r>
              <w:rPr>
                <w:rFonts w:ascii="仿宋_GB2312" w:eastAsia="仿宋_GB2312" w:hAnsi="宋体" w:hint="eastAsia"/>
                <w:szCs w:val="21"/>
              </w:rPr>
              <w:t>的性格；</w:t>
            </w:r>
          </w:p>
          <w:p w14:paraId="144C6F1E"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（7）具备自主、开发的学习能力</w:t>
            </w:r>
          </w:p>
        </w:tc>
      </w:tr>
      <w:tr w:rsidR="004D5ED6" w14:paraId="5D7A140A" w14:textId="77777777">
        <w:trPr>
          <w:trHeight w:val="651"/>
        </w:trPr>
        <w:tc>
          <w:tcPr>
            <w:tcW w:w="675" w:type="dxa"/>
          </w:tcPr>
          <w:p w14:paraId="2C9A071A"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主要教学内容</w:t>
            </w:r>
          </w:p>
        </w:tc>
        <w:tc>
          <w:tcPr>
            <w:tcW w:w="7847" w:type="dxa"/>
            <w:gridSpan w:val="6"/>
          </w:tcPr>
          <w:p w14:paraId="2C0F2E90" w14:textId="77777777" w:rsidR="004D5ED6" w:rsidRDefault="001315EC">
            <w:pPr>
              <w:spacing w:line="420" w:lineRule="exact"/>
              <w:ind w:firstLineChars="200" w:firstLine="420"/>
              <w:rPr>
                <w:rFonts w:ascii="仿宋_GB2312" w:eastAsia="仿宋_GB2312" w:hAnsi="宋体"/>
                <w:szCs w:val="21"/>
              </w:rPr>
            </w:pPr>
            <w:r>
              <w:rPr>
                <w:rFonts w:ascii="仿宋_GB2312" w:eastAsia="仿宋_GB2312" w:hAnsi="宋体" w:hint="eastAsia"/>
                <w:szCs w:val="21"/>
              </w:rPr>
              <w:t>主要内容包括：汽车总论，曲柄连杆机构，配气机构，电控燃油喷射系统，柴油机燃料供给系，发动机冷却系，发动机润滑系，发动机的装配与调试</w:t>
            </w:r>
          </w:p>
        </w:tc>
      </w:tr>
      <w:tr w:rsidR="004D5ED6" w14:paraId="67A72018" w14:textId="77777777">
        <w:trPr>
          <w:trHeight w:val="1337"/>
        </w:trPr>
        <w:tc>
          <w:tcPr>
            <w:tcW w:w="675" w:type="dxa"/>
          </w:tcPr>
          <w:p w14:paraId="2F5FB9A5"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t>教学方法建议</w:t>
            </w:r>
          </w:p>
        </w:tc>
        <w:tc>
          <w:tcPr>
            <w:tcW w:w="7847" w:type="dxa"/>
            <w:gridSpan w:val="6"/>
          </w:tcPr>
          <w:p w14:paraId="0661CC02"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w:t>
            </w:r>
            <w:proofErr w:type="gramStart"/>
            <w:r>
              <w:rPr>
                <w:rFonts w:ascii="仿宋_GB2312" w:eastAsia="仿宋_GB2312" w:hAnsi="宋体" w:cs="宋体" w:hint="eastAsia"/>
                <w:b/>
                <w:kern w:val="0"/>
                <w:szCs w:val="21"/>
              </w:rPr>
              <w:t>一</w:t>
            </w:r>
            <w:proofErr w:type="gramEnd"/>
            <w:r>
              <w:rPr>
                <w:rFonts w:ascii="仿宋_GB2312" w:eastAsia="仿宋_GB2312" w:hAnsi="宋体" w:cs="宋体" w:hint="eastAsia"/>
                <w:b/>
                <w:kern w:val="0"/>
                <w:szCs w:val="21"/>
              </w:rPr>
              <w:t xml:space="preserve"> 发动机总论</w:t>
            </w:r>
          </w:p>
          <w:p w14:paraId="70DC0CC4"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44E2A334"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 xml:space="preserve">1、使学生了解汽车发动机总体构造及布置形式。                                          </w:t>
            </w:r>
          </w:p>
          <w:p w14:paraId="459BE03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2、学生了解汽车身份的识别。</w:t>
            </w:r>
          </w:p>
          <w:p w14:paraId="07F5DED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3要求学生掌握总体构造及结构参数，汽车行驶的基本原理。</w:t>
            </w:r>
          </w:p>
          <w:p w14:paraId="7E72F322"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4、难点为汽车</w:t>
            </w:r>
            <w:proofErr w:type="gramStart"/>
            <w:r>
              <w:rPr>
                <w:rFonts w:ascii="仿宋_GB2312" w:eastAsia="仿宋_GB2312" w:hAnsi="宋体" w:cs="宋体" w:hint="eastAsia"/>
                <w:kern w:val="0"/>
                <w:szCs w:val="21"/>
              </w:rPr>
              <w:t>各个技术</w:t>
            </w:r>
            <w:proofErr w:type="gramEnd"/>
            <w:r>
              <w:rPr>
                <w:rFonts w:ascii="仿宋_GB2312" w:eastAsia="仿宋_GB2312" w:hAnsi="宋体" w:cs="宋体" w:hint="eastAsia"/>
                <w:kern w:val="0"/>
                <w:szCs w:val="21"/>
              </w:rPr>
              <w:t>参数。</w:t>
            </w:r>
          </w:p>
          <w:p w14:paraId="1AE66A6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5、重点抓住发动机的维护与修理。</w:t>
            </w:r>
          </w:p>
          <w:p w14:paraId="148D6982"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项目二 曲柄连杆机构</w:t>
            </w:r>
          </w:p>
          <w:p w14:paraId="10156384"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1F9776C7"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1、要求学生掌握曲柄连杆机构的作用和组成。</w:t>
            </w:r>
          </w:p>
          <w:p w14:paraId="10B47023"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2、要求学生熟悉曲柄连杆机构的受力分析。</w:t>
            </w:r>
          </w:p>
          <w:p w14:paraId="753E98E6"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3、重点为曲柄连杆机构的装配和调整。</w:t>
            </w:r>
          </w:p>
          <w:p w14:paraId="7D7C9381"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项目三 配气机构</w:t>
            </w:r>
          </w:p>
          <w:p w14:paraId="2F33C80E" w14:textId="77777777" w:rsidR="004D5ED6" w:rsidRDefault="001315EC">
            <w:pPr>
              <w:widowControl/>
              <w:ind w:left="150"/>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708E953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1、要求学生熟练掌握配气机构的功用、组成、工作原理及结构形式。</w:t>
            </w:r>
          </w:p>
          <w:p w14:paraId="28FFD19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2、要求学生熟悉可变配气相位。</w:t>
            </w:r>
          </w:p>
          <w:p w14:paraId="7918BA6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lastRenderedPageBreak/>
              <w:t>3、重点为配气机构异响故障诊断。</w:t>
            </w:r>
          </w:p>
          <w:p w14:paraId="44B45A8F"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4、难点为配气机构间隙调整。</w:t>
            </w:r>
          </w:p>
          <w:p w14:paraId="56030913"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项目四 电控燃油喷射系统</w:t>
            </w:r>
          </w:p>
          <w:p w14:paraId="4D7FF1A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4067302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1、要求学生熟练掌握电控燃油喷射系统的组成及个工况控制。</w:t>
            </w:r>
          </w:p>
          <w:p w14:paraId="51AFD5E9"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2、要求学生能正确描述电控燃油喷射系统的概念、分类及组成。</w:t>
            </w:r>
          </w:p>
          <w:p w14:paraId="61AE21E3"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3、重点为电控燃油喷洒</w:t>
            </w:r>
            <w:proofErr w:type="gramStart"/>
            <w:r>
              <w:rPr>
                <w:rFonts w:ascii="仿宋_GB2312" w:eastAsia="仿宋_GB2312" w:hAnsi="宋体" w:cs="宋体" w:hint="eastAsia"/>
                <w:kern w:val="0"/>
                <w:szCs w:val="21"/>
              </w:rPr>
              <w:t>消系统</w:t>
            </w:r>
            <w:proofErr w:type="gramEnd"/>
            <w:r>
              <w:rPr>
                <w:rFonts w:ascii="仿宋_GB2312" w:eastAsia="仿宋_GB2312" w:hAnsi="宋体" w:cs="宋体" w:hint="eastAsia"/>
                <w:kern w:val="0"/>
                <w:szCs w:val="21"/>
              </w:rPr>
              <w:t>各传感器、执行器、电脑检测方法。</w:t>
            </w:r>
          </w:p>
          <w:p w14:paraId="7056DDE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4、难点为电控燃油喷射系统数据流分析、波形读取与分析。</w:t>
            </w:r>
          </w:p>
          <w:p w14:paraId="4F8CAC7B" w14:textId="77777777" w:rsidR="004D5ED6" w:rsidRDefault="001315EC">
            <w:pPr>
              <w:widowControl/>
              <w:jc w:val="left"/>
              <w:rPr>
                <w:rFonts w:ascii="仿宋_GB2312" w:eastAsia="仿宋_GB2312" w:hAnsi="宋体" w:cs="宋体"/>
                <w:b/>
                <w:kern w:val="0"/>
                <w:szCs w:val="21"/>
              </w:rPr>
            </w:pPr>
            <w:r>
              <w:rPr>
                <w:rFonts w:ascii="仿宋_GB2312" w:eastAsia="仿宋_GB2312" w:hAnsi="宋体" w:cs="宋体" w:hint="eastAsia"/>
                <w:b/>
                <w:kern w:val="0"/>
                <w:szCs w:val="21"/>
              </w:rPr>
              <w:t>项目五 柴油机燃料供给系统</w:t>
            </w:r>
          </w:p>
          <w:p w14:paraId="62C1CD5D"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p>
          <w:p w14:paraId="3FF04B17" w14:textId="77777777" w:rsidR="004D5ED6" w:rsidRDefault="001315EC">
            <w:pPr>
              <w:widowControl/>
              <w:numPr>
                <w:ilvl w:val="0"/>
                <w:numId w:val="12"/>
              </w:numPr>
              <w:jc w:val="left"/>
              <w:rPr>
                <w:rFonts w:ascii="仿宋_GB2312" w:eastAsia="仿宋_GB2312" w:hAnsi="宋体" w:cs="宋体"/>
                <w:kern w:val="0"/>
                <w:szCs w:val="21"/>
              </w:rPr>
            </w:pPr>
            <w:r>
              <w:rPr>
                <w:rFonts w:ascii="仿宋_GB2312" w:eastAsia="仿宋_GB2312" w:hAnsi="宋体" w:cs="宋体" w:hint="eastAsia"/>
                <w:kern w:val="0"/>
                <w:szCs w:val="21"/>
              </w:rPr>
              <w:t>要求学时熟练掌握柴油机燃料共给系的组成和功用。</w:t>
            </w:r>
          </w:p>
          <w:p w14:paraId="007D9730" w14:textId="77777777" w:rsidR="004D5ED6" w:rsidRDefault="001315EC">
            <w:pPr>
              <w:widowControl/>
              <w:numPr>
                <w:ilvl w:val="0"/>
                <w:numId w:val="12"/>
              </w:numPr>
              <w:jc w:val="left"/>
              <w:rPr>
                <w:rFonts w:ascii="仿宋_GB2312" w:eastAsia="仿宋_GB2312" w:hAnsi="宋体" w:cs="宋体"/>
                <w:kern w:val="0"/>
                <w:szCs w:val="21"/>
              </w:rPr>
            </w:pPr>
            <w:r>
              <w:rPr>
                <w:rFonts w:ascii="仿宋_GB2312" w:eastAsia="仿宋_GB2312" w:hAnsi="宋体" w:cs="宋体" w:hint="eastAsia"/>
                <w:kern w:val="0"/>
                <w:szCs w:val="21"/>
              </w:rPr>
              <w:t>要求学生掌握柴油机燃烧室的类型及机构。</w:t>
            </w:r>
          </w:p>
          <w:p w14:paraId="6D1DBA24" w14:textId="77777777" w:rsidR="004D5ED6" w:rsidRDefault="001315EC">
            <w:pPr>
              <w:widowControl/>
              <w:numPr>
                <w:ilvl w:val="0"/>
                <w:numId w:val="12"/>
              </w:numPr>
              <w:jc w:val="left"/>
              <w:rPr>
                <w:rFonts w:ascii="仿宋_GB2312" w:eastAsia="仿宋_GB2312" w:hAnsi="宋体" w:cs="宋体"/>
                <w:kern w:val="0"/>
                <w:szCs w:val="21"/>
              </w:rPr>
            </w:pPr>
            <w:r>
              <w:rPr>
                <w:rFonts w:ascii="仿宋_GB2312" w:eastAsia="仿宋_GB2312" w:hAnsi="宋体" w:cs="宋体" w:hint="eastAsia"/>
                <w:kern w:val="0"/>
                <w:szCs w:val="21"/>
              </w:rPr>
              <w:t>教学重点为柴油机柱塞式喷油泵和转子分配式喷油泵的检修与调整。</w:t>
            </w:r>
          </w:p>
          <w:p w14:paraId="287AEFA4" w14:textId="77777777" w:rsidR="004D5ED6" w:rsidRDefault="001315EC">
            <w:pPr>
              <w:widowControl/>
              <w:numPr>
                <w:ilvl w:val="0"/>
                <w:numId w:val="12"/>
              </w:numPr>
              <w:jc w:val="left"/>
              <w:rPr>
                <w:rFonts w:ascii="仿宋_GB2312" w:eastAsia="仿宋_GB2312" w:hAnsi="宋体" w:cs="宋体"/>
                <w:kern w:val="0"/>
                <w:szCs w:val="21"/>
              </w:rPr>
            </w:pPr>
            <w:r>
              <w:rPr>
                <w:rFonts w:ascii="仿宋_GB2312" w:eastAsia="仿宋_GB2312" w:hAnsi="宋体" w:cs="宋体" w:hint="eastAsia"/>
                <w:kern w:val="0"/>
                <w:szCs w:val="21"/>
              </w:rPr>
              <w:t>电控</w:t>
            </w:r>
            <w:proofErr w:type="gramStart"/>
            <w:r>
              <w:rPr>
                <w:rFonts w:ascii="仿宋_GB2312" w:eastAsia="仿宋_GB2312" w:hAnsi="宋体" w:cs="宋体" w:hint="eastAsia"/>
                <w:kern w:val="0"/>
                <w:szCs w:val="21"/>
              </w:rPr>
              <w:t>高压共轨柴油机</w:t>
            </w:r>
            <w:proofErr w:type="gramEnd"/>
            <w:r>
              <w:rPr>
                <w:rFonts w:ascii="仿宋_GB2312" w:eastAsia="仿宋_GB2312" w:hAnsi="宋体" w:cs="宋体" w:hint="eastAsia"/>
                <w:kern w:val="0"/>
                <w:szCs w:val="21"/>
              </w:rPr>
              <w:t>燃油供给系统主要零部件检修。</w:t>
            </w:r>
          </w:p>
          <w:p w14:paraId="0F482FA3" w14:textId="77777777" w:rsidR="004D5ED6" w:rsidRDefault="001315EC">
            <w:pPr>
              <w:widowControl/>
              <w:jc w:val="left"/>
              <w:rPr>
                <w:rFonts w:ascii="仿宋_GB2312" w:eastAsia="仿宋_GB2312" w:hAnsi="宋体" w:cs="宋体"/>
                <w:b/>
                <w:bCs/>
                <w:kern w:val="0"/>
                <w:szCs w:val="21"/>
              </w:rPr>
            </w:pPr>
            <w:r>
              <w:rPr>
                <w:rFonts w:ascii="仿宋_GB2312" w:eastAsia="仿宋_GB2312" w:hAnsi="宋体" w:cs="宋体" w:hint="eastAsia"/>
                <w:b/>
                <w:bCs/>
                <w:kern w:val="0"/>
                <w:szCs w:val="21"/>
              </w:rPr>
              <w:t>项目六 发动机冷却系</w:t>
            </w:r>
          </w:p>
          <w:p w14:paraId="5F583783"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r>
              <w:rPr>
                <w:rFonts w:ascii="仿宋_GB2312" w:eastAsia="仿宋_GB2312" w:hAnsi="宋体" w:cs="宋体" w:hint="eastAsia"/>
                <w:kern w:val="0"/>
                <w:szCs w:val="21"/>
              </w:rPr>
              <w:br/>
              <w:t>1、要求学生熟练掌握冷却系的功用与类型。</w:t>
            </w:r>
            <w:r>
              <w:rPr>
                <w:rFonts w:ascii="仿宋_GB2312" w:eastAsia="仿宋_GB2312" w:hAnsi="宋体" w:cs="宋体" w:hint="eastAsia"/>
                <w:kern w:val="0"/>
                <w:szCs w:val="21"/>
              </w:rPr>
              <w:br/>
              <w:t>2、要求学生对水冷却系主要部件的构造有充分的了解。</w:t>
            </w:r>
            <w:r>
              <w:rPr>
                <w:rFonts w:ascii="仿宋_GB2312" w:eastAsia="仿宋_GB2312" w:hAnsi="宋体" w:cs="宋体" w:hint="eastAsia"/>
                <w:kern w:val="0"/>
                <w:szCs w:val="21"/>
              </w:rPr>
              <w:br/>
              <w:t>3、教学重点为冷却系的使用与维护保养，散热器的检查与修理，水泵的检查与修理，节温器的检查与更换。</w:t>
            </w:r>
            <w:r>
              <w:rPr>
                <w:rFonts w:ascii="仿宋_GB2312" w:eastAsia="仿宋_GB2312" w:hAnsi="宋体" w:cs="宋体" w:hint="eastAsia"/>
                <w:kern w:val="0"/>
                <w:szCs w:val="21"/>
              </w:rPr>
              <w:br/>
              <w:t>4、教学难点冷却系的故障诊断与排除。</w:t>
            </w:r>
          </w:p>
          <w:p w14:paraId="56567860"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b/>
                <w:bCs/>
                <w:kern w:val="0"/>
                <w:szCs w:val="21"/>
              </w:rPr>
              <w:t>项目七 发动机润滑系</w:t>
            </w:r>
            <w:r>
              <w:rPr>
                <w:rFonts w:ascii="仿宋_GB2312" w:eastAsia="仿宋_GB2312" w:hAnsi="宋体" w:cs="宋体" w:hint="eastAsia"/>
                <w:kern w:val="0"/>
                <w:szCs w:val="21"/>
              </w:rPr>
              <w:br/>
              <w:t>教学建议：</w:t>
            </w:r>
          </w:p>
          <w:p w14:paraId="4E54E84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1、要求学学生熟练掌握润滑系的主要部件及功用。</w:t>
            </w:r>
            <w:r>
              <w:rPr>
                <w:rFonts w:ascii="仿宋_GB2312" w:eastAsia="仿宋_GB2312" w:hAnsi="宋体" w:cs="宋体" w:hint="eastAsia"/>
                <w:kern w:val="0"/>
                <w:szCs w:val="21"/>
              </w:rPr>
              <w:br/>
              <w:t>2、教学重点为润滑系常见故障诊断与排除。</w:t>
            </w:r>
            <w:r>
              <w:rPr>
                <w:rFonts w:ascii="仿宋_GB2312" w:eastAsia="仿宋_GB2312" w:hAnsi="宋体" w:cs="宋体" w:hint="eastAsia"/>
                <w:kern w:val="0"/>
                <w:szCs w:val="21"/>
              </w:rPr>
              <w:br/>
              <w:t>3、教学难点润滑系的结构观察与维护。</w:t>
            </w:r>
          </w:p>
          <w:p w14:paraId="2A5F8066" w14:textId="77777777" w:rsidR="004D5ED6" w:rsidRDefault="001315EC">
            <w:pPr>
              <w:widowControl/>
              <w:jc w:val="left"/>
              <w:rPr>
                <w:rFonts w:ascii="仿宋_GB2312" w:eastAsia="仿宋_GB2312" w:hAnsi="宋体" w:cs="宋体"/>
                <w:b/>
                <w:bCs/>
                <w:kern w:val="0"/>
                <w:szCs w:val="21"/>
              </w:rPr>
            </w:pPr>
            <w:proofErr w:type="gramStart"/>
            <w:r>
              <w:rPr>
                <w:rFonts w:ascii="仿宋_GB2312" w:eastAsia="仿宋_GB2312" w:hAnsi="宋体" w:cs="宋体" w:hint="eastAsia"/>
                <w:b/>
                <w:bCs/>
                <w:kern w:val="0"/>
                <w:szCs w:val="21"/>
              </w:rPr>
              <w:t>项目八</w:t>
            </w:r>
            <w:proofErr w:type="gramEnd"/>
            <w:r>
              <w:rPr>
                <w:rFonts w:ascii="仿宋_GB2312" w:eastAsia="仿宋_GB2312" w:hAnsi="宋体" w:cs="宋体" w:hint="eastAsia"/>
                <w:b/>
                <w:bCs/>
                <w:kern w:val="0"/>
                <w:szCs w:val="21"/>
              </w:rPr>
              <w:t xml:space="preserve"> 发动机的装配与调试</w:t>
            </w:r>
          </w:p>
          <w:p w14:paraId="2CCDA106"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教学建议：</w:t>
            </w:r>
            <w:r>
              <w:rPr>
                <w:rFonts w:ascii="仿宋_GB2312" w:eastAsia="仿宋_GB2312" w:hAnsi="宋体" w:cs="宋体" w:hint="eastAsia"/>
                <w:kern w:val="0"/>
                <w:szCs w:val="21"/>
              </w:rPr>
              <w:br/>
              <w:t>1、要求学生熟练掌握发动机的装配与调试。</w:t>
            </w:r>
            <w:r>
              <w:rPr>
                <w:rFonts w:ascii="仿宋_GB2312" w:eastAsia="仿宋_GB2312" w:hAnsi="宋体" w:cs="宋体" w:hint="eastAsia"/>
                <w:kern w:val="0"/>
                <w:szCs w:val="21"/>
              </w:rPr>
              <w:br/>
              <w:t>2、学生熟练掌握发动机的磨合。</w:t>
            </w:r>
            <w:r>
              <w:rPr>
                <w:rFonts w:ascii="仿宋_GB2312" w:eastAsia="仿宋_GB2312" w:hAnsi="宋体" w:cs="宋体" w:hint="eastAsia"/>
                <w:kern w:val="0"/>
                <w:szCs w:val="21"/>
              </w:rPr>
              <w:br/>
              <w:t>3、要求学生熟悉发动机试验。</w:t>
            </w:r>
            <w:r>
              <w:rPr>
                <w:rFonts w:ascii="仿宋_GB2312" w:eastAsia="仿宋_GB2312" w:hAnsi="宋体" w:cs="宋体" w:hint="eastAsia"/>
                <w:kern w:val="0"/>
                <w:szCs w:val="21"/>
              </w:rPr>
              <w:br/>
              <w:t>4教学重点为发动机的装配与调整与发动机的磨合。</w:t>
            </w:r>
            <w:r>
              <w:rPr>
                <w:rFonts w:ascii="仿宋_GB2312" w:eastAsia="仿宋_GB2312" w:hAnsi="宋体" w:cs="宋体" w:hint="eastAsia"/>
                <w:kern w:val="0"/>
                <w:szCs w:val="21"/>
              </w:rPr>
              <w:br/>
            </w:r>
          </w:p>
        </w:tc>
      </w:tr>
      <w:tr w:rsidR="004D5ED6" w14:paraId="38343CC0" w14:textId="77777777">
        <w:trPr>
          <w:trHeight w:val="651"/>
        </w:trPr>
        <w:tc>
          <w:tcPr>
            <w:tcW w:w="675" w:type="dxa"/>
          </w:tcPr>
          <w:p w14:paraId="11872C69" w14:textId="77777777" w:rsidR="004D5ED6" w:rsidRDefault="001315EC">
            <w:pPr>
              <w:spacing w:line="420" w:lineRule="exact"/>
              <w:rPr>
                <w:rFonts w:ascii="仿宋_GB2312" w:eastAsia="仿宋_GB2312" w:hAnsi="宋体"/>
                <w:szCs w:val="21"/>
              </w:rPr>
            </w:pPr>
            <w:r>
              <w:rPr>
                <w:rFonts w:ascii="仿宋_GB2312" w:eastAsia="仿宋_GB2312" w:hAnsi="宋体" w:hint="eastAsia"/>
                <w:szCs w:val="21"/>
              </w:rPr>
              <w:lastRenderedPageBreak/>
              <w:t>课程考核建议</w:t>
            </w:r>
          </w:p>
        </w:tc>
        <w:tc>
          <w:tcPr>
            <w:tcW w:w="7847" w:type="dxa"/>
            <w:gridSpan w:val="6"/>
          </w:tcPr>
          <w:p w14:paraId="09BF7D02"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1、考题的题型 主要有：单行选择题、填空题、简答题和问答题；</w:t>
            </w:r>
          </w:p>
          <w:p w14:paraId="122B666F"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2、考试方法为闭卷、笔试，考试时间为120分钟；</w:t>
            </w:r>
          </w:p>
          <w:p w14:paraId="26056659" w14:textId="77777777" w:rsidR="004D5ED6" w:rsidRDefault="001315EC">
            <w:pPr>
              <w:spacing w:line="420" w:lineRule="exact"/>
              <w:ind w:left="295"/>
              <w:rPr>
                <w:rFonts w:ascii="仿宋_GB2312" w:eastAsia="仿宋_GB2312" w:hAnsi="宋体"/>
                <w:szCs w:val="21"/>
              </w:rPr>
            </w:pPr>
            <w:r>
              <w:rPr>
                <w:rFonts w:ascii="仿宋_GB2312" w:eastAsia="仿宋_GB2312" w:hAnsi="宋体" w:hint="eastAsia"/>
                <w:szCs w:val="21"/>
              </w:rPr>
              <w:t>3、平时出勤率、课堂表现、作业完成、学习态度等情况占50%，期末</w:t>
            </w:r>
            <w:proofErr w:type="gramStart"/>
            <w:r>
              <w:rPr>
                <w:rFonts w:ascii="仿宋_GB2312" w:eastAsia="仿宋_GB2312" w:hAnsi="宋体" w:hint="eastAsia"/>
                <w:szCs w:val="21"/>
              </w:rPr>
              <w:t>考核占</w:t>
            </w:r>
            <w:proofErr w:type="gramEnd"/>
            <w:r>
              <w:rPr>
                <w:rFonts w:ascii="仿宋_GB2312" w:eastAsia="仿宋_GB2312" w:hAnsi="宋体" w:hint="eastAsia"/>
                <w:szCs w:val="21"/>
              </w:rPr>
              <w:t>50%</w:t>
            </w:r>
          </w:p>
        </w:tc>
      </w:tr>
    </w:tbl>
    <w:p w14:paraId="470B521D" w14:textId="77777777" w:rsidR="004D5ED6" w:rsidRDefault="004D5ED6">
      <w:pPr>
        <w:spacing w:line="420" w:lineRule="exact"/>
        <w:ind w:firstLineChars="200" w:firstLine="602"/>
        <w:rPr>
          <w:rFonts w:ascii="仿宋_GB2312" w:eastAsia="仿宋_GB2312" w:hAnsi="宋体"/>
          <w:b/>
          <w:sz w:val="30"/>
          <w:szCs w:val="30"/>
        </w:rPr>
      </w:pPr>
    </w:p>
    <w:p w14:paraId="1859FD80" w14:textId="77777777" w:rsidR="004D5ED6" w:rsidRDefault="001315EC">
      <w:pPr>
        <w:spacing w:line="420" w:lineRule="exact"/>
        <w:rPr>
          <w:rFonts w:ascii="仿宋_GB2312" w:eastAsia="仿宋_GB2312" w:hAnsi="宋体"/>
          <w:b/>
          <w:bCs/>
          <w:sz w:val="28"/>
          <w:szCs w:val="28"/>
        </w:rPr>
      </w:pPr>
      <w:r>
        <w:rPr>
          <w:rFonts w:ascii="仿宋_GB2312" w:eastAsia="仿宋_GB2312" w:hAnsi="宋体" w:hint="eastAsia"/>
          <w:b/>
          <w:bCs/>
          <w:sz w:val="28"/>
          <w:szCs w:val="28"/>
        </w:rPr>
        <w:t>4、汽车保险与理赔课程描述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076"/>
        <w:gridCol w:w="1334"/>
        <w:gridCol w:w="997"/>
        <w:gridCol w:w="1969"/>
        <w:gridCol w:w="1195"/>
      </w:tblGrid>
      <w:tr w:rsidR="004D5ED6" w14:paraId="253F057A" w14:textId="77777777">
        <w:tc>
          <w:tcPr>
            <w:tcW w:w="1951" w:type="dxa"/>
            <w:gridSpan w:val="2"/>
          </w:tcPr>
          <w:p w14:paraId="4F5EDE9B"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课程名称</w:t>
            </w:r>
          </w:p>
        </w:tc>
        <w:tc>
          <w:tcPr>
            <w:tcW w:w="3407" w:type="dxa"/>
            <w:gridSpan w:val="3"/>
          </w:tcPr>
          <w:p w14:paraId="058EC89D"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汽车保险与理赔</w:t>
            </w:r>
          </w:p>
        </w:tc>
        <w:tc>
          <w:tcPr>
            <w:tcW w:w="1969" w:type="dxa"/>
          </w:tcPr>
          <w:p w14:paraId="51B2DC84"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课程代码</w:t>
            </w:r>
          </w:p>
        </w:tc>
        <w:tc>
          <w:tcPr>
            <w:tcW w:w="1195" w:type="dxa"/>
          </w:tcPr>
          <w:p w14:paraId="55C2979B" w14:textId="77777777" w:rsidR="004D5ED6" w:rsidRDefault="004D5ED6">
            <w:pPr>
              <w:spacing w:line="420" w:lineRule="exact"/>
              <w:jc w:val="center"/>
              <w:rPr>
                <w:rFonts w:ascii="仿宋_GB2312" w:eastAsia="仿宋_GB2312" w:hAnsi="仿宋" w:cs="仿宋"/>
                <w:sz w:val="20"/>
                <w:szCs w:val="20"/>
              </w:rPr>
            </w:pPr>
          </w:p>
        </w:tc>
      </w:tr>
      <w:tr w:rsidR="004D5ED6" w14:paraId="40537BE9" w14:textId="77777777">
        <w:trPr>
          <w:trHeight w:val="501"/>
        </w:trPr>
        <w:tc>
          <w:tcPr>
            <w:tcW w:w="1951" w:type="dxa"/>
            <w:gridSpan w:val="2"/>
          </w:tcPr>
          <w:p w14:paraId="7DC1EFEF"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参考学分</w:t>
            </w:r>
          </w:p>
        </w:tc>
        <w:tc>
          <w:tcPr>
            <w:tcW w:w="1076" w:type="dxa"/>
          </w:tcPr>
          <w:p w14:paraId="141EA321"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4.5学分</w:t>
            </w:r>
          </w:p>
        </w:tc>
        <w:tc>
          <w:tcPr>
            <w:tcW w:w="1334" w:type="dxa"/>
          </w:tcPr>
          <w:p w14:paraId="7664F3D7" w14:textId="77777777" w:rsidR="004D5ED6" w:rsidRDefault="001315EC">
            <w:pPr>
              <w:spacing w:line="420" w:lineRule="exact"/>
              <w:ind w:leftChars="88" w:left="185"/>
              <w:jc w:val="center"/>
              <w:rPr>
                <w:rFonts w:ascii="仿宋_GB2312" w:eastAsia="仿宋_GB2312" w:hAnsi="仿宋" w:cs="仿宋"/>
                <w:sz w:val="20"/>
                <w:szCs w:val="20"/>
              </w:rPr>
            </w:pPr>
            <w:r>
              <w:rPr>
                <w:rFonts w:ascii="仿宋_GB2312" w:eastAsia="仿宋_GB2312" w:hAnsi="仿宋" w:cs="仿宋" w:hint="eastAsia"/>
                <w:sz w:val="20"/>
                <w:szCs w:val="20"/>
              </w:rPr>
              <w:t>参考课时</w:t>
            </w:r>
          </w:p>
        </w:tc>
        <w:tc>
          <w:tcPr>
            <w:tcW w:w="997" w:type="dxa"/>
          </w:tcPr>
          <w:p w14:paraId="19EB6A8E" w14:textId="77777777" w:rsidR="004D5ED6" w:rsidRDefault="001315EC">
            <w:pPr>
              <w:spacing w:line="420" w:lineRule="exact"/>
              <w:ind w:leftChars="51" w:left="107"/>
              <w:jc w:val="center"/>
              <w:rPr>
                <w:rFonts w:ascii="仿宋_GB2312" w:eastAsia="仿宋_GB2312" w:hAnsi="仿宋" w:cs="仿宋"/>
                <w:sz w:val="20"/>
                <w:szCs w:val="20"/>
              </w:rPr>
            </w:pPr>
            <w:r>
              <w:rPr>
                <w:rFonts w:ascii="仿宋_GB2312" w:eastAsia="仿宋_GB2312" w:hAnsi="仿宋" w:cs="仿宋" w:hint="eastAsia"/>
                <w:sz w:val="20"/>
                <w:szCs w:val="20"/>
              </w:rPr>
              <w:t>72学时</w:t>
            </w:r>
          </w:p>
        </w:tc>
        <w:tc>
          <w:tcPr>
            <w:tcW w:w="1969" w:type="dxa"/>
          </w:tcPr>
          <w:p w14:paraId="77638F57" w14:textId="77777777" w:rsidR="004D5ED6" w:rsidRDefault="001315EC">
            <w:pPr>
              <w:spacing w:line="420" w:lineRule="exact"/>
              <w:ind w:firstLineChars="200" w:firstLine="400"/>
              <w:rPr>
                <w:rFonts w:ascii="仿宋_GB2312" w:eastAsia="仿宋_GB2312" w:hAnsi="仿宋" w:cs="仿宋"/>
                <w:sz w:val="20"/>
                <w:szCs w:val="20"/>
              </w:rPr>
            </w:pPr>
            <w:r>
              <w:rPr>
                <w:rFonts w:ascii="仿宋_GB2312" w:eastAsia="仿宋_GB2312" w:hAnsi="仿宋" w:cs="仿宋" w:hint="eastAsia"/>
                <w:sz w:val="20"/>
                <w:szCs w:val="20"/>
              </w:rPr>
              <w:t>开课学期</w:t>
            </w:r>
          </w:p>
        </w:tc>
        <w:tc>
          <w:tcPr>
            <w:tcW w:w="1195" w:type="dxa"/>
          </w:tcPr>
          <w:p w14:paraId="417F00EE"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8学期</w:t>
            </w:r>
          </w:p>
        </w:tc>
      </w:tr>
      <w:tr w:rsidR="004D5ED6" w14:paraId="083A3F60" w14:textId="77777777">
        <w:trPr>
          <w:trHeight w:val="1039"/>
        </w:trPr>
        <w:tc>
          <w:tcPr>
            <w:tcW w:w="675" w:type="dxa"/>
            <w:vMerge w:val="restart"/>
          </w:tcPr>
          <w:p w14:paraId="5DC55E21" w14:textId="77777777" w:rsidR="004D5ED6" w:rsidRDefault="004D5ED6">
            <w:pPr>
              <w:spacing w:line="420" w:lineRule="exact"/>
              <w:ind w:left="108" w:firstLineChars="200" w:firstLine="400"/>
              <w:rPr>
                <w:rFonts w:ascii="仿宋_GB2312" w:eastAsia="仿宋_GB2312" w:hAnsi="仿宋" w:cs="仿宋"/>
                <w:sz w:val="20"/>
                <w:szCs w:val="20"/>
              </w:rPr>
            </w:pPr>
          </w:p>
          <w:p w14:paraId="77B8F293" w14:textId="77777777" w:rsidR="004D5ED6" w:rsidRDefault="004D5ED6">
            <w:pPr>
              <w:rPr>
                <w:rFonts w:ascii="仿宋_GB2312" w:eastAsia="仿宋_GB2312" w:hAnsi="仿宋" w:cs="仿宋"/>
                <w:sz w:val="20"/>
                <w:szCs w:val="20"/>
              </w:rPr>
            </w:pPr>
          </w:p>
          <w:p w14:paraId="0D3EE266" w14:textId="77777777" w:rsidR="004D5ED6" w:rsidRDefault="004D5ED6">
            <w:pPr>
              <w:rPr>
                <w:rFonts w:ascii="仿宋_GB2312" w:eastAsia="仿宋_GB2312" w:hAnsi="仿宋" w:cs="仿宋"/>
                <w:sz w:val="20"/>
                <w:szCs w:val="20"/>
              </w:rPr>
            </w:pPr>
          </w:p>
          <w:p w14:paraId="4080133C"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课</w:t>
            </w:r>
          </w:p>
          <w:p w14:paraId="0C6EB6C6" w14:textId="77777777" w:rsidR="004D5ED6" w:rsidRDefault="004D5ED6">
            <w:pPr>
              <w:rPr>
                <w:rFonts w:ascii="仿宋_GB2312" w:eastAsia="仿宋_GB2312" w:hAnsi="仿宋" w:cs="仿宋"/>
                <w:sz w:val="20"/>
                <w:szCs w:val="20"/>
              </w:rPr>
            </w:pPr>
          </w:p>
          <w:p w14:paraId="0E667278"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程</w:t>
            </w:r>
          </w:p>
          <w:p w14:paraId="0B422357" w14:textId="77777777" w:rsidR="004D5ED6" w:rsidRDefault="004D5ED6">
            <w:pPr>
              <w:rPr>
                <w:rFonts w:ascii="仿宋_GB2312" w:eastAsia="仿宋_GB2312" w:hAnsi="仿宋" w:cs="仿宋"/>
                <w:sz w:val="20"/>
                <w:szCs w:val="20"/>
              </w:rPr>
            </w:pPr>
          </w:p>
          <w:p w14:paraId="0352677F"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目</w:t>
            </w:r>
          </w:p>
          <w:p w14:paraId="0B593108" w14:textId="77777777" w:rsidR="004D5ED6" w:rsidRDefault="004D5ED6">
            <w:pPr>
              <w:rPr>
                <w:rFonts w:ascii="仿宋_GB2312" w:eastAsia="仿宋_GB2312" w:hAnsi="仿宋" w:cs="仿宋"/>
                <w:sz w:val="20"/>
                <w:szCs w:val="20"/>
              </w:rPr>
            </w:pPr>
          </w:p>
          <w:p w14:paraId="77BAB4BB"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标</w:t>
            </w:r>
          </w:p>
        </w:tc>
        <w:tc>
          <w:tcPr>
            <w:tcW w:w="1276" w:type="dxa"/>
          </w:tcPr>
          <w:p w14:paraId="50B45CF0" w14:textId="77777777" w:rsidR="004D5ED6" w:rsidRDefault="004D5ED6">
            <w:pPr>
              <w:spacing w:line="420" w:lineRule="exact"/>
              <w:rPr>
                <w:rFonts w:ascii="仿宋_GB2312" w:eastAsia="仿宋_GB2312" w:hAnsi="仿宋" w:cs="仿宋"/>
                <w:sz w:val="20"/>
                <w:szCs w:val="20"/>
              </w:rPr>
            </w:pPr>
          </w:p>
          <w:p w14:paraId="325E4D36" w14:textId="77777777" w:rsidR="004D5ED6" w:rsidRDefault="004D5ED6">
            <w:pPr>
              <w:spacing w:line="420" w:lineRule="exact"/>
              <w:rPr>
                <w:rFonts w:ascii="仿宋_GB2312" w:eastAsia="仿宋_GB2312" w:hAnsi="仿宋" w:cs="仿宋"/>
                <w:sz w:val="20"/>
                <w:szCs w:val="20"/>
              </w:rPr>
            </w:pPr>
          </w:p>
          <w:p w14:paraId="66C4EB47"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知识目标</w:t>
            </w:r>
          </w:p>
        </w:tc>
        <w:tc>
          <w:tcPr>
            <w:tcW w:w="6571" w:type="dxa"/>
            <w:gridSpan w:val="5"/>
          </w:tcPr>
          <w:p w14:paraId="2B82FAC1"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（1）掌握汽车保险原则；汽车保险具体险种；</w:t>
            </w:r>
          </w:p>
          <w:p w14:paraId="5ADA9088"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（2）掌握汽车保险的操作流程；</w:t>
            </w:r>
          </w:p>
          <w:p w14:paraId="0DE7AA1E"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（3）掌握汽车事故的查勘定</w:t>
            </w:r>
            <w:proofErr w:type="gramStart"/>
            <w:r>
              <w:rPr>
                <w:rFonts w:ascii="仿宋_GB2312" w:eastAsia="仿宋_GB2312" w:hAnsi="仿宋" w:cs="仿宋" w:hint="eastAsia"/>
                <w:sz w:val="20"/>
                <w:szCs w:val="20"/>
              </w:rPr>
              <w:t>损以及</w:t>
            </w:r>
            <w:proofErr w:type="gramEnd"/>
            <w:r>
              <w:rPr>
                <w:rFonts w:ascii="仿宋_GB2312" w:eastAsia="仿宋_GB2312" w:hAnsi="仿宋" w:cs="仿宋" w:hint="eastAsia"/>
                <w:sz w:val="20"/>
                <w:szCs w:val="20"/>
              </w:rPr>
              <w:t>理赔核算等基本知识和基本理论；</w:t>
            </w:r>
          </w:p>
          <w:p w14:paraId="0B760C48"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（4）掌握对具体案例进行分析的能力增强汽车保险与理赔的感知能力；</w:t>
            </w:r>
          </w:p>
          <w:p w14:paraId="4AC1CF4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（5）掌握汽车投保单的填写、保单的签发、续保与批改，并且车险查勘理赔业务操作。</w:t>
            </w:r>
          </w:p>
        </w:tc>
      </w:tr>
      <w:tr w:rsidR="004D5ED6" w14:paraId="1F98668B" w14:textId="77777777">
        <w:trPr>
          <w:trHeight w:val="1030"/>
        </w:trPr>
        <w:tc>
          <w:tcPr>
            <w:tcW w:w="675" w:type="dxa"/>
            <w:vMerge/>
          </w:tcPr>
          <w:p w14:paraId="3D9DF228" w14:textId="77777777" w:rsidR="004D5ED6" w:rsidRDefault="004D5ED6">
            <w:pPr>
              <w:spacing w:line="420" w:lineRule="exact"/>
              <w:ind w:left="108" w:firstLineChars="200" w:firstLine="400"/>
              <w:rPr>
                <w:rFonts w:ascii="仿宋_GB2312" w:eastAsia="仿宋_GB2312" w:hAnsi="仿宋" w:cs="仿宋"/>
                <w:sz w:val="20"/>
                <w:szCs w:val="20"/>
              </w:rPr>
            </w:pPr>
          </w:p>
        </w:tc>
        <w:tc>
          <w:tcPr>
            <w:tcW w:w="1276" w:type="dxa"/>
          </w:tcPr>
          <w:p w14:paraId="6F5FCFC8" w14:textId="77777777" w:rsidR="004D5ED6" w:rsidRDefault="004D5ED6">
            <w:pPr>
              <w:spacing w:line="420" w:lineRule="exact"/>
              <w:rPr>
                <w:rFonts w:ascii="仿宋_GB2312" w:eastAsia="仿宋_GB2312" w:hAnsi="仿宋" w:cs="仿宋"/>
                <w:sz w:val="20"/>
                <w:szCs w:val="20"/>
              </w:rPr>
            </w:pPr>
          </w:p>
          <w:p w14:paraId="49B3110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能力目标</w:t>
            </w:r>
          </w:p>
        </w:tc>
        <w:tc>
          <w:tcPr>
            <w:tcW w:w="6571" w:type="dxa"/>
            <w:gridSpan w:val="5"/>
          </w:tcPr>
          <w:p w14:paraId="75A156F7"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（1）具备对具体案例进行分析的能力；</w:t>
            </w:r>
          </w:p>
          <w:p w14:paraId="4992339F"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（2）具有汽车保险与理赔的感知能力；</w:t>
            </w:r>
          </w:p>
          <w:p w14:paraId="08D33833"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（3）具有对汽车投保单的填写、保单的签发、续保与批改的能力；</w:t>
            </w:r>
          </w:p>
          <w:p w14:paraId="2A1FC36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（4）具有车险查勘理赔业务的操作能力。</w:t>
            </w:r>
          </w:p>
        </w:tc>
      </w:tr>
      <w:tr w:rsidR="004D5ED6" w14:paraId="380BBDA2" w14:textId="77777777">
        <w:trPr>
          <w:trHeight w:val="1016"/>
        </w:trPr>
        <w:tc>
          <w:tcPr>
            <w:tcW w:w="675" w:type="dxa"/>
            <w:vMerge/>
          </w:tcPr>
          <w:p w14:paraId="34A29C57" w14:textId="77777777" w:rsidR="004D5ED6" w:rsidRDefault="004D5ED6">
            <w:pPr>
              <w:spacing w:line="420" w:lineRule="exact"/>
              <w:ind w:left="108" w:firstLineChars="200" w:firstLine="400"/>
              <w:rPr>
                <w:rFonts w:ascii="仿宋_GB2312" w:eastAsia="仿宋_GB2312" w:hAnsi="仿宋" w:cs="仿宋"/>
                <w:sz w:val="20"/>
                <w:szCs w:val="20"/>
              </w:rPr>
            </w:pPr>
          </w:p>
        </w:tc>
        <w:tc>
          <w:tcPr>
            <w:tcW w:w="1276" w:type="dxa"/>
          </w:tcPr>
          <w:p w14:paraId="5D549822" w14:textId="77777777" w:rsidR="004D5ED6" w:rsidRDefault="004D5ED6">
            <w:pPr>
              <w:spacing w:line="420" w:lineRule="exact"/>
              <w:rPr>
                <w:rFonts w:ascii="仿宋_GB2312" w:eastAsia="仿宋_GB2312" w:hAnsi="仿宋" w:cs="仿宋"/>
                <w:sz w:val="20"/>
                <w:szCs w:val="20"/>
              </w:rPr>
            </w:pPr>
          </w:p>
          <w:p w14:paraId="115D4B16" w14:textId="77777777" w:rsidR="004D5ED6" w:rsidRDefault="004D5ED6">
            <w:pPr>
              <w:spacing w:line="420" w:lineRule="exact"/>
              <w:rPr>
                <w:rFonts w:ascii="仿宋_GB2312" w:eastAsia="仿宋_GB2312" w:hAnsi="仿宋" w:cs="仿宋"/>
                <w:sz w:val="20"/>
                <w:szCs w:val="20"/>
              </w:rPr>
            </w:pPr>
          </w:p>
          <w:p w14:paraId="431652B3" w14:textId="77777777" w:rsidR="004D5ED6" w:rsidRDefault="004D5ED6">
            <w:pPr>
              <w:spacing w:line="420" w:lineRule="exact"/>
              <w:rPr>
                <w:rFonts w:ascii="仿宋_GB2312" w:eastAsia="仿宋_GB2312" w:hAnsi="仿宋" w:cs="仿宋"/>
                <w:sz w:val="20"/>
                <w:szCs w:val="20"/>
              </w:rPr>
            </w:pPr>
          </w:p>
          <w:p w14:paraId="4A6F705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素质目标</w:t>
            </w:r>
          </w:p>
        </w:tc>
        <w:tc>
          <w:tcPr>
            <w:tcW w:w="6571" w:type="dxa"/>
            <w:gridSpan w:val="5"/>
          </w:tcPr>
          <w:p w14:paraId="3035DF93"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（1）具有良好的自我表现、与人沟通的能力；。</w:t>
            </w:r>
          </w:p>
          <w:p w14:paraId="1DCECAB1"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（2）树立团队协作精神；</w:t>
            </w:r>
          </w:p>
          <w:p w14:paraId="2142BC4C"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（3）具备分析问题、解决问题的能力；</w:t>
            </w:r>
          </w:p>
          <w:p w14:paraId="183E7AD7"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（4）树立勇于创新、敬业乐业的工作作风；</w:t>
            </w:r>
          </w:p>
          <w:p w14:paraId="2FFB4BA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（5）树立质量意识；</w:t>
            </w:r>
          </w:p>
          <w:p w14:paraId="5692B67D"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（6）具有诚实、守信、</w:t>
            </w:r>
            <w:proofErr w:type="gramStart"/>
            <w:r>
              <w:rPr>
                <w:rFonts w:ascii="仿宋_GB2312" w:eastAsia="仿宋_GB2312" w:hAnsi="仿宋" w:cs="仿宋" w:hint="eastAsia"/>
                <w:sz w:val="20"/>
                <w:szCs w:val="20"/>
              </w:rPr>
              <w:t>坚韧不拔</w:t>
            </w:r>
            <w:proofErr w:type="gramEnd"/>
            <w:r>
              <w:rPr>
                <w:rFonts w:ascii="仿宋_GB2312" w:eastAsia="仿宋_GB2312" w:hAnsi="仿宋" w:cs="仿宋" w:hint="eastAsia"/>
                <w:sz w:val="20"/>
                <w:szCs w:val="20"/>
              </w:rPr>
              <w:t>的性格；</w:t>
            </w:r>
          </w:p>
          <w:p w14:paraId="556FAB4E"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（7）具备自主、开发的学习能力</w:t>
            </w:r>
          </w:p>
        </w:tc>
      </w:tr>
      <w:tr w:rsidR="004D5ED6" w14:paraId="6F07F91F" w14:textId="77777777">
        <w:trPr>
          <w:trHeight w:val="651"/>
        </w:trPr>
        <w:tc>
          <w:tcPr>
            <w:tcW w:w="675" w:type="dxa"/>
          </w:tcPr>
          <w:p w14:paraId="3576B1B7" w14:textId="77777777" w:rsidR="004D5ED6" w:rsidRDefault="004D5ED6">
            <w:pPr>
              <w:spacing w:line="420" w:lineRule="exact"/>
              <w:rPr>
                <w:rFonts w:ascii="仿宋_GB2312" w:eastAsia="仿宋_GB2312" w:hAnsi="仿宋" w:cs="仿宋"/>
                <w:sz w:val="20"/>
                <w:szCs w:val="20"/>
              </w:rPr>
            </w:pPr>
          </w:p>
          <w:p w14:paraId="258C865C" w14:textId="77777777" w:rsidR="004D5ED6" w:rsidRDefault="004D5ED6">
            <w:pPr>
              <w:spacing w:line="420" w:lineRule="exact"/>
              <w:rPr>
                <w:rFonts w:ascii="仿宋_GB2312" w:eastAsia="仿宋_GB2312" w:hAnsi="仿宋" w:cs="仿宋"/>
                <w:sz w:val="20"/>
                <w:szCs w:val="20"/>
              </w:rPr>
            </w:pPr>
          </w:p>
          <w:p w14:paraId="1B0B38D6"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主要教学内容</w:t>
            </w:r>
          </w:p>
        </w:tc>
        <w:tc>
          <w:tcPr>
            <w:tcW w:w="7847" w:type="dxa"/>
            <w:gridSpan w:val="6"/>
          </w:tcPr>
          <w:p w14:paraId="1890332D" w14:textId="77777777" w:rsidR="004D5ED6" w:rsidRDefault="001315EC">
            <w:pPr>
              <w:spacing w:line="420" w:lineRule="exact"/>
              <w:ind w:firstLineChars="200" w:firstLine="400"/>
              <w:rPr>
                <w:rFonts w:ascii="仿宋_GB2312" w:eastAsia="仿宋_GB2312" w:hAnsi="仿宋" w:cs="仿宋"/>
                <w:sz w:val="20"/>
                <w:szCs w:val="20"/>
              </w:rPr>
            </w:pPr>
            <w:r>
              <w:rPr>
                <w:rFonts w:ascii="仿宋_GB2312" w:eastAsia="仿宋_GB2312" w:hAnsi="仿宋" w:cs="仿宋" w:hint="eastAsia"/>
                <w:sz w:val="20"/>
                <w:szCs w:val="20"/>
              </w:rPr>
              <w:t>主要内容包括：报险的基础知识（危险、风险及</w:t>
            </w:r>
            <w:proofErr w:type="gramStart"/>
            <w:r>
              <w:rPr>
                <w:rFonts w:ascii="仿宋_GB2312" w:eastAsia="仿宋_GB2312" w:hAnsi="仿宋" w:cs="仿宋" w:hint="eastAsia"/>
                <w:sz w:val="20"/>
                <w:szCs w:val="20"/>
              </w:rPr>
              <w:t>报保险</w:t>
            </w:r>
            <w:proofErr w:type="gramEnd"/>
            <w:r>
              <w:rPr>
                <w:rFonts w:ascii="仿宋_GB2312" w:eastAsia="仿宋_GB2312" w:hAnsi="仿宋" w:cs="仿宋" w:hint="eastAsia"/>
                <w:sz w:val="20"/>
                <w:szCs w:val="20"/>
              </w:rPr>
              <w:t>的特征及管理办法、保险的基本原则），保险法描述（我国保险法基本内容、保险法基本原则），汽车保险概述（我国保险条例、各国保险办法），汽车保险实务（汽车保险种类、保险合同、保险市场与中介机构），交通事故责任强制险（管理及办法），汽车保险基本险（管理及办法、保险人、投保人、被保险人的义务），汽车保险附加险（附加险种类、计算方法），汽车理赔工作描述（理赔特点意义、理赔服务与基本原则、理赔工作主要流程），汽车交通事故鉴定与勘察，事故车辆的检验与定损，赔款计算及案卷制作，汽车保险与理赔案例分析。</w:t>
            </w:r>
          </w:p>
        </w:tc>
      </w:tr>
      <w:tr w:rsidR="004D5ED6" w14:paraId="27838749" w14:textId="77777777">
        <w:trPr>
          <w:trHeight w:val="1029"/>
        </w:trPr>
        <w:tc>
          <w:tcPr>
            <w:tcW w:w="675" w:type="dxa"/>
          </w:tcPr>
          <w:p w14:paraId="1FED07CF" w14:textId="77777777" w:rsidR="004D5ED6" w:rsidRDefault="004D5ED6">
            <w:pPr>
              <w:spacing w:line="420" w:lineRule="exact"/>
              <w:rPr>
                <w:rFonts w:ascii="仿宋_GB2312" w:eastAsia="仿宋_GB2312" w:hAnsi="仿宋" w:cs="仿宋"/>
                <w:sz w:val="20"/>
                <w:szCs w:val="20"/>
              </w:rPr>
            </w:pPr>
          </w:p>
          <w:p w14:paraId="63515941" w14:textId="77777777" w:rsidR="004D5ED6" w:rsidRDefault="004D5ED6">
            <w:pPr>
              <w:spacing w:line="420" w:lineRule="exact"/>
              <w:rPr>
                <w:rFonts w:ascii="仿宋_GB2312" w:eastAsia="仿宋_GB2312" w:hAnsi="仿宋" w:cs="仿宋"/>
                <w:sz w:val="20"/>
                <w:szCs w:val="20"/>
              </w:rPr>
            </w:pPr>
          </w:p>
          <w:p w14:paraId="42D9F046" w14:textId="77777777" w:rsidR="004D5ED6" w:rsidRDefault="004D5ED6">
            <w:pPr>
              <w:spacing w:line="420" w:lineRule="exact"/>
              <w:rPr>
                <w:rFonts w:ascii="仿宋_GB2312" w:eastAsia="仿宋_GB2312" w:hAnsi="仿宋" w:cs="仿宋"/>
                <w:sz w:val="20"/>
                <w:szCs w:val="20"/>
              </w:rPr>
            </w:pPr>
          </w:p>
          <w:p w14:paraId="3DE38938" w14:textId="77777777" w:rsidR="004D5ED6" w:rsidRDefault="004D5ED6">
            <w:pPr>
              <w:spacing w:line="420" w:lineRule="exact"/>
              <w:rPr>
                <w:rFonts w:ascii="仿宋_GB2312" w:eastAsia="仿宋_GB2312" w:hAnsi="仿宋" w:cs="仿宋"/>
                <w:sz w:val="20"/>
                <w:szCs w:val="20"/>
              </w:rPr>
            </w:pPr>
          </w:p>
          <w:p w14:paraId="5D13F060" w14:textId="77777777" w:rsidR="004D5ED6" w:rsidRDefault="004D5ED6">
            <w:pPr>
              <w:spacing w:line="420" w:lineRule="exact"/>
              <w:rPr>
                <w:rFonts w:ascii="仿宋_GB2312" w:eastAsia="仿宋_GB2312" w:hAnsi="仿宋" w:cs="仿宋"/>
                <w:sz w:val="20"/>
                <w:szCs w:val="20"/>
              </w:rPr>
            </w:pPr>
          </w:p>
          <w:p w14:paraId="60F97435" w14:textId="77777777" w:rsidR="004D5ED6" w:rsidRDefault="004D5ED6">
            <w:pPr>
              <w:spacing w:line="420" w:lineRule="exact"/>
              <w:rPr>
                <w:rFonts w:ascii="仿宋_GB2312" w:eastAsia="仿宋_GB2312" w:hAnsi="仿宋" w:cs="仿宋"/>
                <w:sz w:val="20"/>
                <w:szCs w:val="20"/>
              </w:rPr>
            </w:pPr>
          </w:p>
          <w:p w14:paraId="5CEBED38"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教学方法建议</w:t>
            </w:r>
          </w:p>
        </w:tc>
        <w:tc>
          <w:tcPr>
            <w:tcW w:w="7847" w:type="dxa"/>
            <w:gridSpan w:val="6"/>
          </w:tcPr>
          <w:p w14:paraId="61F8609F" w14:textId="77777777" w:rsidR="004D5ED6" w:rsidRDefault="001315EC">
            <w:pPr>
              <w:widowControl/>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第一章 保险的基本知识</w:t>
            </w:r>
          </w:p>
          <w:p w14:paraId="109FA774"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57E7D200" w14:textId="77777777" w:rsidR="004D5ED6" w:rsidRDefault="001315EC">
            <w:pPr>
              <w:widowControl/>
              <w:numPr>
                <w:ilvl w:val="0"/>
                <w:numId w:val="13"/>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主要讲述风险、保险和汽车保险的基本知识。</w:t>
            </w:r>
          </w:p>
          <w:p w14:paraId="73702110" w14:textId="77777777" w:rsidR="004D5ED6" w:rsidRDefault="001315EC">
            <w:pPr>
              <w:widowControl/>
              <w:numPr>
                <w:ilvl w:val="0"/>
                <w:numId w:val="13"/>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要求了解风险的定义、构成要素、特征，保险的概念、要素和特征。</w:t>
            </w:r>
          </w:p>
          <w:p w14:paraId="2FB16590" w14:textId="77777777" w:rsidR="004D5ED6" w:rsidRDefault="001315EC">
            <w:pPr>
              <w:widowControl/>
              <w:numPr>
                <w:ilvl w:val="0"/>
                <w:numId w:val="13"/>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基本掌握创新汽车保险市场的基本方法。</w:t>
            </w:r>
          </w:p>
          <w:p w14:paraId="43921DCE" w14:textId="77777777" w:rsidR="004D5ED6" w:rsidRDefault="001315EC">
            <w:pPr>
              <w:widowControl/>
              <w:numPr>
                <w:ilvl w:val="0"/>
                <w:numId w:val="13"/>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重点为理解汽车保险的定义、种类、作用、特点。</w:t>
            </w:r>
          </w:p>
          <w:p w14:paraId="578E2F2B" w14:textId="77777777" w:rsidR="004D5ED6" w:rsidRDefault="001315EC">
            <w:pPr>
              <w:widowControl/>
              <w:jc w:val="left"/>
              <w:rPr>
                <w:rFonts w:ascii="仿宋_GB2312" w:eastAsia="仿宋_GB2312" w:hAnsi="仿宋" w:cs="仿宋"/>
                <w:b/>
                <w:kern w:val="0"/>
                <w:sz w:val="20"/>
                <w:szCs w:val="20"/>
              </w:rPr>
            </w:pPr>
            <w:r>
              <w:rPr>
                <w:rFonts w:ascii="仿宋_GB2312" w:eastAsia="仿宋_GB2312" w:hAnsi="仿宋" w:cs="仿宋" w:hint="eastAsia"/>
                <w:b/>
                <w:kern w:val="0"/>
                <w:sz w:val="20"/>
                <w:szCs w:val="20"/>
              </w:rPr>
              <w:t>第二章 保险法概述</w:t>
            </w:r>
          </w:p>
          <w:p w14:paraId="04B45B78"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1625ABB7"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1、要求学生熟悉我国保险法的概念及内容。</w:t>
            </w:r>
          </w:p>
          <w:p w14:paraId="3E3949E5"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2、要求学生掌握保险法的基本原则。</w:t>
            </w:r>
          </w:p>
          <w:p w14:paraId="36D4BBCC"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3、重点为保险法的基本原则。</w:t>
            </w:r>
          </w:p>
          <w:p w14:paraId="1A354047" w14:textId="77777777" w:rsidR="004D5ED6" w:rsidRDefault="001315EC">
            <w:pPr>
              <w:widowControl/>
              <w:jc w:val="left"/>
              <w:rPr>
                <w:rFonts w:ascii="仿宋_GB2312" w:eastAsia="仿宋_GB2312" w:hAnsi="仿宋" w:cs="仿宋"/>
                <w:b/>
                <w:kern w:val="0"/>
                <w:sz w:val="20"/>
                <w:szCs w:val="20"/>
              </w:rPr>
            </w:pPr>
            <w:r>
              <w:rPr>
                <w:rFonts w:ascii="仿宋_GB2312" w:eastAsia="仿宋_GB2312" w:hAnsi="仿宋" w:cs="仿宋" w:hint="eastAsia"/>
                <w:b/>
                <w:kern w:val="0"/>
                <w:sz w:val="20"/>
                <w:szCs w:val="20"/>
              </w:rPr>
              <w:t>第三章 汽车保险法概述</w:t>
            </w:r>
          </w:p>
          <w:p w14:paraId="07EF9BFE"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lastRenderedPageBreak/>
              <w:t>教学建议：</w:t>
            </w:r>
          </w:p>
          <w:p w14:paraId="0E401B98" w14:textId="77777777" w:rsidR="004D5ED6" w:rsidRDefault="001315EC">
            <w:pPr>
              <w:widowControl/>
              <w:numPr>
                <w:ilvl w:val="0"/>
                <w:numId w:val="14"/>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学生掌握汽车保险的含义、职能和作用。</w:t>
            </w:r>
          </w:p>
          <w:p w14:paraId="4C6F5229" w14:textId="77777777" w:rsidR="004D5ED6" w:rsidRDefault="001315EC">
            <w:pPr>
              <w:widowControl/>
              <w:numPr>
                <w:ilvl w:val="0"/>
                <w:numId w:val="14"/>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学生掌握汽车保险的要素与特征及汽车保险的种类。</w:t>
            </w:r>
          </w:p>
          <w:p w14:paraId="65AFD4B8" w14:textId="77777777" w:rsidR="004D5ED6" w:rsidRDefault="001315EC">
            <w:pPr>
              <w:widowControl/>
              <w:numPr>
                <w:ilvl w:val="0"/>
                <w:numId w:val="14"/>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掌握汽车保险的含义、职能和作用</w:t>
            </w:r>
          </w:p>
          <w:p w14:paraId="25809147" w14:textId="77777777" w:rsidR="004D5ED6" w:rsidRDefault="001315EC">
            <w:pPr>
              <w:widowControl/>
              <w:numPr>
                <w:ilvl w:val="0"/>
                <w:numId w:val="14"/>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教学重点汽车保险的要素与特征及汽车保险的种类。</w:t>
            </w:r>
            <w:r>
              <w:rPr>
                <w:rFonts w:ascii="仿宋" w:eastAsia="仿宋_GB2312" w:hAnsi="仿宋" w:cs="仿宋" w:hint="eastAsia"/>
                <w:kern w:val="0"/>
                <w:sz w:val="20"/>
                <w:szCs w:val="20"/>
              </w:rPr>
              <w:t> </w:t>
            </w:r>
          </w:p>
          <w:p w14:paraId="505222FD" w14:textId="77777777" w:rsidR="004D5ED6" w:rsidRDefault="001315EC">
            <w:pPr>
              <w:widowControl/>
              <w:jc w:val="left"/>
              <w:rPr>
                <w:rFonts w:ascii="仿宋_GB2312" w:eastAsia="仿宋_GB2312" w:hAnsi="仿宋" w:cs="仿宋"/>
                <w:b/>
                <w:kern w:val="0"/>
                <w:sz w:val="20"/>
                <w:szCs w:val="20"/>
              </w:rPr>
            </w:pPr>
            <w:r>
              <w:rPr>
                <w:rFonts w:ascii="仿宋_GB2312" w:eastAsia="仿宋_GB2312" w:hAnsi="仿宋" w:cs="仿宋" w:hint="eastAsia"/>
                <w:b/>
                <w:kern w:val="0"/>
                <w:sz w:val="20"/>
                <w:szCs w:val="20"/>
              </w:rPr>
              <w:t>第四章 汽车保险实务</w:t>
            </w:r>
          </w:p>
          <w:p w14:paraId="7A1527B6"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18A16F39" w14:textId="77777777" w:rsidR="004D5ED6" w:rsidRDefault="001315EC">
            <w:pPr>
              <w:widowControl/>
              <w:numPr>
                <w:ilvl w:val="0"/>
                <w:numId w:val="15"/>
              </w:numPr>
              <w:jc w:val="left"/>
              <w:rPr>
                <w:rFonts w:ascii="仿宋_GB2312" w:eastAsia="仿宋_GB2312" w:hAnsi="仿宋" w:cs="仿宋"/>
                <w:bCs/>
                <w:kern w:val="0"/>
                <w:sz w:val="20"/>
                <w:szCs w:val="20"/>
              </w:rPr>
            </w:pPr>
            <w:r>
              <w:rPr>
                <w:rFonts w:ascii="仿宋_GB2312" w:eastAsia="仿宋_GB2312" w:hAnsi="仿宋" w:cs="仿宋" w:hint="eastAsia"/>
                <w:bCs/>
                <w:kern w:val="0"/>
                <w:sz w:val="20"/>
                <w:szCs w:val="20"/>
              </w:rPr>
              <w:t>要求学生掌握我国汽车保险的种类。</w:t>
            </w:r>
          </w:p>
          <w:p w14:paraId="0434AC29" w14:textId="77777777" w:rsidR="004D5ED6" w:rsidRDefault="001315EC">
            <w:pPr>
              <w:widowControl/>
              <w:numPr>
                <w:ilvl w:val="0"/>
                <w:numId w:val="15"/>
              </w:numPr>
              <w:jc w:val="left"/>
              <w:rPr>
                <w:rFonts w:ascii="仿宋_GB2312" w:eastAsia="仿宋_GB2312" w:hAnsi="仿宋" w:cs="仿宋"/>
                <w:bCs/>
                <w:kern w:val="0"/>
                <w:sz w:val="20"/>
                <w:szCs w:val="20"/>
              </w:rPr>
            </w:pPr>
            <w:r>
              <w:rPr>
                <w:rFonts w:ascii="仿宋_GB2312" w:eastAsia="仿宋_GB2312" w:hAnsi="仿宋" w:cs="仿宋" w:hint="eastAsia"/>
                <w:bCs/>
                <w:kern w:val="0"/>
                <w:sz w:val="20"/>
                <w:szCs w:val="20"/>
              </w:rPr>
              <w:t>要求学生掌握汽车保险的业务流程。</w:t>
            </w:r>
          </w:p>
          <w:p w14:paraId="73BD5B30" w14:textId="77777777" w:rsidR="004D5ED6" w:rsidRDefault="001315EC">
            <w:pPr>
              <w:widowControl/>
              <w:numPr>
                <w:ilvl w:val="0"/>
                <w:numId w:val="15"/>
              </w:numPr>
              <w:jc w:val="left"/>
              <w:rPr>
                <w:rFonts w:ascii="仿宋_GB2312" w:eastAsia="仿宋_GB2312" w:hAnsi="仿宋" w:cs="仿宋"/>
                <w:bCs/>
                <w:kern w:val="0"/>
                <w:sz w:val="20"/>
                <w:szCs w:val="20"/>
              </w:rPr>
            </w:pPr>
            <w:r>
              <w:rPr>
                <w:rFonts w:ascii="仿宋_GB2312" w:eastAsia="仿宋_GB2312" w:hAnsi="仿宋" w:cs="仿宋" w:hint="eastAsia"/>
                <w:bCs/>
                <w:kern w:val="0"/>
                <w:sz w:val="20"/>
                <w:szCs w:val="20"/>
              </w:rPr>
              <w:t>教学重点为汽车保险合同的签订流程。</w:t>
            </w:r>
          </w:p>
          <w:p w14:paraId="4260266A" w14:textId="77777777" w:rsidR="004D5ED6" w:rsidRDefault="001315EC">
            <w:pPr>
              <w:widowControl/>
              <w:jc w:val="left"/>
              <w:rPr>
                <w:rFonts w:ascii="仿宋_GB2312" w:eastAsia="仿宋_GB2312" w:hAnsi="仿宋" w:cs="仿宋"/>
                <w:b/>
                <w:kern w:val="0"/>
                <w:sz w:val="20"/>
                <w:szCs w:val="20"/>
              </w:rPr>
            </w:pPr>
            <w:r>
              <w:rPr>
                <w:rFonts w:ascii="仿宋_GB2312" w:eastAsia="仿宋_GB2312" w:hAnsi="仿宋" w:cs="仿宋" w:hint="eastAsia"/>
                <w:b/>
                <w:kern w:val="0"/>
                <w:sz w:val="20"/>
                <w:szCs w:val="20"/>
              </w:rPr>
              <w:t>第五章 交通事故责任强制保险</w:t>
            </w:r>
          </w:p>
          <w:p w14:paraId="7DAE9296"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2D3A7BC8"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1、要求学生熟悉交通事故责任强制保险条款内容。</w:t>
            </w:r>
          </w:p>
          <w:p w14:paraId="37AB61BA"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2、要求学生掌握强制保险的实施与管理。</w:t>
            </w:r>
          </w:p>
          <w:p w14:paraId="44D0EDA5"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3、教学重点为实施与管理</w:t>
            </w:r>
          </w:p>
          <w:p w14:paraId="1E399AF3" w14:textId="77777777" w:rsidR="004D5ED6" w:rsidRDefault="001315EC">
            <w:pPr>
              <w:widowControl/>
              <w:numPr>
                <w:ilvl w:val="0"/>
                <w:numId w:val="16"/>
              </w:numPr>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汽车保险基本险</w:t>
            </w:r>
          </w:p>
          <w:p w14:paraId="22FA251C"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716E6BED"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教学重点为基本险的赔偿处理和保险费调整。</w:t>
            </w:r>
          </w:p>
          <w:p w14:paraId="342F4B40" w14:textId="77777777" w:rsidR="004D5ED6" w:rsidRDefault="001315EC">
            <w:pPr>
              <w:widowControl/>
              <w:numPr>
                <w:ilvl w:val="0"/>
                <w:numId w:val="16"/>
              </w:numPr>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汽车保险附加险</w:t>
            </w:r>
          </w:p>
          <w:p w14:paraId="15669C50"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1C87562C" w14:textId="77777777" w:rsidR="004D5ED6" w:rsidRDefault="001315EC">
            <w:pPr>
              <w:widowControl/>
              <w:jc w:val="left"/>
              <w:rPr>
                <w:rFonts w:ascii="仿宋_GB2312" w:eastAsia="仿宋_GB2312" w:hAnsi="仿宋" w:cs="仿宋"/>
                <w:b/>
                <w:bCs/>
                <w:kern w:val="0"/>
                <w:sz w:val="20"/>
                <w:szCs w:val="20"/>
              </w:rPr>
            </w:pPr>
            <w:r>
              <w:rPr>
                <w:rFonts w:ascii="仿宋_GB2312" w:eastAsia="仿宋_GB2312" w:hAnsi="仿宋" w:cs="仿宋" w:hint="eastAsia"/>
                <w:kern w:val="0"/>
                <w:sz w:val="20"/>
                <w:szCs w:val="20"/>
              </w:rPr>
              <w:t>教学重点为第三者险与车损险。</w:t>
            </w:r>
          </w:p>
          <w:p w14:paraId="0F0196CD"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b/>
                <w:bCs/>
                <w:kern w:val="0"/>
                <w:sz w:val="20"/>
                <w:szCs w:val="20"/>
              </w:rPr>
              <w:t>第八章 汽车保险费率</w:t>
            </w:r>
            <w:r>
              <w:rPr>
                <w:rFonts w:ascii="仿宋_GB2312" w:eastAsia="仿宋_GB2312" w:hAnsi="仿宋" w:cs="仿宋" w:hint="eastAsia"/>
                <w:kern w:val="0"/>
                <w:sz w:val="20"/>
                <w:szCs w:val="20"/>
              </w:rPr>
              <w:br/>
              <w:t>教学建议：</w:t>
            </w:r>
          </w:p>
          <w:p w14:paraId="4B02EE85" w14:textId="77777777" w:rsidR="004D5ED6" w:rsidRDefault="001315EC">
            <w:pPr>
              <w:widowControl/>
              <w:jc w:val="left"/>
              <w:rPr>
                <w:rFonts w:ascii="仿宋_GB2312" w:eastAsia="仿宋_GB2312" w:hAnsi="仿宋" w:cs="仿宋"/>
                <w:b/>
                <w:bCs/>
                <w:kern w:val="0"/>
                <w:sz w:val="20"/>
                <w:szCs w:val="20"/>
              </w:rPr>
            </w:pPr>
            <w:r>
              <w:rPr>
                <w:rFonts w:ascii="仿宋_GB2312" w:eastAsia="仿宋_GB2312" w:hAnsi="仿宋" w:cs="仿宋" w:hint="eastAsia"/>
                <w:kern w:val="0"/>
                <w:sz w:val="20"/>
                <w:szCs w:val="20"/>
              </w:rPr>
              <w:t>教学重点为保险费率确定的基本原则。</w:t>
            </w:r>
          </w:p>
          <w:p w14:paraId="4A85390F"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b/>
                <w:bCs/>
                <w:kern w:val="0"/>
                <w:sz w:val="20"/>
                <w:szCs w:val="20"/>
              </w:rPr>
              <w:t>第九章 汽车理赔工作概述</w:t>
            </w:r>
            <w:r>
              <w:rPr>
                <w:rFonts w:ascii="仿宋_GB2312" w:eastAsia="仿宋_GB2312" w:hAnsi="仿宋" w:cs="仿宋" w:hint="eastAsia"/>
                <w:kern w:val="0"/>
                <w:sz w:val="20"/>
                <w:szCs w:val="20"/>
              </w:rPr>
              <w:br/>
              <w:t>教学建议：</w:t>
            </w:r>
          </w:p>
          <w:p w14:paraId="73EADEFF"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1、教学难点为理赔工作的主要流程。</w:t>
            </w:r>
          </w:p>
          <w:p w14:paraId="1479C1B8" w14:textId="77777777" w:rsidR="004D5ED6" w:rsidRDefault="001315EC">
            <w:pPr>
              <w:widowControl/>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第十章 汽车交通事故鉴定与查勘</w:t>
            </w:r>
          </w:p>
          <w:p w14:paraId="1E0964AC"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r>
              <w:rPr>
                <w:rFonts w:ascii="仿宋_GB2312" w:eastAsia="仿宋_GB2312" w:hAnsi="仿宋" w:cs="仿宋" w:hint="eastAsia"/>
                <w:kern w:val="0"/>
                <w:sz w:val="20"/>
                <w:szCs w:val="20"/>
              </w:rPr>
              <w:br/>
              <w:t>1、教学重点为汽车定损和责任认定划分</w:t>
            </w:r>
            <w:r>
              <w:rPr>
                <w:rFonts w:ascii="仿宋_GB2312" w:eastAsia="仿宋_GB2312" w:hAnsi="仿宋" w:cs="仿宋" w:hint="eastAsia"/>
                <w:kern w:val="0"/>
                <w:sz w:val="20"/>
                <w:szCs w:val="20"/>
              </w:rPr>
              <w:br/>
            </w:r>
            <w:r>
              <w:rPr>
                <w:rFonts w:ascii="仿宋_GB2312" w:eastAsia="仿宋_GB2312" w:hAnsi="仿宋" w:cs="仿宋" w:hint="eastAsia"/>
                <w:b/>
                <w:bCs/>
                <w:kern w:val="0"/>
                <w:sz w:val="20"/>
                <w:szCs w:val="20"/>
              </w:rPr>
              <w:t>第十一章 事故车检验与定损</w:t>
            </w:r>
          </w:p>
          <w:p w14:paraId="6967D021" w14:textId="77777777" w:rsidR="004D5ED6" w:rsidRDefault="001315EC">
            <w:pPr>
              <w:widowControl/>
              <w:numPr>
                <w:ilvl w:val="0"/>
                <w:numId w:val="17"/>
              </w:numPr>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赔款计算及案卷制作</w:t>
            </w:r>
          </w:p>
          <w:p w14:paraId="4EA8844A"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31E7DFDA"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1、教学重点为理赔案卷的制作和管理</w:t>
            </w:r>
            <w:r>
              <w:rPr>
                <w:rFonts w:ascii="仿宋_GB2312" w:eastAsia="仿宋_GB2312" w:hAnsi="仿宋" w:cs="仿宋" w:hint="eastAsia"/>
                <w:kern w:val="0"/>
                <w:sz w:val="20"/>
                <w:szCs w:val="20"/>
              </w:rPr>
              <w:br/>
            </w:r>
            <w:r>
              <w:rPr>
                <w:rFonts w:ascii="仿宋_GB2312" w:eastAsia="仿宋_GB2312" w:hAnsi="仿宋" w:cs="仿宋" w:hint="eastAsia"/>
                <w:b/>
                <w:bCs/>
                <w:kern w:val="0"/>
                <w:sz w:val="20"/>
                <w:szCs w:val="20"/>
              </w:rPr>
              <w:t>第十三章 汽车保险与理赔案例分析</w:t>
            </w:r>
          </w:p>
        </w:tc>
      </w:tr>
      <w:tr w:rsidR="004D5ED6" w14:paraId="636D4E29" w14:textId="77777777">
        <w:trPr>
          <w:trHeight w:val="651"/>
        </w:trPr>
        <w:tc>
          <w:tcPr>
            <w:tcW w:w="675" w:type="dxa"/>
          </w:tcPr>
          <w:p w14:paraId="7BE9D43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lastRenderedPageBreak/>
              <w:t>课程考核建议</w:t>
            </w:r>
          </w:p>
        </w:tc>
        <w:tc>
          <w:tcPr>
            <w:tcW w:w="7847" w:type="dxa"/>
            <w:gridSpan w:val="6"/>
          </w:tcPr>
          <w:p w14:paraId="547FDE08"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t>1、考题的题型 主要有：单行选择题、填空题、简答题和论述题；</w:t>
            </w:r>
          </w:p>
          <w:p w14:paraId="4875C9D3"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t>2、考试方法为闭卷、笔试，考试时间为120分钟；</w:t>
            </w:r>
          </w:p>
          <w:p w14:paraId="69CC7339"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t>3、平时出勤率、课堂表现、作业完成、学习态度等情况占20%，期末</w:t>
            </w:r>
            <w:proofErr w:type="gramStart"/>
            <w:r>
              <w:rPr>
                <w:rFonts w:ascii="仿宋_GB2312" w:eastAsia="仿宋_GB2312" w:hAnsi="仿宋" w:cs="仿宋" w:hint="eastAsia"/>
                <w:sz w:val="20"/>
                <w:szCs w:val="20"/>
              </w:rPr>
              <w:t>考核占</w:t>
            </w:r>
            <w:proofErr w:type="gramEnd"/>
            <w:r>
              <w:rPr>
                <w:rFonts w:ascii="仿宋_GB2312" w:eastAsia="仿宋_GB2312" w:hAnsi="仿宋" w:cs="仿宋" w:hint="eastAsia"/>
                <w:sz w:val="20"/>
                <w:szCs w:val="20"/>
              </w:rPr>
              <w:t>80%</w:t>
            </w:r>
          </w:p>
        </w:tc>
      </w:tr>
    </w:tbl>
    <w:p w14:paraId="735C6FC8" w14:textId="77777777" w:rsidR="004D5ED6" w:rsidRDefault="004D5ED6">
      <w:pPr>
        <w:spacing w:line="420" w:lineRule="exact"/>
        <w:ind w:firstLineChars="200" w:firstLine="602"/>
        <w:rPr>
          <w:rFonts w:ascii="仿宋_GB2312" w:eastAsia="仿宋_GB2312" w:hAnsi="宋体"/>
          <w:b/>
          <w:sz w:val="30"/>
          <w:szCs w:val="30"/>
        </w:rPr>
      </w:pPr>
    </w:p>
    <w:p w14:paraId="3C393348" w14:textId="77777777" w:rsidR="004D5ED6" w:rsidRDefault="001315EC">
      <w:pPr>
        <w:spacing w:line="420" w:lineRule="exact"/>
        <w:rPr>
          <w:rFonts w:ascii="仿宋_GB2312" w:eastAsia="仿宋_GB2312" w:hAnsi="宋体"/>
          <w:b/>
          <w:bCs/>
          <w:sz w:val="28"/>
          <w:szCs w:val="28"/>
        </w:rPr>
      </w:pPr>
      <w:r>
        <w:rPr>
          <w:rFonts w:ascii="仿宋_GB2312" w:eastAsia="仿宋_GB2312" w:hAnsi="宋体" w:hint="eastAsia"/>
          <w:b/>
          <w:bCs/>
          <w:sz w:val="28"/>
          <w:szCs w:val="28"/>
        </w:rPr>
        <w:t>5、汽车常见故障分析课程描述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134"/>
        <w:gridCol w:w="1134"/>
        <w:gridCol w:w="1139"/>
        <w:gridCol w:w="1969"/>
        <w:gridCol w:w="1182"/>
      </w:tblGrid>
      <w:tr w:rsidR="004D5ED6" w14:paraId="3DCCB184" w14:textId="77777777">
        <w:tc>
          <w:tcPr>
            <w:tcW w:w="1951" w:type="dxa"/>
            <w:gridSpan w:val="2"/>
          </w:tcPr>
          <w:p w14:paraId="79713316"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课程名称</w:t>
            </w:r>
          </w:p>
        </w:tc>
        <w:tc>
          <w:tcPr>
            <w:tcW w:w="3407" w:type="dxa"/>
            <w:gridSpan w:val="3"/>
          </w:tcPr>
          <w:p w14:paraId="06C1BC58"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汽车常见故障分析</w:t>
            </w:r>
          </w:p>
        </w:tc>
        <w:tc>
          <w:tcPr>
            <w:tcW w:w="1969" w:type="dxa"/>
          </w:tcPr>
          <w:p w14:paraId="51633E6E"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课程代码</w:t>
            </w:r>
          </w:p>
        </w:tc>
        <w:tc>
          <w:tcPr>
            <w:tcW w:w="1182" w:type="dxa"/>
          </w:tcPr>
          <w:p w14:paraId="675EE038" w14:textId="77777777" w:rsidR="004D5ED6" w:rsidRDefault="004D5ED6">
            <w:pPr>
              <w:spacing w:line="420" w:lineRule="exact"/>
              <w:jc w:val="center"/>
              <w:rPr>
                <w:rFonts w:ascii="仿宋_GB2312" w:eastAsia="仿宋_GB2312" w:hAnsi="仿宋" w:cs="仿宋"/>
                <w:sz w:val="20"/>
                <w:szCs w:val="20"/>
              </w:rPr>
            </w:pPr>
          </w:p>
        </w:tc>
      </w:tr>
      <w:tr w:rsidR="004D5ED6" w14:paraId="5EC315FE" w14:textId="77777777">
        <w:trPr>
          <w:trHeight w:val="501"/>
        </w:trPr>
        <w:tc>
          <w:tcPr>
            <w:tcW w:w="1951" w:type="dxa"/>
            <w:gridSpan w:val="2"/>
          </w:tcPr>
          <w:p w14:paraId="70C2E161"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lastRenderedPageBreak/>
              <w:t xml:space="preserve">参考学分  </w:t>
            </w:r>
          </w:p>
        </w:tc>
        <w:tc>
          <w:tcPr>
            <w:tcW w:w="1134" w:type="dxa"/>
          </w:tcPr>
          <w:p w14:paraId="7F4D2A90" w14:textId="77777777" w:rsidR="004D5ED6" w:rsidRDefault="001315EC">
            <w:pPr>
              <w:spacing w:line="420" w:lineRule="exact"/>
              <w:ind w:left="108"/>
              <w:jc w:val="center"/>
              <w:rPr>
                <w:rFonts w:ascii="仿宋_GB2312" w:eastAsia="仿宋_GB2312" w:hAnsi="仿宋" w:cs="仿宋"/>
                <w:sz w:val="20"/>
                <w:szCs w:val="20"/>
              </w:rPr>
            </w:pPr>
            <w:r>
              <w:rPr>
                <w:rFonts w:ascii="仿宋_GB2312" w:eastAsia="仿宋_GB2312" w:hAnsi="仿宋" w:cs="仿宋" w:hint="eastAsia"/>
                <w:sz w:val="20"/>
                <w:szCs w:val="20"/>
              </w:rPr>
              <w:t>6学分</w:t>
            </w:r>
          </w:p>
        </w:tc>
        <w:tc>
          <w:tcPr>
            <w:tcW w:w="1134" w:type="dxa"/>
          </w:tcPr>
          <w:p w14:paraId="4E66DEE8"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参考课时</w:t>
            </w:r>
          </w:p>
        </w:tc>
        <w:tc>
          <w:tcPr>
            <w:tcW w:w="1139" w:type="dxa"/>
          </w:tcPr>
          <w:p w14:paraId="5B824937" w14:textId="77777777" w:rsidR="004D5ED6" w:rsidRDefault="001315EC">
            <w:pPr>
              <w:spacing w:line="420" w:lineRule="exact"/>
              <w:ind w:left="108"/>
              <w:rPr>
                <w:rFonts w:ascii="仿宋_GB2312" w:eastAsia="仿宋_GB2312" w:hAnsi="仿宋" w:cs="仿宋"/>
                <w:sz w:val="20"/>
                <w:szCs w:val="20"/>
              </w:rPr>
            </w:pPr>
            <w:r>
              <w:rPr>
                <w:rFonts w:ascii="仿宋_GB2312" w:eastAsia="仿宋_GB2312" w:hAnsi="仿宋" w:cs="仿宋" w:hint="eastAsia"/>
                <w:sz w:val="20"/>
                <w:szCs w:val="20"/>
              </w:rPr>
              <w:t>96学时</w:t>
            </w:r>
          </w:p>
        </w:tc>
        <w:tc>
          <w:tcPr>
            <w:tcW w:w="1969" w:type="dxa"/>
          </w:tcPr>
          <w:p w14:paraId="303FA224" w14:textId="77777777" w:rsidR="004D5ED6" w:rsidRDefault="001315EC">
            <w:pPr>
              <w:spacing w:line="420" w:lineRule="exact"/>
              <w:ind w:left="108" w:firstLineChars="200" w:firstLine="400"/>
              <w:rPr>
                <w:rFonts w:ascii="仿宋_GB2312" w:eastAsia="仿宋_GB2312" w:hAnsi="仿宋" w:cs="仿宋"/>
                <w:sz w:val="20"/>
                <w:szCs w:val="20"/>
              </w:rPr>
            </w:pPr>
            <w:r>
              <w:rPr>
                <w:rFonts w:ascii="仿宋_GB2312" w:eastAsia="仿宋_GB2312" w:hAnsi="仿宋" w:cs="仿宋" w:hint="eastAsia"/>
                <w:sz w:val="20"/>
                <w:szCs w:val="20"/>
              </w:rPr>
              <w:t>开课学期</w:t>
            </w:r>
          </w:p>
        </w:tc>
        <w:tc>
          <w:tcPr>
            <w:tcW w:w="1182" w:type="dxa"/>
          </w:tcPr>
          <w:p w14:paraId="143C0CC8" w14:textId="77777777" w:rsidR="004D5ED6" w:rsidRDefault="001315EC">
            <w:pPr>
              <w:spacing w:line="420" w:lineRule="exact"/>
              <w:jc w:val="center"/>
              <w:rPr>
                <w:rFonts w:ascii="仿宋_GB2312" w:eastAsia="仿宋_GB2312" w:hAnsi="仿宋" w:cs="仿宋"/>
                <w:sz w:val="20"/>
                <w:szCs w:val="20"/>
              </w:rPr>
            </w:pPr>
            <w:r>
              <w:rPr>
                <w:rFonts w:ascii="仿宋_GB2312" w:eastAsia="仿宋_GB2312" w:hAnsi="仿宋" w:cs="仿宋" w:hint="eastAsia"/>
                <w:sz w:val="20"/>
                <w:szCs w:val="20"/>
              </w:rPr>
              <w:t>7学期</w:t>
            </w:r>
          </w:p>
        </w:tc>
      </w:tr>
      <w:tr w:rsidR="004D5ED6" w14:paraId="1502AE1E" w14:textId="77777777">
        <w:trPr>
          <w:trHeight w:val="1039"/>
        </w:trPr>
        <w:tc>
          <w:tcPr>
            <w:tcW w:w="675" w:type="dxa"/>
            <w:vMerge w:val="restart"/>
          </w:tcPr>
          <w:p w14:paraId="7D2F9A18" w14:textId="77777777" w:rsidR="004D5ED6" w:rsidRDefault="004D5ED6">
            <w:pPr>
              <w:spacing w:line="420" w:lineRule="exact"/>
              <w:ind w:left="108" w:firstLineChars="200" w:firstLine="400"/>
              <w:rPr>
                <w:rFonts w:ascii="仿宋_GB2312" w:eastAsia="仿宋_GB2312" w:hAnsi="仿宋" w:cs="仿宋"/>
                <w:sz w:val="20"/>
                <w:szCs w:val="20"/>
              </w:rPr>
            </w:pPr>
          </w:p>
          <w:p w14:paraId="26378F58" w14:textId="77777777" w:rsidR="004D5ED6" w:rsidRDefault="004D5ED6">
            <w:pPr>
              <w:rPr>
                <w:rFonts w:ascii="仿宋_GB2312" w:eastAsia="仿宋_GB2312" w:hAnsi="仿宋" w:cs="仿宋"/>
                <w:sz w:val="20"/>
                <w:szCs w:val="20"/>
              </w:rPr>
            </w:pPr>
          </w:p>
          <w:p w14:paraId="3C82E9ED" w14:textId="77777777" w:rsidR="004D5ED6" w:rsidRDefault="004D5ED6">
            <w:pPr>
              <w:rPr>
                <w:rFonts w:ascii="仿宋_GB2312" w:eastAsia="仿宋_GB2312" w:hAnsi="仿宋" w:cs="仿宋"/>
                <w:sz w:val="20"/>
                <w:szCs w:val="20"/>
              </w:rPr>
            </w:pPr>
          </w:p>
          <w:p w14:paraId="05550377"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课</w:t>
            </w:r>
          </w:p>
          <w:p w14:paraId="2972A1F5" w14:textId="77777777" w:rsidR="004D5ED6" w:rsidRDefault="004D5ED6">
            <w:pPr>
              <w:rPr>
                <w:rFonts w:ascii="仿宋_GB2312" w:eastAsia="仿宋_GB2312" w:hAnsi="仿宋" w:cs="仿宋"/>
                <w:sz w:val="20"/>
                <w:szCs w:val="20"/>
              </w:rPr>
            </w:pPr>
          </w:p>
          <w:p w14:paraId="2DBBF08C"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程</w:t>
            </w:r>
          </w:p>
          <w:p w14:paraId="1E07FBB6" w14:textId="77777777" w:rsidR="004D5ED6" w:rsidRDefault="004D5ED6">
            <w:pPr>
              <w:rPr>
                <w:rFonts w:ascii="仿宋_GB2312" w:eastAsia="仿宋_GB2312" w:hAnsi="仿宋" w:cs="仿宋"/>
                <w:sz w:val="20"/>
                <w:szCs w:val="20"/>
              </w:rPr>
            </w:pPr>
          </w:p>
          <w:p w14:paraId="33502838"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目</w:t>
            </w:r>
          </w:p>
          <w:p w14:paraId="2523C18A" w14:textId="77777777" w:rsidR="004D5ED6" w:rsidRDefault="004D5ED6">
            <w:pPr>
              <w:rPr>
                <w:rFonts w:ascii="仿宋_GB2312" w:eastAsia="仿宋_GB2312" w:hAnsi="仿宋" w:cs="仿宋"/>
                <w:sz w:val="20"/>
                <w:szCs w:val="20"/>
              </w:rPr>
            </w:pPr>
          </w:p>
          <w:p w14:paraId="67C492C3" w14:textId="77777777" w:rsidR="004D5ED6" w:rsidRDefault="001315EC">
            <w:pPr>
              <w:rPr>
                <w:rFonts w:ascii="仿宋_GB2312" w:eastAsia="仿宋_GB2312" w:hAnsi="仿宋" w:cs="仿宋"/>
                <w:sz w:val="20"/>
                <w:szCs w:val="20"/>
              </w:rPr>
            </w:pPr>
            <w:r>
              <w:rPr>
                <w:rFonts w:ascii="仿宋_GB2312" w:eastAsia="仿宋_GB2312" w:hAnsi="仿宋" w:cs="仿宋" w:hint="eastAsia"/>
                <w:sz w:val="20"/>
                <w:szCs w:val="20"/>
              </w:rPr>
              <w:t>标</w:t>
            </w:r>
          </w:p>
        </w:tc>
        <w:tc>
          <w:tcPr>
            <w:tcW w:w="1276" w:type="dxa"/>
          </w:tcPr>
          <w:p w14:paraId="7B3F358D" w14:textId="77777777" w:rsidR="004D5ED6" w:rsidRDefault="004D5ED6">
            <w:pPr>
              <w:spacing w:line="420" w:lineRule="exact"/>
              <w:rPr>
                <w:rFonts w:ascii="仿宋_GB2312" w:eastAsia="仿宋_GB2312" w:hAnsi="仿宋" w:cs="仿宋"/>
                <w:sz w:val="20"/>
                <w:szCs w:val="20"/>
              </w:rPr>
            </w:pPr>
          </w:p>
          <w:p w14:paraId="42F665F2" w14:textId="77777777" w:rsidR="004D5ED6" w:rsidRDefault="004D5ED6">
            <w:pPr>
              <w:spacing w:line="420" w:lineRule="exact"/>
              <w:rPr>
                <w:rFonts w:ascii="仿宋_GB2312" w:eastAsia="仿宋_GB2312" w:hAnsi="仿宋" w:cs="仿宋"/>
                <w:sz w:val="20"/>
                <w:szCs w:val="20"/>
              </w:rPr>
            </w:pPr>
          </w:p>
          <w:p w14:paraId="01B1DB58"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知识目标</w:t>
            </w:r>
          </w:p>
        </w:tc>
        <w:tc>
          <w:tcPr>
            <w:tcW w:w="6558" w:type="dxa"/>
            <w:gridSpan w:val="5"/>
          </w:tcPr>
          <w:p w14:paraId="1F387E10"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（1）了解汽车故障诊断方法；</w:t>
            </w:r>
          </w:p>
          <w:p w14:paraId="5548DD0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（2）熟练掌握现代汽车检测仪器、检测设备的使用；</w:t>
            </w:r>
          </w:p>
          <w:p w14:paraId="6754C66F"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（3）掌握现代汽车故障波形分析、故障码读取等先进诊断方法;</w:t>
            </w:r>
          </w:p>
          <w:p w14:paraId="3A4D8F8E"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（4）掌握发动机各种故障现象、产生原因及诊断方法，并学会维修；</w:t>
            </w:r>
          </w:p>
          <w:p w14:paraId="4C88FE65"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（5）掌握底盘各种故障现象、产生原因及诊断方法，并学会维修；</w:t>
            </w:r>
          </w:p>
          <w:p w14:paraId="3E94514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（6）掌握车身故障现象、产生原因并学会维修；</w:t>
            </w:r>
          </w:p>
          <w:p w14:paraId="5AFF739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（7）掌握汽车电控系统各种故障现象、诊断方法，并学会维修。</w:t>
            </w:r>
            <w:r>
              <w:rPr>
                <w:rFonts w:ascii="仿宋" w:eastAsia="仿宋_GB2312" w:hAnsi="仿宋" w:cs="仿宋" w:hint="eastAsia"/>
                <w:sz w:val="20"/>
                <w:szCs w:val="20"/>
              </w:rPr>
              <w:t> </w:t>
            </w:r>
          </w:p>
        </w:tc>
      </w:tr>
      <w:tr w:rsidR="004D5ED6" w14:paraId="25DD2AD4" w14:textId="77777777">
        <w:trPr>
          <w:trHeight w:val="1030"/>
        </w:trPr>
        <w:tc>
          <w:tcPr>
            <w:tcW w:w="675" w:type="dxa"/>
            <w:vMerge/>
          </w:tcPr>
          <w:p w14:paraId="22DE8034" w14:textId="77777777" w:rsidR="004D5ED6" w:rsidRDefault="004D5ED6">
            <w:pPr>
              <w:spacing w:line="420" w:lineRule="exact"/>
              <w:ind w:left="108" w:firstLineChars="200" w:firstLine="400"/>
              <w:rPr>
                <w:rFonts w:ascii="仿宋_GB2312" w:eastAsia="仿宋_GB2312" w:hAnsi="仿宋" w:cs="仿宋"/>
                <w:sz w:val="20"/>
                <w:szCs w:val="20"/>
              </w:rPr>
            </w:pPr>
          </w:p>
        </w:tc>
        <w:tc>
          <w:tcPr>
            <w:tcW w:w="1276" w:type="dxa"/>
          </w:tcPr>
          <w:p w14:paraId="4CE9136C" w14:textId="77777777" w:rsidR="004D5ED6" w:rsidRDefault="004D5ED6">
            <w:pPr>
              <w:spacing w:line="420" w:lineRule="exact"/>
              <w:rPr>
                <w:rFonts w:ascii="仿宋_GB2312" w:eastAsia="仿宋_GB2312" w:hAnsi="仿宋" w:cs="仿宋"/>
                <w:sz w:val="20"/>
                <w:szCs w:val="20"/>
              </w:rPr>
            </w:pPr>
          </w:p>
          <w:p w14:paraId="249AE97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能力目标</w:t>
            </w:r>
          </w:p>
        </w:tc>
        <w:tc>
          <w:tcPr>
            <w:tcW w:w="6558" w:type="dxa"/>
            <w:gridSpan w:val="5"/>
          </w:tcPr>
          <w:p w14:paraId="65FBE5F4"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（1）具有对汽车综合故障分析、解决实际问题能力；</w:t>
            </w:r>
          </w:p>
          <w:p w14:paraId="0BB1AC6B"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（2）具有分析判断机构工作性能是否正常的能力；</w:t>
            </w:r>
          </w:p>
          <w:p w14:paraId="3A303221"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（3）具有举一反三的分析和实践动手的能力；</w:t>
            </w:r>
          </w:p>
          <w:p w14:paraId="65FFEABC"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（4）具有遵纪守法、诚实、守信、善于沟通与合作的良好品质；</w:t>
            </w:r>
          </w:p>
        </w:tc>
      </w:tr>
      <w:tr w:rsidR="004D5ED6" w14:paraId="6FD37435" w14:textId="77777777">
        <w:trPr>
          <w:trHeight w:val="1016"/>
        </w:trPr>
        <w:tc>
          <w:tcPr>
            <w:tcW w:w="675" w:type="dxa"/>
            <w:vMerge/>
          </w:tcPr>
          <w:p w14:paraId="30C0DC83" w14:textId="77777777" w:rsidR="004D5ED6" w:rsidRDefault="004D5ED6">
            <w:pPr>
              <w:spacing w:line="420" w:lineRule="exact"/>
              <w:ind w:left="108" w:firstLineChars="200" w:firstLine="400"/>
              <w:rPr>
                <w:rFonts w:ascii="仿宋_GB2312" w:eastAsia="仿宋_GB2312" w:hAnsi="仿宋" w:cs="仿宋"/>
                <w:sz w:val="20"/>
                <w:szCs w:val="20"/>
              </w:rPr>
            </w:pPr>
          </w:p>
        </w:tc>
        <w:tc>
          <w:tcPr>
            <w:tcW w:w="1276" w:type="dxa"/>
          </w:tcPr>
          <w:p w14:paraId="71D84ABB" w14:textId="77777777" w:rsidR="004D5ED6" w:rsidRDefault="004D5ED6">
            <w:pPr>
              <w:spacing w:line="420" w:lineRule="exact"/>
              <w:rPr>
                <w:rFonts w:ascii="仿宋_GB2312" w:eastAsia="仿宋_GB2312" w:hAnsi="仿宋" w:cs="仿宋"/>
                <w:sz w:val="20"/>
                <w:szCs w:val="20"/>
              </w:rPr>
            </w:pPr>
          </w:p>
          <w:p w14:paraId="11B7CA2B" w14:textId="77777777" w:rsidR="004D5ED6" w:rsidRDefault="004D5ED6">
            <w:pPr>
              <w:spacing w:line="420" w:lineRule="exact"/>
              <w:rPr>
                <w:rFonts w:ascii="仿宋_GB2312" w:eastAsia="仿宋_GB2312" w:hAnsi="仿宋" w:cs="仿宋"/>
                <w:sz w:val="20"/>
                <w:szCs w:val="20"/>
              </w:rPr>
            </w:pPr>
          </w:p>
          <w:p w14:paraId="52D38C31" w14:textId="77777777" w:rsidR="004D5ED6" w:rsidRDefault="004D5ED6">
            <w:pPr>
              <w:spacing w:line="420" w:lineRule="exact"/>
              <w:rPr>
                <w:rFonts w:ascii="仿宋_GB2312" w:eastAsia="仿宋_GB2312" w:hAnsi="仿宋" w:cs="仿宋"/>
                <w:sz w:val="20"/>
                <w:szCs w:val="20"/>
              </w:rPr>
            </w:pPr>
          </w:p>
          <w:p w14:paraId="18B612F6"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素质目标</w:t>
            </w:r>
          </w:p>
        </w:tc>
        <w:tc>
          <w:tcPr>
            <w:tcW w:w="6558" w:type="dxa"/>
            <w:gridSpan w:val="5"/>
          </w:tcPr>
          <w:p w14:paraId="1C023512"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（1）具有良好的自我表现、与人沟通的能力；。</w:t>
            </w:r>
          </w:p>
          <w:p w14:paraId="1BBAB4E1"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（2）树立团队协作精神；</w:t>
            </w:r>
          </w:p>
          <w:p w14:paraId="64B9DE33"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（3）具备分析问题、解决问题的能力；</w:t>
            </w:r>
          </w:p>
          <w:p w14:paraId="498E28C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（4）树立勇于创新、敬业乐业的工作作风；</w:t>
            </w:r>
          </w:p>
          <w:p w14:paraId="6DBF9430"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（5）树立质量意识；</w:t>
            </w:r>
          </w:p>
          <w:p w14:paraId="69A4E83A"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（6）具有诚实、守信、</w:t>
            </w:r>
            <w:proofErr w:type="gramStart"/>
            <w:r>
              <w:rPr>
                <w:rFonts w:ascii="仿宋_GB2312" w:eastAsia="仿宋_GB2312" w:hAnsi="仿宋" w:cs="仿宋" w:hint="eastAsia"/>
                <w:sz w:val="20"/>
                <w:szCs w:val="20"/>
              </w:rPr>
              <w:t>坚韧不拔</w:t>
            </w:r>
            <w:proofErr w:type="gramEnd"/>
            <w:r>
              <w:rPr>
                <w:rFonts w:ascii="仿宋_GB2312" w:eastAsia="仿宋_GB2312" w:hAnsi="仿宋" w:cs="仿宋" w:hint="eastAsia"/>
                <w:sz w:val="20"/>
                <w:szCs w:val="20"/>
              </w:rPr>
              <w:t>的性格；</w:t>
            </w:r>
          </w:p>
          <w:p w14:paraId="766DDD65"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（7）具备自主、开发的学习能力</w:t>
            </w:r>
          </w:p>
        </w:tc>
      </w:tr>
      <w:tr w:rsidR="004D5ED6" w14:paraId="3814F3EA" w14:textId="77777777">
        <w:trPr>
          <w:trHeight w:val="651"/>
        </w:trPr>
        <w:tc>
          <w:tcPr>
            <w:tcW w:w="675" w:type="dxa"/>
          </w:tcPr>
          <w:p w14:paraId="1E1E13A9"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主要教学内容</w:t>
            </w:r>
          </w:p>
        </w:tc>
        <w:tc>
          <w:tcPr>
            <w:tcW w:w="7834" w:type="dxa"/>
            <w:gridSpan w:val="6"/>
          </w:tcPr>
          <w:p w14:paraId="02E4FE5C" w14:textId="77777777" w:rsidR="004D5ED6" w:rsidRDefault="001315EC">
            <w:pPr>
              <w:spacing w:line="420" w:lineRule="exact"/>
              <w:ind w:firstLineChars="200" w:firstLine="400"/>
              <w:rPr>
                <w:rFonts w:ascii="仿宋_GB2312" w:eastAsia="仿宋_GB2312" w:hAnsi="仿宋" w:cs="仿宋"/>
                <w:sz w:val="20"/>
                <w:szCs w:val="20"/>
              </w:rPr>
            </w:pPr>
            <w:r>
              <w:rPr>
                <w:rFonts w:ascii="仿宋_GB2312" w:eastAsia="仿宋_GB2312" w:hAnsi="仿宋" w:cs="仿宋" w:hint="eastAsia"/>
                <w:sz w:val="20"/>
                <w:szCs w:val="20"/>
              </w:rPr>
              <w:t>主要内容包括：汽车故障诊断基本知识，汽车底盘故障诊断与排除，发动机故障诊断与排除，电源系与启动系的故障诊断与排除，汽车其他电控系统的故障诊断与排除。</w:t>
            </w:r>
          </w:p>
          <w:p w14:paraId="25FEB93C" w14:textId="77777777" w:rsidR="004D5ED6" w:rsidRDefault="004D5ED6">
            <w:pPr>
              <w:spacing w:line="420" w:lineRule="exact"/>
              <w:rPr>
                <w:rFonts w:ascii="仿宋_GB2312" w:eastAsia="仿宋_GB2312" w:hAnsi="仿宋" w:cs="仿宋"/>
                <w:sz w:val="20"/>
                <w:szCs w:val="20"/>
              </w:rPr>
            </w:pPr>
          </w:p>
        </w:tc>
      </w:tr>
      <w:tr w:rsidR="004D5ED6" w14:paraId="252F5306" w14:textId="77777777">
        <w:trPr>
          <w:trHeight w:val="8714"/>
        </w:trPr>
        <w:tc>
          <w:tcPr>
            <w:tcW w:w="675" w:type="dxa"/>
          </w:tcPr>
          <w:p w14:paraId="16DE1C92"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lastRenderedPageBreak/>
              <w:t>教学方法建议</w:t>
            </w:r>
          </w:p>
        </w:tc>
        <w:tc>
          <w:tcPr>
            <w:tcW w:w="7834" w:type="dxa"/>
            <w:gridSpan w:val="6"/>
          </w:tcPr>
          <w:p w14:paraId="61FAC83B" w14:textId="77777777" w:rsidR="004D5ED6" w:rsidRDefault="001315EC">
            <w:pPr>
              <w:widowControl/>
              <w:jc w:val="left"/>
              <w:rPr>
                <w:rFonts w:ascii="仿宋_GB2312" w:eastAsia="仿宋_GB2312" w:hAnsi="仿宋" w:cs="仿宋"/>
                <w:b/>
                <w:bCs/>
                <w:sz w:val="20"/>
                <w:szCs w:val="20"/>
              </w:rPr>
            </w:pPr>
            <w:r>
              <w:rPr>
                <w:rFonts w:ascii="仿宋_GB2312" w:eastAsia="仿宋_GB2312" w:hAnsi="仿宋" w:cs="仿宋" w:hint="eastAsia"/>
                <w:b/>
                <w:bCs/>
                <w:sz w:val="20"/>
                <w:szCs w:val="20"/>
              </w:rPr>
              <w:t>项目</w:t>
            </w:r>
            <w:proofErr w:type="gramStart"/>
            <w:r>
              <w:rPr>
                <w:rFonts w:ascii="仿宋_GB2312" w:eastAsia="仿宋_GB2312" w:hAnsi="仿宋" w:cs="仿宋" w:hint="eastAsia"/>
                <w:b/>
                <w:bCs/>
                <w:sz w:val="20"/>
                <w:szCs w:val="20"/>
              </w:rPr>
              <w:t>一</w:t>
            </w:r>
            <w:proofErr w:type="gramEnd"/>
            <w:r>
              <w:rPr>
                <w:rFonts w:ascii="仿宋_GB2312" w:eastAsia="仿宋_GB2312" w:hAnsi="仿宋" w:cs="仿宋" w:hint="eastAsia"/>
                <w:b/>
                <w:bCs/>
                <w:sz w:val="20"/>
                <w:szCs w:val="20"/>
              </w:rPr>
              <w:t xml:space="preserve"> 汽车故障诊断基本知识</w:t>
            </w:r>
          </w:p>
          <w:p w14:paraId="6CE06C4D"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78A7C340"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1、熟悉汽车故障诊断的基本知识。</w:t>
            </w:r>
          </w:p>
          <w:p w14:paraId="56FA6310"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2、掌握汽车故障诊断模拟技术。</w:t>
            </w:r>
          </w:p>
          <w:p w14:paraId="5EB73D8B"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3、重点为汽车故障诊断仪器的使用。</w:t>
            </w:r>
          </w:p>
          <w:p w14:paraId="36C0EA71" w14:textId="77777777" w:rsidR="004D5ED6" w:rsidRDefault="001315EC">
            <w:pPr>
              <w:widowControl/>
              <w:jc w:val="left"/>
              <w:rPr>
                <w:rFonts w:ascii="仿宋_GB2312" w:eastAsia="仿宋_GB2312" w:hAnsi="仿宋" w:cs="仿宋"/>
                <w:b/>
                <w:bCs/>
                <w:sz w:val="20"/>
                <w:szCs w:val="20"/>
              </w:rPr>
            </w:pPr>
            <w:r>
              <w:rPr>
                <w:rFonts w:ascii="仿宋_GB2312" w:eastAsia="仿宋_GB2312" w:hAnsi="仿宋" w:cs="仿宋" w:hint="eastAsia"/>
                <w:b/>
                <w:bCs/>
                <w:sz w:val="20"/>
                <w:szCs w:val="20"/>
              </w:rPr>
              <w:t>项目二 发动机故障诊断与排除</w:t>
            </w:r>
          </w:p>
          <w:p w14:paraId="21EECEF0"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61859784"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1、掌握发动机异响故障诊断与排除。</w:t>
            </w:r>
          </w:p>
          <w:p w14:paraId="5D1283FC"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2、电喷燃油系统故障诊断与排除。</w:t>
            </w:r>
          </w:p>
          <w:p w14:paraId="2A5E3D01"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3、点火系统故障诊断与排除。</w:t>
            </w:r>
          </w:p>
          <w:p w14:paraId="7C571CC3"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4、冷却与润滑系统常见的故障诊断与排除。</w:t>
            </w:r>
          </w:p>
          <w:p w14:paraId="34F75708"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5、重点为结合现代B级轿车与C及轿车，分析发动机故障诊断技术，和检测方法。</w:t>
            </w:r>
          </w:p>
          <w:p w14:paraId="0FD2A0DB" w14:textId="77777777" w:rsidR="004D5ED6" w:rsidRDefault="001315EC">
            <w:pPr>
              <w:widowControl/>
              <w:jc w:val="left"/>
              <w:rPr>
                <w:rFonts w:ascii="仿宋_GB2312" w:eastAsia="仿宋_GB2312" w:hAnsi="仿宋" w:cs="仿宋"/>
                <w:b/>
                <w:bCs/>
                <w:sz w:val="20"/>
                <w:szCs w:val="20"/>
              </w:rPr>
            </w:pPr>
            <w:r>
              <w:rPr>
                <w:rFonts w:ascii="仿宋_GB2312" w:eastAsia="仿宋_GB2312" w:hAnsi="仿宋" w:cs="仿宋" w:hint="eastAsia"/>
                <w:b/>
                <w:bCs/>
                <w:sz w:val="20"/>
                <w:szCs w:val="20"/>
              </w:rPr>
              <w:t>项目三 汽车底盘故障诊断与排除</w:t>
            </w:r>
          </w:p>
          <w:p w14:paraId="1E71A7F5" w14:textId="77777777" w:rsidR="004D5ED6" w:rsidRDefault="001315EC">
            <w:pPr>
              <w:widowControl/>
              <w:ind w:left="150"/>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094536E7"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1、掌握汽车底盘机械部分的构造</w:t>
            </w:r>
          </w:p>
          <w:p w14:paraId="3F57E7AD"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2、掌握自动变速器故障诊断与排除的方法。</w:t>
            </w:r>
          </w:p>
          <w:p w14:paraId="2A5FB4AF"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3、掌握ABS常见故障诊断与排除的方法。</w:t>
            </w:r>
          </w:p>
          <w:p w14:paraId="34A37970"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4、掌握汽车底盘的故障诊断仪器的使用方法。</w:t>
            </w:r>
          </w:p>
          <w:p w14:paraId="7E768BAF"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5、重点为自动变速器、ABS的故障诊断与排除。</w:t>
            </w:r>
          </w:p>
          <w:p w14:paraId="24D9BC26" w14:textId="77777777" w:rsidR="004D5ED6" w:rsidRDefault="001315EC">
            <w:pPr>
              <w:widowControl/>
              <w:jc w:val="left"/>
              <w:rPr>
                <w:rFonts w:ascii="仿宋_GB2312" w:eastAsia="仿宋_GB2312" w:hAnsi="仿宋" w:cs="仿宋"/>
                <w:b/>
                <w:bCs/>
                <w:sz w:val="20"/>
                <w:szCs w:val="20"/>
              </w:rPr>
            </w:pPr>
            <w:r>
              <w:rPr>
                <w:rFonts w:ascii="仿宋_GB2312" w:eastAsia="仿宋_GB2312" w:hAnsi="仿宋" w:cs="仿宋" w:hint="eastAsia"/>
                <w:b/>
                <w:bCs/>
                <w:sz w:val="20"/>
                <w:szCs w:val="20"/>
              </w:rPr>
              <w:t>项目四 电源系与启动系的故障诊断与排除</w:t>
            </w:r>
          </w:p>
          <w:p w14:paraId="5013D625"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240B2934"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1、掌握电源系统故障诊断与排除的方法。</w:t>
            </w:r>
          </w:p>
          <w:p w14:paraId="5B38689C"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2、掌握启动系统的故障诊断与排除的方法。</w:t>
            </w:r>
          </w:p>
          <w:p w14:paraId="1E1215C5"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3、重点为万用表检查电路。</w:t>
            </w:r>
          </w:p>
          <w:p w14:paraId="36D9EC07" w14:textId="77777777" w:rsidR="004D5ED6" w:rsidRDefault="001315EC">
            <w:pPr>
              <w:widowControl/>
              <w:jc w:val="left"/>
              <w:rPr>
                <w:rFonts w:ascii="仿宋_GB2312" w:eastAsia="仿宋_GB2312" w:hAnsi="仿宋" w:cs="仿宋"/>
                <w:b/>
                <w:kern w:val="0"/>
                <w:sz w:val="20"/>
                <w:szCs w:val="20"/>
              </w:rPr>
            </w:pPr>
            <w:r>
              <w:rPr>
                <w:rFonts w:ascii="仿宋_GB2312" w:eastAsia="仿宋_GB2312" w:hAnsi="仿宋" w:cs="仿宋" w:hint="eastAsia"/>
                <w:b/>
                <w:kern w:val="0"/>
                <w:sz w:val="20"/>
                <w:szCs w:val="20"/>
              </w:rPr>
              <w:t>项目五 汽车其他电控系统的故障诊断与排除</w:t>
            </w:r>
          </w:p>
          <w:p w14:paraId="61408AA1"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04132446"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1、掌握汽车SRS的故障诊断与排除</w:t>
            </w:r>
          </w:p>
          <w:p w14:paraId="6D63467A"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2、掌握防盗系统的故障诊断与排除</w:t>
            </w:r>
          </w:p>
          <w:p w14:paraId="1493A73D"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3、掌握空调系统的故障诊断与排除。</w:t>
            </w:r>
            <w:r>
              <w:rPr>
                <w:rFonts w:ascii="仿宋_GB2312" w:eastAsia="仿宋_GB2312" w:hAnsi="仿宋" w:cs="仿宋" w:hint="eastAsia"/>
                <w:kern w:val="0"/>
                <w:sz w:val="20"/>
                <w:szCs w:val="20"/>
              </w:rPr>
              <w:br/>
              <w:t>4、掌握汽车舒适系统的故障诊断与排除</w:t>
            </w:r>
          </w:p>
          <w:p w14:paraId="7F839ECE"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4、熟悉汽车常见不能行驶的故障代码运用</w:t>
            </w:r>
          </w:p>
          <w:p w14:paraId="77704842"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6、重点为汽车SRS的故障诊断与排除，防盗系统的故障诊断与排除，空调系统的故障诊断与排除。</w:t>
            </w:r>
          </w:p>
          <w:p w14:paraId="2990FCE5" w14:textId="77777777" w:rsidR="004D5ED6" w:rsidRDefault="001315EC">
            <w:pPr>
              <w:widowControl/>
              <w:numPr>
                <w:ilvl w:val="0"/>
                <w:numId w:val="16"/>
              </w:numPr>
              <w:jc w:val="left"/>
              <w:rPr>
                <w:rFonts w:ascii="仿宋_GB2312" w:eastAsia="仿宋_GB2312" w:hAnsi="仿宋" w:cs="仿宋"/>
                <w:b/>
                <w:bCs/>
                <w:kern w:val="0"/>
                <w:sz w:val="20"/>
                <w:szCs w:val="20"/>
              </w:rPr>
            </w:pPr>
            <w:r>
              <w:rPr>
                <w:rFonts w:ascii="仿宋_GB2312" w:eastAsia="仿宋_GB2312" w:hAnsi="仿宋" w:cs="仿宋" w:hint="eastAsia"/>
                <w:b/>
                <w:bCs/>
                <w:kern w:val="0"/>
                <w:sz w:val="20"/>
                <w:szCs w:val="20"/>
              </w:rPr>
              <w:t>电子控制汽油喷射供给系统的构造与维修</w:t>
            </w:r>
          </w:p>
          <w:p w14:paraId="3A42ACD7" w14:textId="77777777" w:rsidR="004D5ED6" w:rsidRDefault="001315EC">
            <w:pPr>
              <w:widowControl/>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教学建议：</w:t>
            </w:r>
          </w:p>
          <w:p w14:paraId="2AED912B" w14:textId="77777777" w:rsidR="004D5ED6" w:rsidRDefault="001315EC">
            <w:pPr>
              <w:widowControl/>
              <w:numPr>
                <w:ilvl w:val="0"/>
                <w:numId w:val="18"/>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要求学生熟练掌握电子控制汽油喷射系统的组成。</w:t>
            </w:r>
          </w:p>
          <w:p w14:paraId="76E6E906" w14:textId="77777777" w:rsidR="004D5ED6" w:rsidRDefault="001315EC">
            <w:pPr>
              <w:widowControl/>
              <w:numPr>
                <w:ilvl w:val="0"/>
                <w:numId w:val="18"/>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要求学生能掌握电子燃油喷射系统的使用与维护。</w:t>
            </w:r>
          </w:p>
          <w:p w14:paraId="1386732F" w14:textId="77777777" w:rsidR="004D5ED6" w:rsidRDefault="001315EC">
            <w:pPr>
              <w:widowControl/>
              <w:numPr>
                <w:ilvl w:val="0"/>
                <w:numId w:val="18"/>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要求学生熟练掌握电子控制汽油喷射系统的故障自诊断。</w:t>
            </w:r>
          </w:p>
          <w:p w14:paraId="27FD8A0C" w14:textId="77777777" w:rsidR="004D5ED6" w:rsidRDefault="001315EC">
            <w:pPr>
              <w:widowControl/>
              <w:numPr>
                <w:ilvl w:val="0"/>
                <w:numId w:val="18"/>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教学重点为汽油机燃油喷射系统的结构观察与拆装与电子控制汽油喷射系统主要部件的性能检测。</w:t>
            </w:r>
          </w:p>
          <w:p w14:paraId="44A5BC23" w14:textId="77777777" w:rsidR="004D5ED6" w:rsidRDefault="001315EC">
            <w:pPr>
              <w:widowControl/>
              <w:numPr>
                <w:ilvl w:val="0"/>
                <w:numId w:val="18"/>
              </w:numPr>
              <w:jc w:val="left"/>
              <w:rPr>
                <w:rFonts w:ascii="仿宋_GB2312" w:eastAsia="仿宋_GB2312" w:hAnsi="仿宋" w:cs="仿宋"/>
                <w:kern w:val="0"/>
                <w:sz w:val="20"/>
                <w:szCs w:val="20"/>
              </w:rPr>
            </w:pPr>
            <w:r>
              <w:rPr>
                <w:rFonts w:ascii="仿宋_GB2312" w:eastAsia="仿宋_GB2312" w:hAnsi="仿宋" w:cs="仿宋" w:hint="eastAsia"/>
                <w:kern w:val="0"/>
                <w:sz w:val="20"/>
                <w:szCs w:val="20"/>
              </w:rPr>
              <w:t>教学难点为电子控制汽油喷射系统常用检测诊断设备的使用，电子控制汽油喷射系统发动机故障诊断与排除</w:t>
            </w:r>
          </w:p>
        </w:tc>
      </w:tr>
      <w:tr w:rsidR="004D5ED6" w14:paraId="511F2C5C" w14:textId="77777777">
        <w:trPr>
          <w:trHeight w:val="651"/>
        </w:trPr>
        <w:tc>
          <w:tcPr>
            <w:tcW w:w="675" w:type="dxa"/>
          </w:tcPr>
          <w:p w14:paraId="2390CB86" w14:textId="77777777" w:rsidR="004D5ED6" w:rsidRDefault="001315EC">
            <w:pPr>
              <w:spacing w:line="420" w:lineRule="exact"/>
              <w:rPr>
                <w:rFonts w:ascii="仿宋_GB2312" w:eastAsia="仿宋_GB2312" w:hAnsi="仿宋" w:cs="仿宋"/>
                <w:sz w:val="20"/>
                <w:szCs w:val="20"/>
              </w:rPr>
            </w:pPr>
            <w:r>
              <w:rPr>
                <w:rFonts w:ascii="仿宋_GB2312" w:eastAsia="仿宋_GB2312" w:hAnsi="仿宋" w:cs="仿宋" w:hint="eastAsia"/>
                <w:sz w:val="20"/>
                <w:szCs w:val="20"/>
              </w:rPr>
              <w:t>课程</w:t>
            </w:r>
            <w:r>
              <w:rPr>
                <w:rFonts w:ascii="仿宋_GB2312" w:eastAsia="仿宋_GB2312" w:hAnsi="仿宋" w:cs="仿宋" w:hint="eastAsia"/>
                <w:sz w:val="20"/>
                <w:szCs w:val="20"/>
              </w:rPr>
              <w:lastRenderedPageBreak/>
              <w:t>考核建议</w:t>
            </w:r>
          </w:p>
        </w:tc>
        <w:tc>
          <w:tcPr>
            <w:tcW w:w="7834" w:type="dxa"/>
            <w:gridSpan w:val="6"/>
          </w:tcPr>
          <w:p w14:paraId="04DC8BF4"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lastRenderedPageBreak/>
              <w:t>1、考题的题型 主要有：单行选择题、填空题、简答题和问答题；</w:t>
            </w:r>
          </w:p>
          <w:p w14:paraId="1BF1D2EE"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lastRenderedPageBreak/>
              <w:t>2、考试方法为闭卷、笔试，考试时间为120分钟；</w:t>
            </w:r>
          </w:p>
          <w:p w14:paraId="2735AC49" w14:textId="77777777" w:rsidR="004D5ED6" w:rsidRDefault="001315EC">
            <w:pPr>
              <w:spacing w:line="420" w:lineRule="exact"/>
              <w:ind w:left="295"/>
              <w:rPr>
                <w:rFonts w:ascii="仿宋_GB2312" w:eastAsia="仿宋_GB2312" w:hAnsi="仿宋" w:cs="仿宋"/>
                <w:sz w:val="20"/>
                <w:szCs w:val="20"/>
              </w:rPr>
            </w:pPr>
            <w:r>
              <w:rPr>
                <w:rFonts w:ascii="仿宋_GB2312" w:eastAsia="仿宋_GB2312" w:hAnsi="仿宋" w:cs="仿宋" w:hint="eastAsia"/>
                <w:sz w:val="20"/>
                <w:szCs w:val="20"/>
              </w:rPr>
              <w:t>3、平时出勤率、课堂表现、作业完成、学习态度等情况占50%，期末</w:t>
            </w:r>
            <w:proofErr w:type="gramStart"/>
            <w:r>
              <w:rPr>
                <w:rFonts w:ascii="仿宋_GB2312" w:eastAsia="仿宋_GB2312" w:hAnsi="仿宋" w:cs="仿宋" w:hint="eastAsia"/>
                <w:sz w:val="20"/>
                <w:szCs w:val="20"/>
              </w:rPr>
              <w:t>考核占</w:t>
            </w:r>
            <w:proofErr w:type="gramEnd"/>
            <w:r>
              <w:rPr>
                <w:rFonts w:ascii="仿宋_GB2312" w:eastAsia="仿宋_GB2312" w:hAnsi="仿宋" w:cs="仿宋" w:hint="eastAsia"/>
                <w:sz w:val="20"/>
                <w:szCs w:val="20"/>
              </w:rPr>
              <w:t>50%</w:t>
            </w:r>
          </w:p>
        </w:tc>
      </w:tr>
    </w:tbl>
    <w:p w14:paraId="33F595F9" w14:textId="77777777" w:rsidR="004D5ED6" w:rsidRDefault="004D5ED6">
      <w:pPr>
        <w:spacing w:line="420" w:lineRule="exact"/>
        <w:rPr>
          <w:rFonts w:ascii="仿宋_GB2312" w:eastAsia="仿宋_GB2312" w:hAnsi="宋体"/>
          <w:b/>
          <w:sz w:val="30"/>
          <w:szCs w:val="30"/>
        </w:rPr>
      </w:pPr>
    </w:p>
    <w:p w14:paraId="6F872F0C"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t>五、课程设置</w:t>
      </w:r>
    </w:p>
    <w:p w14:paraId="3024C50A"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见附表3   理论教学安排表</w:t>
      </w:r>
    </w:p>
    <w:p w14:paraId="0DA7D6D8" w14:textId="77777777" w:rsidR="004D5ED6" w:rsidRDefault="001315EC">
      <w:pPr>
        <w:ind w:firstLineChars="200" w:firstLine="480"/>
        <w:rPr>
          <w:rFonts w:ascii="仿宋_GB2312" w:eastAsia="仿宋_GB2312" w:hAnsi="宋体"/>
          <w:sz w:val="30"/>
          <w:szCs w:val="30"/>
        </w:rPr>
      </w:pPr>
      <w:r>
        <w:rPr>
          <w:rFonts w:ascii="仿宋_GB2312" w:eastAsia="仿宋_GB2312" w:hAnsi="宋体" w:hint="eastAsia"/>
          <w:sz w:val="24"/>
          <w:szCs w:val="24"/>
        </w:rPr>
        <w:t>见附表4   实践教学安排表</w:t>
      </w:r>
    </w:p>
    <w:p w14:paraId="7AE9D782" w14:textId="77777777" w:rsidR="004D5ED6" w:rsidRDefault="001315EC">
      <w:pPr>
        <w:spacing w:line="440" w:lineRule="exact"/>
        <w:ind w:firstLineChars="200" w:firstLine="602"/>
        <w:jc w:val="left"/>
        <w:rPr>
          <w:rFonts w:ascii="仿宋_GB2312" w:eastAsia="仿宋_GB2312"/>
          <w:b/>
          <w:spacing w:val="5"/>
          <w:sz w:val="30"/>
          <w:szCs w:val="30"/>
        </w:rPr>
      </w:pPr>
      <w:r>
        <w:rPr>
          <w:rFonts w:ascii="仿宋_GB2312" w:eastAsia="仿宋_GB2312" w:hAnsi="宋体" w:hint="eastAsia"/>
          <w:b/>
          <w:sz w:val="30"/>
          <w:szCs w:val="30"/>
        </w:rPr>
        <w:t>六、</w:t>
      </w:r>
      <w:r>
        <w:rPr>
          <w:rFonts w:ascii="仿宋_GB2312" w:eastAsia="仿宋_GB2312" w:hint="eastAsia"/>
          <w:b/>
          <w:spacing w:val="5"/>
          <w:sz w:val="30"/>
          <w:szCs w:val="30"/>
        </w:rPr>
        <w:t>组织与实施</w:t>
      </w:r>
    </w:p>
    <w:p w14:paraId="77FD9B85" w14:textId="77777777" w:rsidR="004D5ED6" w:rsidRDefault="001315EC">
      <w:pPr>
        <w:spacing w:line="440" w:lineRule="exact"/>
        <w:ind w:firstLineChars="200" w:firstLine="500"/>
        <w:jc w:val="left"/>
        <w:rPr>
          <w:rFonts w:ascii="仿宋_GB2312" w:eastAsia="仿宋_GB2312"/>
          <w:spacing w:val="5"/>
          <w:sz w:val="24"/>
          <w:szCs w:val="24"/>
        </w:rPr>
      </w:pPr>
      <w:r>
        <w:rPr>
          <w:rFonts w:ascii="仿宋_GB2312" w:eastAsia="仿宋_GB2312" w:hint="eastAsia"/>
          <w:spacing w:val="5"/>
          <w:sz w:val="24"/>
          <w:szCs w:val="24"/>
        </w:rPr>
        <w:t>1、注重培养学生的学习兴趣，激发学生的学习动力，充分调动学生学习的主动性和积极性，使其真正发挥教学活动主体的作用，实行因材施教，注意学生的个性的发展；</w:t>
      </w:r>
    </w:p>
    <w:p w14:paraId="574442EA" w14:textId="77777777" w:rsidR="004D5ED6" w:rsidRDefault="001315EC">
      <w:pPr>
        <w:spacing w:line="440" w:lineRule="exact"/>
        <w:ind w:firstLineChars="200" w:firstLine="500"/>
        <w:jc w:val="left"/>
        <w:rPr>
          <w:rFonts w:ascii="仿宋_GB2312" w:eastAsia="仿宋_GB2312" w:hAnsi="宋体"/>
          <w:sz w:val="24"/>
          <w:szCs w:val="24"/>
        </w:rPr>
      </w:pPr>
      <w:r>
        <w:rPr>
          <w:rFonts w:ascii="仿宋_GB2312" w:eastAsia="仿宋_GB2312" w:hint="eastAsia"/>
          <w:spacing w:val="5"/>
          <w:sz w:val="24"/>
          <w:szCs w:val="24"/>
        </w:rPr>
        <w:t>2、根据高职院校的教学特点，采用</w:t>
      </w:r>
      <w:r>
        <w:rPr>
          <w:rFonts w:ascii="仿宋_GB2312" w:eastAsia="仿宋_GB2312" w:hAnsi="宋体" w:hint="eastAsia"/>
          <w:sz w:val="24"/>
          <w:szCs w:val="24"/>
        </w:rPr>
        <w:t>启发式、探究式、参与式、讨论式教学，将知识传授与素质提高、能力培养紧密结合起来，注重创新思维和创新能力的培养；</w:t>
      </w:r>
    </w:p>
    <w:p w14:paraId="70C7DFC0" w14:textId="77777777" w:rsidR="004D5ED6" w:rsidRDefault="001315EC">
      <w:pPr>
        <w:spacing w:line="44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3、重视对学生的“学会学习”能力的培养，加强学生自学能力的培养，使学生具有自我获取知识的能力；</w:t>
      </w:r>
    </w:p>
    <w:p w14:paraId="3EDFB34C" w14:textId="77777777" w:rsidR="004D5ED6" w:rsidRDefault="001315EC">
      <w:pPr>
        <w:spacing w:line="44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4、充分利现代化、计算机多媒体等教学手段，提高课堂教学效果；</w:t>
      </w:r>
    </w:p>
    <w:p w14:paraId="26EE4FD7" w14:textId="77777777" w:rsidR="004D5ED6" w:rsidRDefault="001315EC">
      <w:pPr>
        <w:spacing w:line="440" w:lineRule="exact"/>
        <w:ind w:firstLineChars="200" w:firstLine="480"/>
        <w:jc w:val="left"/>
        <w:rPr>
          <w:rFonts w:ascii="仿宋_GB2312" w:eastAsia="仿宋_GB2312"/>
          <w:spacing w:val="5"/>
          <w:sz w:val="24"/>
          <w:szCs w:val="24"/>
        </w:rPr>
      </w:pPr>
      <w:r>
        <w:rPr>
          <w:rFonts w:ascii="仿宋_GB2312" w:eastAsia="仿宋_GB2312" w:hAnsi="宋体" w:hint="eastAsia"/>
          <w:sz w:val="24"/>
          <w:szCs w:val="24"/>
        </w:rPr>
        <w:t>5、加强实践教学环节，提高学生的实际动手能力和操作能力。</w:t>
      </w:r>
    </w:p>
    <w:p w14:paraId="1F79ADCB" w14:textId="77777777" w:rsidR="004D5ED6" w:rsidRDefault="001315EC">
      <w:pPr>
        <w:spacing w:line="440" w:lineRule="exact"/>
        <w:ind w:firstLineChars="200" w:firstLine="622"/>
        <w:jc w:val="left"/>
        <w:rPr>
          <w:rFonts w:ascii="仿宋_GB2312" w:eastAsia="仿宋_GB2312"/>
          <w:b/>
          <w:spacing w:val="5"/>
          <w:sz w:val="30"/>
          <w:szCs w:val="30"/>
        </w:rPr>
      </w:pPr>
      <w:r>
        <w:rPr>
          <w:rFonts w:ascii="仿宋_GB2312" w:eastAsia="仿宋_GB2312" w:hint="eastAsia"/>
          <w:b/>
          <w:spacing w:val="5"/>
          <w:sz w:val="30"/>
          <w:szCs w:val="30"/>
        </w:rPr>
        <w:t>七、保障与措施</w:t>
      </w:r>
    </w:p>
    <w:p w14:paraId="1A0D118D" w14:textId="77777777" w:rsidR="004D5ED6" w:rsidRDefault="001315EC">
      <w:pPr>
        <w:spacing w:line="440" w:lineRule="exact"/>
        <w:ind w:firstLineChars="200" w:firstLine="500"/>
        <w:jc w:val="left"/>
        <w:rPr>
          <w:rFonts w:ascii="仿宋_GB2312" w:eastAsia="仿宋_GB2312"/>
          <w:spacing w:val="5"/>
          <w:sz w:val="24"/>
          <w:szCs w:val="24"/>
        </w:rPr>
      </w:pPr>
      <w:r>
        <w:rPr>
          <w:rFonts w:ascii="仿宋_GB2312" w:eastAsia="仿宋_GB2312" w:hint="eastAsia"/>
          <w:spacing w:val="5"/>
          <w:sz w:val="24"/>
          <w:szCs w:val="24"/>
        </w:rPr>
        <w:t>1、建设一支“双师型”教师队伍；</w:t>
      </w:r>
    </w:p>
    <w:p w14:paraId="026708AC" w14:textId="77777777" w:rsidR="004D5ED6" w:rsidRDefault="001315EC">
      <w:pPr>
        <w:spacing w:line="440" w:lineRule="exact"/>
        <w:ind w:firstLineChars="200" w:firstLine="500"/>
        <w:jc w:val="left"/>
        <w:rPr>
          <w:rFonts w:ascii="仿宋_GB2312" w:eastAsia="仿宋_GB2312"/>
          <w:spacing w:val="5"/>
          <w:sz w:val="24"/>
          <w:szCs w:val="24"/>
        </w:rPr>
      </w:pPr>
      <w:r>
        <w:rPr>
          <w:rFonts w:ascii="仿宋_GB2312" w:eastAsia="仿宋_GB2312" w:hint="eastAsia"/>
          <w:spacing w:val="5"/>
          <w:sz w:val="24"/>
          <w:szCs w:val="24"/>
        </w:rPr>
        <w:t>2、</w:t>
      </w:r>
      <w:r>
        <w:rPr>
          <w:rFonts w:ascii="仿宋_GB2312" w:eastAsia="仿宋_GB2312" w:hint="eastAsia"/>
          <w:color w:val="000000"/>
          <w:sz w:val="24"/>
          <w:szCs w:val="24"/>
          <w:shd w:val="clear" w:color="auto" w:fill="FFFFFF"/>
        </w:rPr>
        <w:t>建立配套完善的实验、实习、实训场所。</w:t>
      </w:r>
    </w:p>
    <w:p w14:paraId="45C455AC" w14:textId="77777777" w:rsidR="004D5ED6" w:rsidRDefault="001315EC">
      <w:pPr>
        <w:spacing w:line="440" w:lineRule="exact"/>
        <w:ind w:firstLineChars="200" w:firstLine="622"/>
        <w:jc w:val="left"/>
        <w:rPr>
          <w:rFonts w:ascii="仿宋_GB2312" w:eastAsia="仿宋_GB2312"/>
          <w:b/>
          <w:spacing w:val="5"/>
          <w:sz w:val="30"/>
          <w:szCs w:val="30"/>
        </w:rPr>
      </w:pPr>
      <w:r>
        <w:rPr>
          <w:rFonts w:ascii="仿宋_GB2312" w:eastAsia="仿宋_GB2312" w:hint="eastAsia"/>
          <w:b/>
          <w:spacing w:val="5"/>
          <w:sz w:val="30"/>
          <w:szCs w:val="30"/>
        </w:rPr>
        <w:t>八、教学进程、学时分配及要求</w:t>
      </w:r>
    </w:p>
    <w:p w14:paraId="18178141" w14:textId="77777777" w:rsidR="004D5ED6" w:rsidRDefault="001315EC">
      <w:pPr>
        <w:spacing w:line="44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1、教学进程</w:t>
      </w:r>
    </w:p>
    <w:p w14:paraId="58C655F5" w14:textId="77777777" w:rsidR="004D5ED6" w:rsidRDefault="001315EC">
      <w:pPr>
        <w:ind w:firstLineChars="198" w:firstLine="475"/>
        <w:rPr>
          <w:rFonts w:ascii="仿宋_GB2312" w:eastAsia="仿宋_GB2312"/>
          <w:sz w:val="24"/>
          <w:szCs w:val="24"/>
        </w:rPr>
      </w:pPr>
      <w:r>
        <w:rPr>
          <w:rFonts w:ascii="仿宋_GB2312" w:eastAsia="仿宋_GB2312" w:hint="eastAsia"/>
          <w:sz w:val="24"/>
          <w:szCs w:val="24"/>
        </w:rPr>
        <w:t>附表5  教学进程表</w:t>
      </w:r>
    </w:p>
    <w:p w14:paraId="4BDC6C73" w14:textId="77777777" w:rsidR="004D5ED6" w:rsidRDefault="001315EC">
      <w:pPr>
        <w:spacing w:line="440" w:lineRule="exact"/>
        <w:ind w:firstLineChars="200" w:firstLine="480"/>
        <w:jc w:val="left"/>
        <w:rPr>
          <w:rFonts w:ascii="仿宋_GB2312" w:eastAsia="仿宋_GB2312" w:hAnsi="宋体"/>
          <w:sz w:val="24"/>
          <w:szCs w:val="24"/>
        </w:rPr>
      </w:pPr>
      <w:r>
        <w:rPr>
          <w:rFonts w:ascii="仿宋_GB2312" w:eastAsia="仿宋_GB2312" w:hAnsi="宋体" w:hint="eastAsia"/>
          <w:sz w:val="24"/>
          <w:szCs w:val="24"/>
        </w:rPr>
        <w:t>2、学时分配及要求</w:t>
      </w:r>
    </w:p>
    <w:p w14:paraId="62394673"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见附表3   理论教学安排表</w:t>
      </w:r>
    </w:p>
    <w:p w14:paraId="4A509F57" w14:textId="77777777" w:rsidR="004D5ED6" w:rsidRDefault="001315EC">
      <w:pPr>
        <w:ind w:firstLineChars="200" w:firstLine="480"/>
        <w:rPr>
          <w:rFonts w:ascii="仿宋_GB2312" w:eastAsia="仿宋_GB2312" w:hAnsi="宋体"/>
          <w:sz w:val="24"/>
          <w:szCs w:val="24"/>
        </w:rPr>
      </w:pPr>
      <w:r>
        <w:rPr>
          <w:rFonts w:ascii="仿宋_GB2312" w:eastAsia="仿宋_GB2312" w:hAnsi="宋体" w:hint="eastAsia"/>
          <w:sz w:val="24"/>
          <w:szCs w:val="24"/>
        </w:rPr>
        <w:t>见附表4   实践教学安排表</w:t>
      </w:r>
    </w:p>
    <w:p w14:paraId="11FDA639" w14:textId="77777777" w:rsidR="004D5ED6" w:rsidRDefault="001315EC">
      <w:pPr>
        <w:ind w:firstLineChars="200" w:firstLine="480"/>
        <w:rPr>
          <w:rFonts w:ascii="仿宋_GB2312" w:eastAsia="仿宋_GB2312" w:hAnsi="宋体"/>
          <w:sz w:val="30"/>
          <w:szCs w:val="30"/>
        </w:rPr>
      </w:pPr>
      <w:r>
        <w:rPr>
          <w:rFonts w:ascii="仿宋_GB2312" w:eastAsia="仿宋_GB2312" w:hAnsi="宋体" w:hint="eastAsia"/>
          <w:sz w:val="24"/>
          <w:szCs w:val="24"/>
        </w:rPr>
        <w:t>见附表6   学时学分要求表</w:t>
      </w:r>
    </w:p>
    <w:p w14:paraId="4ADE9579"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t>七、人才培养方案编制说明</w:t>
      </w:r>
    </w:p>
    <w:p w14:paraId="581928B5"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1、本计划按照教育部《关于全面提高高等职业教育教学质量的若干意见》（</w:t>
      </w:r>
      <w:proofErr w:type="gramStart"/>
      <w:r>
        <w:rPr>
          <w:rFonts w:ascii="仿宋_GB2312" w:eastAsia="仿宋_GB2312" w:hAnsi="宋体" w:hint="eastAsia"/>
          <w:sz w:val="24"/>
          <w:szCs w:val="24"/>
        </w:rPr>
        <w:t>教高</w:t>
      </w:r>
      <w:proofErr w:type="gramEnd"/>
      <w:r>
        <w:rPr>
          <w:rFonts w:ascii="仿宋_GB2312" w:eastAsia="仿宋_GB2312" w:hAnsi="宋体" w:hint="eastAsia"/>
          <w:sz w:val="24"/>
          <w:szCs w:val="24"/>
        </w:rPr>
        <w:t>[2006]16号）和《国务院关于加快发展现代职业教育的决定》（国发[2014]19号）等文件的要求编写。</w:t>
      </w:r>
    </w:p>
    <w:p w14:paraId="583B9B38"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2、本计划的特点</w:t>
      </w:r>
    </w:p>
    <w:p w14:paraId="01BE89AA"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t>（1）力求体现职业教育的特点，加强了职业能力的培养。</w:t>
      </w:r>
    </w:p>
    <w:p w14:paraId="05B3FBD4" w14:textId="77777777" w:rsidR="004D5ED6" w:rsidRDefault="001315EC">
      <w:pPr>
        <w:spacing w:line="420" w:lineRule="exact"/>
        <w:ind w:firstLineChars="200" w:firstLine="480"/>
        <w:rPr>
          <w:rFonts w:ascii="仿宋_GB2312" w:eastAsia="仿宋_GB2312" w:hAnsi="宋体"/>
          <w:sz w:val="24"/>
          <w:szCs w:val="24"/>
        </w:rPr>
      </w:pPr>
      <w:r>
        <w:rPr>
          <w:rFonts w:ascii="仿宋_GB2312" w:eastAsia="仿宋_GB2312" w:hAnsi="宋体" w:hint="eastAsia"/>
          <w:sz w:val="24"/>
          <w:szCs w:val="24"/>
        </w:rPr>
        <w:lastRenderedPageBreak/>
        <w:t>（2）职业资格技能</w:t>
      </w:r>
      <w:proofErr w:type="gramStart"/>
      <w:r>
        <w:rPr>
          <w:rFonts w:ascii="仿宋_GB2312" w:eastAsia="仿宋_GB2312" w:hAnsi="宋体" w:hint="eastAsia"/>
          <w:sz w:val="24"/>
          <w:szCs w:val="24"/>
        </w:rPr>
        <w:t>实训与鉴定</w:t>
      </w:r>
      <w:proofErr w:type="gramEnd"/>
      <w:r>
        <w:rPr>
          <w:rFonts w:ascii="仿宋_GB2312" w:eastAsia="仿宋_GB2312" w:hAnsi="宋体" w:hint="eastAsia"/>
          <w:sz w:val="24"/>
          <w:szCs w:val="24"/>
        </w:rPr>
        <w:t>纳入计划中，其内容包含1—2个工种中级职业资格证书。</w:t>
      </w:r>
    </w:p>
    <w:p w14:paraId="64D0A8EA" w14:textId="77777777" w:rsidR="004D5ED6" w:rsidRDefault="001315EC">
      <w:pPr>
        <w:spacing w:line="420" w:lineRule="exact"/>
        <w:ind w:firstLineChars="200" w:firstLine="480"/>
        <w:rPr>
          <w:rFonts w:ascii="仿宋_GB2312" w:eastAsia="仿宋_GB2312" w:hAnsi="宋体"/>
          <w:bCs/>
          <w:sz w:val="24"/>
          <w:szCs w:val="24"/>
        </w:rPr>
      </w:pPr>
      <w:r>
        <w:rPr>
          <w:rFonts w:ascii="仿宋_GB2312" w:eastAsia="仿宋_GB2312" w:hAnsi="宋体" w:hint="eastAsia"/>
          <w:sz w:val="24"/>
          <w:szCs w:val="24"/>
        </w:rPr>
        <w:t>（3）加强了岗位实用知识的教学内容。</w:t>
      </w:r>
    </w:p>
    <w:p w14:paraId="33ED12FC" w14:textId="77777777" w:rsidR="004D5ED6" w:rsidRDefault="004D5ED6">
      <w:pPr>
        <w:spacing w:line="420" w:lineRule="exact"/>
        <w:ind w:firstLineChars="200" w:firstLine="602"/>
        <w:rPr>
          <w:rFonts w:ascii="仿宋_GB2312" w:eastAsia="仿宋_GB2312" w:hAnsi="宋体"/>
          <w:b/>
          <w:bCs/>
          <w:sz w:val="30"/>
          <w:szCs w:val="30"/>
        </w:rPr>
        <w:sectPr w:rsidR="004D5ED6">
          <w:headerReference w:type="default" r:id="rId12"/>
          <w:footerReference w:type="even" r:id="rId13"/>
          <w:footerReference w:type="default" r:id="rId14"/>
          <w:pgSz w:w="11906" w:h="16838"/>
          <w:pgMar w:top="1440" w:right="1800" w:bottom="1440" w:left="1800" w:header="567" w:footer="850" w:gutter="0"/>
          <w:cols w:space="720"/>
          <w:docGrid w:type="lines" w:linePitch="312"/>
        </w:sectPr>
      </w:pPr>
    </w:p>
    <w:p w14:paraId="28FE0D03"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hint="eastAsia"/>
          <w:b/>
          <w:sz w:val="30"/>
          <w:szCs w:val="30"/>
        </w:rPr>
        <w:lastRenderedPageBreak/>
        <w:t>附表1：能力分析与分解表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49"/>
        <w:gridCol w:w="1262"/>
        <w:gridCol w:w="1263"/>
        <w:gridCol w:w="1262"/>
        <w:gridCol w:w="1263"/>
        <w:gridCol w:w="1263"/>
      </w:tblGrid>
      <w:tr w:rsidR="004D5ED6" w14:paraId="7BE33097" w14:textId="77777777">
        <w:trPr>
          <w:cantSplit/>
        </w:trPr>
        <w:tc>
          <w:tcPr>
            <w:tcW w:w="709" w:type="dxa"/>
            <w:vMerge w:val="restart"/>
            <w:vAlign w:val="center"/>
          </w:tcPr>
          <w:p w14:paraId="35460029" w14:textId="77777777" w:rsidR="004D5ED6" w:rsidRDefault="001315EC">
            <w:pPr>
              <w:jc w:val="center"/>
              <w:rPr>
                <w:rFonts w:ascii="仿宋_GB2312" w:eastAsia="仿宋_GB2312" w:hAnsi="宋体"/>
                <w:sz w:val="20"/>
              </w:rPr>
            </w:pPr>
            <w:r>
              <w:rPr>
                <w:rFonts w:ascii="仿宋_GB2312" w:eastAsia="仿宋_GB2312" w:hAnsi="宋体" w:hint="eastAsia"/>
                <w:sz w:val="20"/>
              </w:rPr>
              <w:t>模块</w:t>
            </w:r>
          </w:p>
          <w:p w14:paraId="5980F717" w14:textId="77777777" w:rsidR="004D5ED6" w:rsidRDefault="001315EC">
            <w:pPr>
              <w:jc w:val="center"/>
              <w:rPr>
                <w:rFonts w:ascii="仿宋_GB2312" w:eastAsia="仿宋_GB2312" w:hAnsi="宋体"/>
                <w:sz w:val="20"/>
              </w:rPr>
            </w:pPr>
            <w:r>
              <w:rPr>
                <w:rFonts w:ascii="仿宋_GB2312" w:eastAsia="仿宋_GB2312" w:hAnsi="宋体" w:hint="eastAsia"/>
                <w:sz w:val="20"/>
              </w:rPr>
              <w:t>名称</w:t>
            </w:r>
          </w:p>
        </w:tc>
        <w:tc>
          <w:tcPr>
            <w:tcW w:w="2049" w:type="dxa"/>
            <w:vMerge w:val="restart"/>
            <w:vAlign w:val="center"/>
          </w:tcPr>
          <w:p w14:paraId="43941129" w14:textId="77777777" w:rsidR="004D5ED6" w:rsidRDefault="001315EC">
            <w:pPr>
              <w:jc w:val="center"/>
              <w:rPr>
                <w:rFonts w:ascii="仿宋_GB2312" w:eastAsia="仿宋_GB2312" w:hAnsi="宋体"/>
                <w:sz w:val="20"/>
              </w:rPr>
            </w:pPr>
            <w:r>
              <w:rPr>
                <w:rFonts w:ascii="仿宋_GB2312" w:eastAsia="仿宋_GB2312" w:hAnsi="宋体" w:hint="eastAsia"/>
                <w:sz w:val="20"/>
              </w:rPr>
              <w:t>本模块具</w:t>
            </w:r>
          </w:p>
          <w:p w14:paraId="226329A3" w14:textId="77777777" w:rsidR="004D5ED6" w:rsidRDefault="001315EC">
            <w:pPr>
              <w:jc w:val="center"/>
              <w:rPr>
                <w:rFonts w:ascii="仿宋_GB2312" w:eastAsia="仿宋_GB2312" w:hAnsi="宋体"/>
                <w:sz w:val="20"/>
              </w:rPr>
            </w:pPr>
            <w:r>
              <w:rPr>
                <w:rFonts w:ascii="仿宋_GB2312" w:eastAsia="仿宋_GB2312" w:hAnsi="宋体" w:hint="eastAsia"/>
                <w:sz w:val="20"/>
              </w:rPr>
              <w:t>备的知识</w:t>
            </w:r>
          </w:p>
          <w:p w14:paraId="51412097" w14:textId="77777777" w:rsidR="004D5ED6" w:rsidRDefault="001315EC">
            <w:pPr>
              <w:jc w:val="center"/>
              <w:rPr>
                <w:rFonts w:ascii="仿宋_GB2312" w:eastAsia="仿宋_GB2312" w:hAnsi="宋体"/>
                <w:sz w:val="20"/>
              </w:rPr>
            </w:pPr>
            <w:r>
              <w:rPr>
                <w:rFonts w:ascii="仿宋_GB2312" w:eastAsia="仿宋_GB2312" w:hAnsi="宋体" w:hint="eastAsia"/>
                <w:sz w:val="20"/>
              </w:rPr>
              <w:t>结构</w:t>
            </w:r>
          </w:p>
        </w:tc>
        <w:tc>
          <w:tcPr>
            <w:tcW w:w="6313" w:type="dxa"/>
            <w:gridSpan w:val="5"/>
            <w:vAlign w:val="center"/>
          </w:tcPr>
          <w:p w14:paraId="4A8C1A8B" w14:textId="77777777" w:rsidR="004D5ED6" w:rsidRDefault="001315EC">
            <w:pPr>
              <w:jc w:val="center"/>
              <w:rPr>
                <w:rFonts w:ascii="仿宋_GB2312" w:eastAsia="仿宋_GB2312" w:hAnsi="宋体"/>
                <w:sz w:val="20"/>
              </w:rPr>
            </w:pPr>
            <w:r>
              <w:rPr>
                <w:rFonts w:ascii="仿宋_GB2312" w:eastAsia="仿宋_GB2312" w:hAnsi="宋体" w:hint="eastAsia"/>
                <w:sz w:val="20"/>
              </w:rPr>
              <w:t>模块相应能力</w:t>
            </w:r>
          </w:p>
        </w:tc>
      </w:tr>
      <w:tr w:rsidR="004D5ED6" w14:paraId="44E434F2" w14:textId="77777777">
        <w:trPr>
          <w:cantSplit/>
        </w:trPr>
        <w:tc>
          <w:tcPr>
            <w:tcW w:w="709" w:type="dxa"/>
            <w:vMerge/>
            <w:vAlign w:val="center"/>
          </w:tcPr>
          <w:p w14:paraId="55CC18D9" w14:textId="77777777" w:rsidR="004D5ED6" w:rsidRDefault="004D5ED6">
            <w:pPr>
              <w:jc w:val="center"/>
              <w:rPr>
                <w:rFonts w:ascii="仿宋_GB2312" w:eastAsia="仿宋_GB2312" w:hAnsi="宋体"/>
                <w:sz w:val="20"/>
              </w:rPr>
            </w:pPr>
          </w:p>
        </w:tc>
        <w:tc>
          <w:tcPr>
            <w:tcW w:w="2049" w:type="dxa"/>
            <w:vMerge/>
            <w:vAlign w:val="center"/>
          </w:tcPr>
          <w:p w14:paraId="11E230C0" w14:textId="77777777" w:rsidR="004D5ED6" w:rsidRDefault="004D5ED6">
            <w:pPr>
              <w:jc w:val="center"/>
              <w:rPr>
                <w:rFonts w:ascii="仿宋_GB2312" w:eastAsia="仿宋_GB2312" w:hAnsi="宋体"/>
                <w:sz w:val="20"/>
              </w:rPr>
            </w:pPr>
          </w:p>
        </w:tc>
        <w:tc>
          <w:tcPr>
            <w:tcW w:w="1262" w:type="dxa"/>
            <w:vAlign w:val="center"/>
          </w:tcPr>
          <w:p w14:paraId="2D74E927" w14:textId="77777777" w:rsidR="004D5ED6" w:rsidRDefault="001315EC">
            <w:pPr>
              <w:jc w:val="center"/>
              <w:rPr>
                <w:rFonts w:ascii="仿宋_GB2312" w:eastAsia="仿宋_GB2312" w:hAnsi="宋体"/>
                <w:sz w:val="20"/>
              </w:rPr>
            </w:pPr>
            <w:r>
              <w:rPr>
                <w:rFonts w:ascii="仿宋_GB2312" w:eastAsia="仿宋_GB2312" w:hAnsi="宋体" w:hint="eastAsia"/>
                <w:sz w:val="20"/>
              </w:rPr>
              <w:t>A</w:t>
            </w:r>
          </w:p>
        </w:tc>
        <w:tc>
          <w:tcPr>
            <w:tcW w:w="1263" w:type="dxa"/>
            <w:vAlign w:val="center"/>
          </w:tcPr>
          <w:p w14:paraId="792147DE" w14:textId="77777777" w:rsidR="004D5ED6" w:rsidRDefault="001315EC">
            <w:pPr>
              <w:jc w:val="center"/>
              <w:rPr>
                <w:rFonts w:ascii="仿宋_GB2312" w:eastAsia="仿宋_GB2312" w:hAnsi="宋体"/>
                <w:sz w:val="20"/>
              </w:rPr>
            </w:pPr>
            <w:r>
              <w:rPr>
                <w:rFonts w:ascii="仿宋_GB2312" w:eastAsia="仿宋_GB2312" w:hAnsi="宋体" w:hint="eastAsia"/>
                <w:sz w:val="20"/>
              </w:rPr>
              <w:t>B</w:t>
            </w:r>
          </w:p>
        </w:tc>
        <w:tc>
          <w:tcPr>
            <w:tcW w:w="1262" w:type="dxa"/>
            <w:vAlign w:val="center"/>
          </w:tcPr>
          <w:p w14:paraId="0CCF1387" w14:textId="77777777" w:rsidR="004D5ED6" w:rsidRDefault="001315EC">
            <w:pPr>
              <w:jc w:val="center"/>
              <w:rPr>
                <w:rFonts w:ascii="仿宋_GB2312" w:eastAsia="仿宋_GB2312" w:hAnsi="宋体"/>
                <w:sz w:val="20"/>
              </w:rPr>
            </w:pPr>
            <w:r>
              <w:rPr>
                <w:rFonts w:ascii="仿宋_GB2312" w:eastAsia="仿宋_GB2312" w:hAnsi="宋体" w:hint="eastAsia"/>
                <w:sz w:val="20"/>
              </w:rPr>
              <w:t>C</w:t>
            </w:r>
          </w:p>
        </w:tc>
        <w:tc>
          <w:tcPr>
            <w:tcW w:w="1263" w:type="dxa"/>
            <w:vAlign w:val="center"/>
          </w:tcPr>
          <w:p w14:paraId="7F2CC987" w14:textId="77777777" w:rsidR="004D5ED6" w:rsidRDefault="001315EC">
            <w:pPr>
              <w:jc w:val="center"/>
              <w:rPr>
                <w:rFonts w:ascii="仿宋_GB2312" w:eastAsia="仿宋_GB2312" w:hAnsi="宋体"/>
                <w:sz w:val="20"/>
              </w:rPr>
            </w:pPr>
            <w:r>
              <w:rPr>
                <w:rFonts w:ascii="仿宋_GB2312" w:eastAsia="仿宋_GB2312" w:hAnsi="宋体" w:hint="eastAsia"/>
                <w:sz w:val="20"/>
              </w:rPr>
              <w:t>D</w:t>
            </w:r>
          </w:p>
        </w:tc>
        <w:tc>
          <w:tcPr>
            <w:tcW w:w="1263" w:type="dxa"/>
            <w:vAlign w:val="center"/>
          </w:tcPr>
          <w:p w14:paraId="743C35AD" w14:textId="77777777" w:rsidR="004D5ED6" w:rsidRDefault="001315EC">
            <w:pPr>
              <w:jc w:val="center"/>
              <w:rPr>
                <w:rFonts w:ascii="仿宋_GB2312" w:eastAsia="仿宋_GB2312" w:hAnsi="宋体"/>
                <w:sz w:val="20"/>
              </w:rPr>
            </w:pPr>
            <w:r>
              <w:rPr>
                <w:rFonts w:ascii="仿宋_GB2312" w:eastAsia="仿宋_GB2312" w:hAnsi="宋体" w:hint="eastAsia"/>
                <w:sz w:val="20"/>
              </w:rPr>
              <w:t>E</w:t>
            </w:r>
          </w:p>
        </w:tc>
      </w:tr>
      <w:tr w:rsidR="004D5ED6" w14:paraId="2DE4EA2A" w14:textId="77777777">
        <w:tc>
          <w:tcPr>
            <w:tcW w:w="709" w:type="dxa"/>
            <w:vAlign w:val="center"/>
          </w:tcPr>
          <w:p w14:paraId="01CFEE93" w14:textId="77777777" w:rsidR="004D5ED6" w:rsidRDefault="001315EC">
            <w:pPr>
              <w:jc w:val="center"/>
              <w:rPr>
                <w:rFonts w:ascii="仿宋_GB2312" w:eastAsia="仿宋_GB2312" w:hAnsi="宋体"/>
                <w:sz w:val="20"/>
              </w:rPr>
            </w:pPr>
            <w:r>
              <w:rPr>
                <w:rFonts w:ascii="仿宋_GB2312" w:eastAsia="仿宋_GB2312" w:hAnsi="宋体" w:hint="eastAsia"/>
                <w:sz w:val="20"/>
              </w:rPr>
              <w:t>综合素质模块</w:t>
            </w:r>
          </w:p>
        </w:tc>
        <w:tc>
          <w:tcPr>
            <w:tcW w:w="2049" w:type="dxa"/>
            <w:vAlign w:val="center"/>
          </w:tcPr>
          <w:p w14:paraId="21003BE5" w14:textId="77777777" w:rsidR="004D5ED6" w:rsidRDefault="001315EC">
            <w:pPr>
              <w:rPr>
                <w:rFonts w:ascii="仿宋_GB2312" w:eastAsia="仿宋_GB2312" w:hAnsi="宋体"/>
                <w:sz w:val="20"/>
              </w:rPr>
            </w:pPr>
            <w:r>
              <w:rPr>
                <w:rFonts w:ascii="仿宋_GB2312" w:eastAsia="仿宋_GB2312" w:hAnsi="宋体" w:hint="eastAsia"/>
                <w:sz w:val="20"/>
              </w:rPr>
              <w:t>思想道德修养与法律基础</w:t>
            </w:r>
          </w:p>
          <w:p w14:paraId="21068667" w14:textId="77777777" w:rsidR="004D5ED6" w:rsidRDefault="001315EC">
            <w:pPr>
              <w:rPr>
                <w:rFonts w:ascii="仿宋_GB2312" w:eastAsia="仿宋_GB2312" w:hAnsi="宋体"/>
                <w:sz w:val="20"/>
              </w:rPr>
            </w:pPr>
            <w:r>
              <w:rPr>
                <w:rFonts w:ascii="仿宋_GB2312" w:eastAsia="仿宋_GB2312" w:hAnsi="宋体" w:hint="eastAsia"/>
                <w:sz w:val="20"/>
              </w:rPr>
              <w:t>毛泽东思想和中国特色社会主义理论体系概论大学语文</w:t>
            </w:r>
          </w:p>
          <w:p w14:paraId="125EEF78" w14:textId="77777777" w:rsidR="004D5ED6" w:rsidRDefault="001315EC">
            <w:pPr>
              <w:rPr>
                <w:rFonts w:ascii="仿宋_GB2312" w:eastAsia="仿宋_GB2312" w:hAnsi="宋体"/>
                <w:sz w:val="20"/>
              </w:rPr>
            </w:pPr>
            <w:r>
              <w:rPr>
                <w:rFonts w:ascii="仿宋_GB2312" w:eastAsia="仿宋_GB2312" w:hAnsi="宋体" w:hint="eastAsia"/>
                <w:sz w:val="20"/>
              </w:rPr>
              <w:t>高等数学</w:t>
            </w:r>
          </w:p>
          <w:p w14:paraId="5F157E19" w14:textId="77777777" w:rsidR="004D5ED6" w:rsidRDefault="001315EC">
            <w:pPr>
              <w:rPr>
                <w:rFonts w:ascii="仿宋_GB2312" w:eastAsia="仿宋_GB2312" w:hAnsi="宋体"/>
                <w:sz w:val="20"/>
              </w:rPr>
            </w:pPr>
            <w:r>
              <w:rPr>
                <w:rFonts w:ascii="仿宋_GB2312" w:eastAsia="仿宋_GB2312" w:hAnsi="宋体" w:hint="eastAsia"/>
                <w:sz w:val="20"/>
              </w:rPr>
              <w:t>体育</w:t>
            </w:r>
          </w:p>
          <w:p w14:paraId="56936510" w14:textId="77777777" w:rsidR="004D5ED6" w:rsidRDefault="004D5ED6">
            <w:pPr>
              <w:rPr>
                <w:rFonts w:ascii="仿宋_GB2312" w:eastAsia="仿宋_GB2312" w:hAnsi="宋体"/>
                <w:sz w:val="20"/>
              </w:rPr>
            </w:pPr>
          </w:p>
        </w:tc>
        <w:tc>
          <w:tcPr>
            <w:tcW w:w="1262" w:type="dxa"/>
          </w:tcPr>
          <w:p w14:paraId="6F990ACD" w14:textId="77777777" w:rsidR="004D5ED6" w:rsidRDefault="001315EC">
            <w:pPr>
              <w:rPr>
                <w:rFonts w:ascii="仿宋_GB2312" w:eastAsia="仿宋_GB2312" w:hAnsi="宋体"/>
                <w:sz w:val="20"/>
              </w:rPr>
            </w:pPr>
            <w:r>
              <w:rPr>
                <w:rFonts w:ascii="仿宋_GB2312" w:eastAsia="仿宋_GB2312" w:hAnsi="宋体" w:hint="eastAsia"/>
                <w:sz w:val="20"/>
              </w:rPr>
              <w:t>掌握马列主义毛泽东思想、邓小平理论和“三个代表”的重要思想，掌握法律常识，树立良好的职业道德观</w:t>
            </w:r>
          </w:p>
        </w:tc>
        <w:tc>
          <w:tcPr>
            <w:tcW w:w="1263" w:type="dxa"/>
          </w:tcPr>
          <w:p w14:paraId="5D403B34" w14:textId="77777777" w:rsidR="004D5ED6" w:rsidRDefault="001315EC">
            <w:pPr>
              <w:rPr>
                <w:rFonts w:ascii="仿宋_GB2312" w:eastAsia="仿宋_GB2312" w:hAnsi="宋体"/>
                <w:sz w:val="20"/>
              </w:rPr>
            </w:pPr>
            <w:r>
              <w:rPr>
                <w:rFonts w:ascii="仿宋_GB2312" w:eastAsia="仿宋_GB2312" w:hAnsi="宋体" w:hint="eastAsia"/>
                <w:sz w:val="20"/>
              </w:rPr>
              <w:t>进一步提高大学生的人文精神素养、阅读分析能力和写作表达能力，为实施通识教育打下良好的基础</w:t>
            </w:r>
          </w:p>
        </w:tc>
        <w:tc>
          <w:tcPr>
            <w:tcW w:w="1262" w:type="dxa"/>
          </w:tcPr>
          <w:p w14:paraId="042C26EA" w14:textId="77777777" w:rsidR="004D5ED6" w:rsidRDefault="001315EC">
            <w:pPr>
              <w:rPr>
                <w:rFonts w:ascii="仿宋_GB2312" w:eastAsia="仿宋_GB2312" w:hAnsi="宋体"/>
                <w:sz w:val="20"/>
              </w:rPr>
            </w:pPr>
            <w:r>
              <w:rPr>
                <w:rFonts w:ascii="仿宋_GB2312" w:eastAsia="仿宋_GB2312" w:hAnsi="宋体" w:hint="eastAsia"/>
                <w:sz w:val="20"/>
              </w:rPr>
              <w:t>了解高等数学的基础知识和基本方法，具备正确运用高等数学的思想和方法进行继续学习的能力</w:t>
            </w:r>
          </w:p>
        </w:tc>
        <w:tc>
          <w:tcPr>
            <w:tcW w:w="1263" w:type="dxa"/>
          </w:tcPr>
          <w:p w14:paraId="2CDD9D80" w14:textId="77777777" w:rsidR="004D5ED6" w:rsidRDefault="001315EC">
            <w:pPr>
              <w:rPr>
                <w:rFonts w:ascii="仿宋_GB2312" w:eastAsia="仿宋_GB2312" w:hAnsi="宋体"/>
                <w:sz w:val="20"/>
              </w:rPr>
            </w:pPr>
            <w:r>
              <w:rPr>
                <w:rFonts w:ascii="仿宋_GB2312" w:eastAsia="仿宋_GB2312" w:hAnsi="宋体" w:hint="eastAsia"/>
                <w:sz w:val="20"/>
              </w:rPr>
              <w:t>熟悉体育锻炼的基本方法，具有良好的身体素质及多种运动技巧</w:t>
            </w:r>
          </w:p>
        </w:tc>
        <w:tc>
          <w:tcPr>
            <w:tcW w:w="1263" w:type="dxa"/>
          </w:tcPr>
          <w:p w14:paraId="4CEFFDB5" w14:textId="77777777" w:rsidR="004D5ED6" w:rsidRDefault="004D5ED6">
            <w:pPr>
              <w:rPr>
                <w:rFonts w:ascii="仿宋_GB2312" w:eastAsia="仿宋_GB2312" w:hAnsi="宋体"/>
                <w:sz w:val="20"/>
              </w:rPr>
            </w:pPr>
          </w:p>
        </w:tc>
      </w:tr>
      <w:tr w:rsidR="004D5ED6" w14:paraId="13097C94" w14:textId="77777777">
        <w:tc>
          <w:tcPr>
            <w:tcW w:w="709" w:type="dxa"/>
            <w:vAlign w:val="center"/>
          </w:tcPr>
          <w:p w14:paraId="41F805D4" w14:textId="77777777" w:rsidR="004D5ED6" w:rsidRDefault="001315EC">
            <w:pPr>
              <w:jc w:val="center"/>
              <w:rPr>
                <w:rFonts w:ascii="仿宋_GB2312" w:eastAsia="仿宋_GB2312" w:hAnsi="宋体"/>
                <w:sz w:val="20"/>
              </w:rPr>
            </w:pPr>
            <w:r>
              <w:rPr>
                <w:rFonts w:ascii="仿宋_GB2312" w:eastAsia="仿宋_GB2312" w:hAnsi="宋体" w:hint="eastAsia"/>
                <w:sz w:val="20"/>
              </w:rPr>
              <w:t>基本能力模块</w:t>
            </w:r>
          </w:p>
        </w:tc>
        <w:tc>
          <w:tcPr>
            <w:tcW w:w="2049" w:type="dxa"/>
            <w:vAlign w:val="center"/>
          </w:tcPr>
          <w:p w14:paraId="6304752C" w14:textId="77777777" w:rsidR="004D5ED6" w:rsidRDefault="001315EC">
            <w:pPr>
              <w:rPr>
                <w:rFonts w:ascii="仿宋_GB2312" w:eastAsia="仿宋_GB2312" w:hAnsi="宋体"/>
                <w:sz w:val="20"/>
                <w:szCs w:val="20"/>
              </w:rPr>
            </w:pPr>
            <w:r>
              <w:rPr>
                <w:rFonts w:ascii="仿宋_GB2312" w:eastAsia="仿宋_GB2312" w:hAnsi="宋体" w:hint="eastAsia"/>
                <w:sz w:val="20"/>
                <w:szCs w:val="20"/>
              </w:rPr>
              <w:t>机械制图（一）</w:t>
            </w:r>
          </w:p>
          <w:p w14:paraId="3D100D0C" w14:textId="77777777" w:rsidR="004D5ED6" w:rsidRDefault="001315EC">
            <w:pPr>
              <w:rPr>
                <w:rFonts w:ascii="仿宋_GB2312" w:eastAsia="仿宋_GB2312" w:hAnsi="宋体"/>
                <w:sz w:val="20"/>
                <w:szCs w:val="20"/>
              </w:rPr>
            </w:pPr>
            <w:r>
              <w:rPr>
                <w:rFonts w:ascii="仿宋_GB2312" w:eastAsia="仿宋_GB2312" w:hAnsi="宋体" w:hint="eastAsia"/>
                <w:sz w:val="20"/>
                <w:szCs w:val="20"/>
              </w:rPr>
              <w:t>汽车机械基础</w:t>
            </w:r>
          </w:p>
          <w:p w14:paraId="2BD16D10" w14:textId="77777777" w:rsidR="004D5ED6" w:rsidRDefault="001315EC">
            <w:pPr>
              <w:rPr>
                <w:rFonts w:ascii="仿宋_GB2312" w:eastAsia="仿宋_GB2312" w:hAnsi="宋体"/>
                <w:sz w:val="20"/>
                <w:szCs w:val="20"/>
              </w:rPr>
            </w:pPr>
            <w:r>
              <w:rPr>
                <w:rFonts w:ascii="仿宋_GB2312" w:eastAsia="仿宋_GB2312" w:hAnsi="宋体" w:hint="eastAsia"/>
                <w:sz w:val="20"/>
                <w:szCs w:val="20"/>
              </w:rPr>
              <w:t>汽车专业英语</w:t>
            </w:r>
          </w:p>
          <w:p w14:paraId="1C51C147" w14:textId="77777777" w:rsidR="004D5ED6" w:rsidRDefault="001315EC">
            <w:pPr>
              <w:rPr>
                <w:rFonts w:ascii="仿宋_GB2312" w:eastAsia="仿宋_GB2312" w:hAnsi="宋体"/>
                <w:sz w:val="20"/>
                <w:szCs w:val="20"/>
              </w:rPr>
            </w:pPr>
            <w:r>
              <w:rPr>
                <w:rFonts w:ascii="仿宋_GB2312" w:eastAsia="仿宋_GB2312" w:hAnsi="宋体" w:hint="eastAsia"/>
                <w:sz w:val="20"/>
                <w:szCs w:val="20"/>
              </w:rPr>
              <w:t>汽车维修企业管理</w:t>
            </w:r>
          </w:p>
        </w:tc>
        <w:tc>
          <w:tcPr>
            <w:tcW w:w="1262" w:type="dxa"/>
          </w:tcPr>
          <w:p w14:paraId="077078B1" w14:textId="77777777" w:rsidR="004D5ED6" w:rsidRDefault="001315EC">
            <w:pPr>
              <w:rPr>
                <w:rFonts w:ascii="仿宋_GB2312" w:eastAsia="仿宋_GB2312" w:hAnsi="宋体"/>
                <w:sz w:val="20"/>
              </w:rPr>
            </w:pPr>
            <w:r>
              <w:rPr>
                <w:rFonts w:ascii="仿宋_GB2312" w:eastAsia="仿宋_GB2312" w:hAnsi="宋体" w:hint="eastAsia"/>
                <w:sz w:val="20"/>
              </w:rPr>
              <w:t>具有测绘中等复杂程度的零件、看懂装配图及计算机绘图的能力</w:t>
            </w:r>
          </w:p>
        </w:tc>
        <w:tc>
          <w:tcPr>
            <w:tcW w:w="1263" w:type="dxa"/>
          </w:tcPr>
          <w:p w14:paraId="00D2E51D" w14:textId="77777777" w:rsidR="004D5ED6" w:rsidRDefault="001315EC">
            <w:pPr>
              <w:rPr>
                <w:rFonts w:ascii="仿宋_GB2312" w:eastAsia="仿宋_GB2312" w:hAnsi="宋体"/>
                <w:sz w:val="20"/>
              </w:rPr>
            </w:pPr>
            <w:r>
              <w:rPr>
                <w:rFonts w:ascii="仿宋_GB2312" w:eastAsia="仿宋_GB2312" w:hAnsi="宋体" w:hint="eastAsia"/>
                <w:sz w:val="20"/>
              </w:rPr>
              <w:t>掌握起策划机械基础理论和一定的分析能力</w:t>
            </w:r>
          </w:p>
        </w:tc>
        <w:tc>
          <w:tcPr>
            <w:tcW w:w="1262" w:type="dxa"/>
          </w:tcPr>
          <w:p w14:paraId="35AC2F9A" w14:textId="77777777" w:rsidR="004D5ED6" w:rsidRDefault="001315EC">
            <w:pPr>
              <w:rPr>
                <w:rFonts w:ascii="仿宋_GB2312" w:eastAsia="仿宋_GB2312" w:hAnsi="宋体"/>
                <w:sz w:val="20"/>
                <w:szCs w:val="20"/>
              </w:rPr>
            </w:pPr>
            <w:r>
              <w:rPr>
                <w:rFonts w:ascii="仿宋_GB2312" w:eastAsia="仿宋_GB2312" w:hAnsi="宋体" w:hint="eastAsia"/>
                <w:sz w:val="20"/>
                <w:szCs w:val="20"/>
              </w:rPr>
              <w:t>掌握汽车专用术语，能识别一些英文标准的视图</w:t>
            </w:r>
          </w:p>
        </w:tc>
        <w:tc>
          <w:tcPr>
            <w:tcW w:w="1263" w:type="dxa"/>
          </w:tcPr>
          <w:p w14:paraId="29AAE4EA" w14:textId="77777777" w:rsidR="004D5ED6" w:rsidRDefault="001315EC">
            <w:pPr>
              <w:rPr>
                <w:rFonts w:ascii="仿宋_GB2312" w:eastAsia="仿宋_GB2312" w:hAnsi="宋体"/>
                <w:sz w:val="20"/>
              </w:rPr>
            </w:pPr>
            <w:r>
              <w:rPr>
                <w:rFonts w:ascii="仿宋_GB2312" w:eastAsia="仿宋_GB2312" w:hAnsi="宋体" w:hint="eastAsia"/>
                <w:sz w:val="20"/>
              </w:rPr>
              <w:t>掌握汽车维修企业管理的基本技术与技能。</w:t>
            </w:r>
          </w:p>
        </w:tc>
        <w:tc>
          <w:tcPr>
            <w:tcW w:w="1263" w:type="dxa"/>
          </w:tcPr>
          <w:p w14:paraId="1C1CAC44" w14:textId="77777777" w:rsidR="004D5ED6" w:rsidRDefault="004D5ED6">
            <w:pPr>
              <w:rPr>
                <w:rFonts w:ascii="仿宋_GB2312" w:eastAsia="仿宋_GB2312" w:hAnsi="宋体"/>
                <w:sz w:val="20"/>
              </w:rPr>
            </w:pPr>
          </w:p>
        </w:tc>
      </w:tr>
      <w:tr w:rsidR="004D5ED6" w14:paraId="2961FB8F" w14:textId="77777777">
        <w:tc>
          <w:tcPr>
            <w:tcW w:w="709" w:type="dxa"/>
            <w:vAlign w:val="center"/>
          </w:tcPr>
          <w:p w14:paraId="6DFD055E" w14:textId="77777777" w:rsidR="004D5ED6" w:rsidRDefault="001315EC">
            <w:pPr>
              <w:jc w:val="center"/>
              <w:rPr>
                <w:rFonts w:ascii="仿宋_GB2312" w:eastAsia="仿宋_GB2312" w:hAnsi="宋体"/>
                <w:sz w:val="20"/>
              </w:rPr>
            </w:pPr>
            <w:r>
              <w:rPr>
                <w:rFonts w:ascii="仿宋_GB2312" w:eastAsia="仿宋_GB2312" w:hAnsi="宋体" w:hint="eastAsia"/>
                <w:sz w:val="20"/>
              </w:rPr>
              <w:t>专业技能模块</w:t>
            </w:r>
          </w:p>
        </w:tc>
        <w:tc>
          <w:tcPr>
            <w:tcW w:w="2049" w:type="dxa"/>
            <w:vAlign w:val="center"/>
          </w:tcPr>
          <w:p w14:paraId="1EC3CB8E" w14:textId="77777777" w:rsidR="004D5ED6" w:rsidRDefault="001315EC">
            <w:pPr>
              <w:rPr>
                <w:rFonts w:ascii="仿宋_GB2312" w:eastAsia="仿宋_GB2312" w:hAnsi="宋体"/>
                <w:sz w:val="20"/>
              </w:rPr>
            </w:pPr>
            <w:r>
              <w:rPr>
                <w:rFonts w:ascii="仿宋_GB2312" w:eastAsia="仿宋_GB2312" w:hAnsi="宋体" w:hint="eastAsia"/>
                <w:sz w:val="20"/>
              </w:rPr>
              <w:t>汽车发动机制造与维修汽车底盘构造与维修</w:t>
            </w:r>
          </w:p>
          <w:p w14:paraId="5864C959" w14:textId="77777777" w:rsidR="004D5ED6" w:rsidRDefault="001315EC">
            <w:pPr>
              <w:rPr>
                <w:rFonts w:ascii="仿宋_GB2312" w:eastAsia="仿宋_GB2312" w:hAnsi="宋体"/>
                <w:sz w:val="20"/>
              </w:rPr>
            </w:pPr>
            <w:r>
              <w:rPr>
                <w:rFonts w:ascii="仿宋_GB2312" w:eastAsia="仿宋_GB2312" w:hAnsi="宋体" w:hint="eastAsia"/>
                <w:sz w:val="20"/>
              </w:rPr>
              <w:t>汽车电器设备构造与维修</w:t>
            </w:r>
          </w:p>
          <w:p w14:paraId="2D8D2F1A" w14:textId="77777777" w:rsidR="004D5ED6" w:rsidRDefault="001315EC">
            <w:pPr>
              <w:rPr>
                <w:rFonts w:ascii="仿宋_GB2312" w:eastAsia="仿宋_GB2312" w:hAnsi="宋体"/>
                <w:sz w:val="20"/>
              </w:rPr>
            </w:pPr>
            <w:r>
              <w:rPr>
                <w:rFonts w:ascii="仿宋_GB2312" w:eastAsia="仿宋_GB2312" w:hAnsi="宋体" w:hint="eastAsia"/>
                <w:sz w:val="20"/>
              </w:rPr>
              <w:t>汽车故障诊断与排除</w:t>
            </w:r>
          </w:p>
          <w:p w14:paraId="1C54D522" w14:textId="77777777" w:rsidR="004D5ED6" w:rsidRDefault="001315EC">
            <w:pPr>
              <w:rPr>
                <w:rFonts w:ascii="仿宋_GB2312" w:eastAsia="仿宋_GB2312" w:hAnsi="宋体"/>
                <w:sz w:val="20"/>
              </w:rPr>
            </w:pPr>
            <w:r>
              <w:rPr>
                <w:rFonts w:ascii="仿宋_GB2312" w:eastAsia="仿宋_GB2312" w:hAnsi="宋体" w:hint="eastAsia"/>
                <w:sz w:val="20"/>
              </w:rPr>
              <w:t>汽车保险与理赔</w:t>
            </w:r>
          </w:p>
          <w:p w14:paraId="7D814746" w14:textId="77777777" w:rsidR="004D5ED6" w:rsidRDefault="001315EC">
            <w:pPr>
              <w:rPr>
                <w:rFonts w:ascii="仿宋_GB2312" w:eastAsia="仿宋_GB2312" w:hAnsi="宋体"/>
                <w:sz w:val="20"/>
              </w:rPr>
            </w:pPr>
            <w:r>
              <w:rPr>
                <w:rFonts w:ascii="仿宋_GB2312" w:eastAsia="仿宋_GB2312" w:hAnsi="宋体" w:hint="eastAsia"/>
                <w:sz w:val="20"/>
              </w:rPr>
              <w:t>汽车电工与电子技术</w:t>
            </w:r>
          </w:p>
          <w:p w14:paraId="63984509" w14:textId="77777777" w:rsidR="004D5ED6" w:rsidRDefault="001315EC">
            <w:pPr>
              <w:rPr>
                <w:rFonts w:ascii="仿宋_GB2312" w:eastAsia="仿宋_GB2312" w:hAnsi="宋体"/>
                <w:sz w:val="20"/>
              </w:rPr>
            </w:pPr>
            <w:r>
              <w:rPr>
                <w:rFonts w:ascii="仿宋_GB2312" w:eastAsia="仿宋_GB2312" w:hAnsi="宋体" w:hint="eastAsia"/>
                <w:sz w:val="20"/>
              </w:rPr>
              <w:t>汽车发动机实训</w:t>
            </w:r>
          </w:p>
        </w:tc>
        <w:tc>
          <w:tcPr>
            <w:tcW w:w="1262" w:type="dxa"/>
          </w:tcPr>
          <w:p w14:paraId="639D46CE" w14:textId="77777777" w:rsidR="004D5ED6" w:rsidRDefault="001315EC">
            <w:pPr>
              <w:rPr>
                <w:rFonts w:ascii="仿宋_GB2312" w:eastAsia="仿宋_GB2312" w:hAnsi="宋体"/>
                <w:sz w:val="20"/>
              </w:rPr>
            </w:pPr>
            <w:r>
              <w:rPr>
                <w:rFonts w:ascii="仿宋_GB2312" w:eastAsia="仿宋_GB2312" w:hAnsi="宋体" w:hint="eastAsia"/>
                <w:sz w:val="20"/>
              </w:rPr>
              <w:t>通过对汽车发动机、底盘、电器设备的学习，使学生初步具有从事汽车发动机维修的能力</w:t>
            </w:r>
          </w:p>
        </w:tc>
        <w:tc>
          <w:tcPr>
            <w:tcW w:w="1263" w:type="dxa"/>
          </w:tcPr>
          <w:p w14:paraId="23B23331" w14:textId="77777777" w:rsidR="004D5ED6" w:rsidRDefault="001315EC">
            <w:pPr>
              <w:rPr>
                <w:rFonts w:ascii="仿宋_GB2312" w:eastAsia="仿宋_GB2312" w:hAnsi="宋体"/>
                <w:sz w:val="20"/>
              </w:rPr>
            </w:pPr>
            <w:r>
              <w:rPr>
                <w:rFonts w:ascii="仿宋_GB2312" w:eastAsia="仿宋_GB2312" w:hAnsi="宋体" w:hint="eastAsia"/>
                <w:sz w:val="20"/>
              </w:rPr>
              <w:t>掌握汽车保险与理赔额的方法，使学生能够具备对具体案例进行分析的能力，提高学生的实务操作能力，增强汽车保险与理赔的感知能力</w:t>
            </w:r>
          </w:p>
        </w:tc>
        <w:tc>
          <w:tcPr>
            <w:tcW w:w="1262" w:type="dxa"/>
          </w:tcPr>
          <w:p w14:paraId="066296ED" w14:textId="77777777" w:rsidR="004D5ED6" w:rsidRDefault="001315EC">
            <w:pPr>
              <w:rPr>
                <w:rFonts w:ascii="仿宋_GB2312" w:eastAsia="仿宋_GB2312" w:hAnsi="宋体"/>
                <w:sz w:val="20"/>
              </w:rPr>
            </w:pPr>
            <w:r>
              <w:rPr>
                <w:rFonts w:ascii="仿宋_GB2312" w:eastAsia="仿宋_GB2312" w:hAnsi="宋体" w:hint="eastAsia"/>
                <w:sz w:val="20"/>
              </w:rPr>
              <w:t>通过对汽车故障诊断与排除的学习，使学生初步具有从事汽车简单故障诊断、检测、维修的处理能力</w:t>
            </w:r>
          </w:p>
        </w:tc>
        <w:tc>
          <w:tcPr>
            <w:tcW w:w="1263" w:type="dxa"/>
          </w:tcPr>
          <w:p w14:paraId="0F44B773" w14:textId="77777777" w:rsidR="004D5ED6" w:rsidRDefault="001315EC">
            <w:pPr>
              <w:rPr>
                <w:rFonts w:ascii="仿宋_GB2312" w:eastAsia="仿宋_GB2312" w:hAnsi="宋体"/>
                <w:sz w:val="20"/>
              </w:rPr>
            </w:pPr>
            <w:r>
              <w:rPr>
                <w:rFonts w:ascii="仿宋_GB2312" w:eastAsia="仿宋_GB2312" w:hAnsi="宋体" w:hint="eastAsia"/>
                <w:sz w:val="20"/>
              </w:rPr>
              <w:t>通过对汽车概论的学习，能够让学生从运动学和动力学角度分析汽车各种使用性能、评价方法以及汽车结构参数、使用参数对汽车行驶性能的影响；以提高汽车行驶性能为目的。</w:t>
            </w:r>
          </w:p>
        </w:tc>
        <w:tc>
          <w:tcPr>
            <w:tcW w:w="1263" w:type="dxa"/>
          </w:tcPr>
          <w:p w14:paraId="5A3E76D7" w14:textId="77777777" w:rsidR="004D5ED6" w:rsidRDefault="001315EC">
            <w:pPr>
              <w:rPr>
                <w:rFonts w:ascii="仿宋_GB2312" w:eastAsia="仿宋_GB2312" w:hAnsi="宋体"/>
                <w:sz w:val="20"/>
              </w:rPr>
            </w:pPr>
            <w:r>
              <w:rPr>
                <w:rFonts w:ascii="仿宋_GB2312" w:eastAsia="仿宋_GB2312" w:hAnsi="宋体" w:hint="eastAsia"/>
                <w:sz w:val="20"/>
              </w:rPr>
              <w:t>通过各项校内实践提高动手能力</w:t>
            </w:r>
          </w:p>
        </w:tc>
      </w:tr>
      <w:tr w:rsidR="004D5ED6" w14:paraId="57F5B59F" w14:textId="77777777">
        <w:tc>
          <w:tcPr>
            <w:tcW w:w="709" w:type="dxa"/>
            <w:vAlign w:val="center"/>
          </w:tcPr>
          <w:p w14:paraId="2EFC748B" w14:textId="77777777" w:rsidR="004D5ED6" w:rsidRDefault="001315EC">
            <w:pPr>
              <w:jc w:val="center"/>
              <w:rPr>
                <w:rFonts w:ascii="仿宋_GB2312" w:eastAsia="仿宋_GB2312" w:hAnsi="宋体"/>
                <w:sz w:val="20"/>
              </w:rPr>
            </w:pPr>
            <w:r>
              <w:rPr>
                <w:rFonts w:ascii="仿宋_GB2312" w:eastAsia="仿宋_GB2312" w:hAnsi="宋体" w:hint="eastAsia"/>
                <w:sz w:val="20"/>
              </w:rPr>
              <w:t>综合运用与创新能力</w:t>
            </w:r>
          </w:p>
        </w:tc>
        <w:tc>
          <w:tcPr>
            <w:tcW w:w="2049" w:type="dxa"/>
          </w:tcPr>
          <w:p w14:paraId="260FB8F0" w14:textId="77777777" w:rsidR="004D5ED6" w:rsidRDefault="001315EC">
            <w:pPr>
              <w:rPr>
                <w:rFonts w:ascii="仿宋_GB2312" w:eastAsia="仿宋_GB2312" w:hAnsi="宋体"/>
                <w:sz w:val="20"/>
              </w:rPr>
            </w:pPr>
            <w:r>
              <w:rPr>
                <w:rFonts w:ascii="仿宋_GB2312" w:eastAsia="仿宋_GB2312" w:hAnsi="宋体" w:hint="eastAsia"/>
                <w:sz w:val="20"/>
              </w:rPr>
              <w:t>毕业综合实践</w:t>
            </w:r>
          </w:p>
          <w:p w14:paraId="44368AC1" w14:textId="77777777" w:rsidR="004D5ED6" w:rsidRDefault="004D5ED6">
            <w:pPr>
              <w:rPr>
                <w:rFonts w:ascii="仿宋_GB2312" w:eastAsia="仿宋_GB2312" w:hAnsi="宋体"/>
                <w:sz w:val="20"/>
              </w:rPr>
            </w:pPr>
          </w:p>
        </w:tc>
        <w:tc>
          <w:tcPr>
            <w:tcW w:w="1262" w:type="dxa"/>
          </w:tcPr>
          <w:p w14:paraId="7B75F776" w14:textId="77777777" w:rsidR="004D5ED6" w:rsidRDefault="001315EC">
            <w:pPr>
              <w:rPr>
                <w:rFonts w:ascii="Times New Roman" w:eastAsia="仿宋_GB2312" w:hAnsi="Times New Roman" w:cs="Times New Roman"/>
                <w:color w:val="000000"/>
                <w:sz w:val="20"/>
                <w:szCs w:val="20"/>
              </w:rPr>
            </w:pPr>
            <w:r>
              <w:rPr>
                <w:rFonts w:ascii="Times New Roman" w:eastAsia="仿宋_GB2312" w:hAnsi="Times New Roman" w:cs="Times New Roman" w:hint="eastAsia"/>
                <w:color w:val="000000"/>
                <w:sz w:val="20"/>
                <w:szCs w:val="20"/>
              </w:rPr>
              <w:t>具有积极的人生态度、健康的心理素质、良好的职业道德和较扎实的文化基础知识</w:t>
            </w:r>
          </w:p>
        </w:tc>
        <w:tc>
          <w:tcPr>
            <w:tcW w:w="1263" w:type="dxa"/>
          </w:tcPr>
          <w:p w14:paraId="77A3528A" w14:textId="77777777" w:rsidR="004D5ED6" w:rsidRDefault="001315EC">
            <w:pPr>
              <w:rPr>
                <w:rFonts w:ascii="Times New Roman" w:eastAsia="仿宋_GB2312" w:hAnsi="Times New Roman" w:cs="Times New Roman"/>
                <w:color w:val="000000"/>
                <w:sz w:val="20"/>
                <w:szCs w:val="20"/>
              </w:rPr>
            </w:pPr>
            <w:r>
              <w:rPr>
                <w:rFonts w:ascii="Times New Roman" w:eastAsia="仿宋_GB2312" w:hAnsi="Times New Roman" w:cs="Times New Roman" w:hint="eastAsia"/>
                <w:sz w:val="20"/>
                <w:szCs w:val="20"/>
              </w:rPr>
              <w:t>具有获取新知识、新技能的意识和能力，能适应不断变化的职业社会</w:t>
            </w:r>
          </w:p>
        </w:tc>
        <w:tc>
          <w:tcPr>
            <w:tcW w:w="1262" w:type="dxa"/>
          </w:tcPr>
          <w:p w14:paraId="4FA26EE5" w14:textId="77777777" w:rsidR="004D5ED6" w:rsidRDefault="001315EC">
            <w:pPr>
              <w:rPr>
                <w:rFonts w:ascii="Times New Roman" w:eastAsia="仿宋_GB2312" w:hAnsi="Times New Roman" w:cs="Times New Roman"/>
                <w:sz w:val="20"/>
                <w:szCs w:val="20"/>
              </w:rPr>
            </w:pPr>
            <w:r>
              <w:rPr>
                <w:rFonts w:ascii="Times New Roman" w:eastAsia="仿宋_GB2312" w:hAnsi="Times New Roman" w:cs="Times New Roman" w:hint="eastAsia"/>
                <w:sz w:val="20"/>
                <w:szCs w:val="20"/>
              </w:rPr>
              <w:t>熟悉企业生产流程，严格执行机电设备操作规定，遵守各项工艺规程</w:t>
            </w:r>
          </w:p>
        </w:tc>
        <w:tc>
          <w:tcPr>
            <w:tcW w:w="1263" w:type="dxa"/>
          </w:tcPr>
          <w:p w14:paraId="25851D49" w14:textId="77777777" w:rsidR="004D5ED6" w:rsidRDefault="001315EC">
            <w:pPr>
              <w:rPr>
                <w:rFonts w:ascii="Times New Roman" w:eastAsia="仿宋_GB2312" w:hAnsi="Times New Roman" w:cs="Times New Roman"/>
                <w:bCs/>
                <w:sz w:val="20"/>
                <w:szCs w:val="20"/>
              </w:rPr>
            </w:pPr>
            <w:r>
              <w:rPr>
                <w:rFonts w:ascii="Times New Roman" w:eastAsia="仿宋_GB2312" w:hAnsi="Times New Roman" w:cs="Times New Roman" w:hint="eastAsia"/>
                <w:sz w:val="20"/>
                <w:szCs w:val="20"/>
              </w:rPr>
              <w:t>具有安全生产意识，重视环境保护，并具有解决非常规问题的能力</w:t>
            </w:r>
          </w:p>
        </w:tc>
        <w:tc>
          <w:tcPr>
            <w:tcW w:w="1263" w:type="dxa"/>
          </w:tcPr>
          <w:p w14:paraId="7EC1480A" w14:textId="77777777" w:rsidR="004D5ED6" w:rsidRDefault="001315EC">
            <w:pPr>
              <w:rPr>
                <w:rFonts w:ascii="Times New Roman" w:eastAsia="仿宋_GB2312" w:hAnsi="Times New Roman" w:cs="Times New Roman"/>
                <w:bCs/>
                <w:sz w:val="20"/>
                <w:szCs w:val="20"/>
              </w:rPr>
            </w:pPr>
            <w:r>
              <w:rPr>
                <w:rFonts w:ascii="Times New Roman" w:eastAsia="仿宋_GB2312" w:hAnsi="Times New Roman" w:cs="Times New Roman" w:hint="eastAsia"/>
                <w:bCs/>
                <w:sz w:val="20"/>
                <w:szCs w:val="20"/>
              </w:rPr>
              <w:t>能指导他人进行工作或协助培训一般操作人员</w:t>
            </w:r>
          </w:p>
        </w:tc>
      </w:tr>
    </w:tbl>
    <w:p w14:paraId="084576B2" w14:textId="77777777" w:rsidR="004D5ED6" w:rsidRDefault="004D5ED6">
      <w:pPr>
        <w:spacing w:line="420" w:lineRule="exact"/>
        <w:ind w:firstLineChars="200" w:firstLine="602"/>
        <w:rPr>
          <w:rFonts w:ascii="仿宋_GB2312" w:eastAsia="仿宋_GB2312" w:hAnsi="宋体"/>
          <w:b/>
          <w:sz w:val="30"/>
          <w:szCs w:val="30"/>
        </w:rPr>
        <w:sectPr w:rsidR="004D5ED6">
          <w:pgSz w:w="11906" w:h="16838"/>
          <w:pgMar w:top="1361" w:right="1418" w:bottom="1247" w:left="1418" w:header="851" w:footer="992" w:gutter="0"/>
          <w:cols w:space="720"/>
          <w:docGrid w:type="lines" w:linePitch="312"/>
        </w:sectPr>
      </w:pPr>
    </w:p>
    <w:p w14:paraId="6BE74DA6" w14:textId="77777777" w:rsidR="004D5ED6" w:rsidRDefault="001315EC">
      <w:pPr>
        <w:spacing w:line="400" w:lineRule="exact"/>
        <w:jc w:val="left"/>
        <w:rPr>
          <w:rFonts w:ascii="仿宋_GB2312" w:eastAsia="仿宋_GB2312" w:hAnsi="宋体"/>
          <w:b/>
          <w:bCs/>
          <w:sz w:val="30"/>
          <w:szCs w:val="30"/>
        </w:rPr>
      </w:pPr>
      <w:r>
        <w:rPr>
          <w:rFonts w:ascii="仿宋_GB2312" w:eastAsia="仿宋_GB2312" w:hAnsi="宋体" w:hint="eastAsia"/>
          <w:b/>
          <w:bCs/>
          <w:sz w:val="30"/>
          <w:szCs w:val="30"/>
        </w:rPr>
        <w:lastRenderedPageBreak/>
        <w:t>附表2：职业岗位（群）能力分析表</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3666"/>
        <w:gridCol w:w="2127"/>
        <w:gridCol w:w="1729"/>
      </w:tblGrid>
      <w:tr w:rsidR="004D5ED6" w14:paraId="02876D2D" w14:textId="77777777">
        <w:tc>
          <w:tcPr>
            <w:tcW w:w="1452" w:type="dxa"/>
            <w:vAlign w:val="center"/>
          </w:tcPr>
          <w:p w14:paraId="239AC1FB" w14:textId="77777777" w:rsidR="004D5ED6" w:rsidRDefault="001315EC">
            <w:pPr>
              <w:jc w:val="center"/>
              <w:rPr>
                <w:rFonts w:ascii="仿宋_GB2312" w:eastAsia="仿宋_GB2312" w:hAnsi="宋体"/>
                <w:sz w:val="20"/>
              </w:rPr>
            </w:pPr>
            <w:r>
              <w:rPr>
                <w:rFonts w:ascii="仿宋_GB2312" w:eastAsia="仿宋_GB2312" w:hAnsi="宋体" w:hint="eastAsia"/>
                <w:sz w:val="20"/>
              </w:rPr>
              <w:t>工作岗位</w:t>
            </w:r>
          </w:p>
        </w:tc>
        <w:tc>
          <w:tcPr>
            <w:tcW w:w="3666" w:type="dxa"/>
            <w:vAlign w:val="center"/>
          </w:tcPr>
          <w:p w14:paraId="03108A96" w14:textId="77777777" w:rsidR="004D5ED6" w:rsidRDefault="001315EC">
            <w:pPr>
              <w:jc w:val="center"/>
              <w:rPr>
                <w:rFonts w:ascii="仿宋_GB2312" w:eastAsia="仿宋_GB2312" w:hAnsi="宋体"/>
                <w:sz w:val="20"/>
              </w:rPr>
            </w:pPr>
            <w:r>
              <w:rPr>
                <w:rFonts w:ascii="仿宋_GB2312" w:eastAsia="仿宋_GB2312" w:hAnsi="宋体" w:hint="eastAsia"/>
                <w:sz w:val="20"/>
              </w:rPr>
              <w:t>职业能力要求与素质</w:t>
            </w:r>
          </w:p>
        </w:tc>
        <w:tc>
          <w:tcPr>
            <w:tcW w:w="2127" w:type="dxa"/>
            <w:vAlign w:val="center"/>
          </w:tcPr>
          <w:p w14:paraId="2CA14C26" w14:textId="77777777" w:rsidR="004D5ED6" w:rsidRDefault="001315EC">
            <w:pPr>
              <w:jc w:val="center"/>
              <w:rPr>
                <w:rFonts w:ascii="仿宋_GB2312" w:eastAsia="仿宋_GB2312" w:hAnsi="宋体"/>
                <w:sz w:val="20"/>
              </w:rPr>
            </w:pPr>
            <w:r>
              <w:rPr>
                <w:rFonts w:ascii="仿宋_GB2312" w:eastAsia="仿宋_GB2312" w:hAnsi="宋体" w:hint="eastAsia"/>
                <w:sz w:val="20"/>
              </w:rPr>
              <w:t>主干课程</w:t>
            </w:r>
          </w:p>
        </w:tc>
        <w:tc>
          <w:tcPr>
            <w:tcW w:w="1729" w:type="dxa"/>
            <w:vAlign w:val="center"/>
          </w:tcPr>
          <w:p w14:paraId="42F3155D" w14:textId="77777777" w:rsidR="004D5ED6" w:rsidRDefault="001315EC">
            <w:pPr>
              <w:jc w:val="center"/>
              <w:rPr>
                <w:rFonts w:ascii="仿宋_GB2312" w:eastAsia="仿宋_GB2312" w:hAnsi="宋体"/>
                <w:sz w:val="20"/>
              </w:rPr>
            </w:pPr>
            <w:r>
              <w:rPr>
                <w:rFonts w:ascii="仿宋_GB2312" w:eastAsia="仿宋_GB2312" w:hAnsi="宋体" w:hint="eastAsia"/>
                <w:sz w:val="20"/>
              </w:rPr>
              <w:t>技能证书/职业资格证书</w:t>
            </w:r>
          </w:p>
        </w:tc>
      </w:tr>
      <w:tr w:rsidR="004D5ED6" w14:paraId="0392E96C" w14:textId="77777777">
        <w:tc>
          <w:tcPr>
            <w:tcW w:w="1452" w:type="dxa"/>
            <w:vAlign w:val="center"/>
          </w:tcPr>
          <w:p w14:paraId="20740967" w14:textId="77777777" w:rsidR="004D5ED6" w:rsidRDefault="001315EC">
            <w:pPr>
              <w:jc w:val="center"/>
              <w:rPr>
                <w:rFonts w:ascii="仿宋_GB2312" w:eastAsia="仿宋_GB2312" w:hAnsi="宋体"/>
                <w:sz w:val="20"/>
              </w:rPr>
            </w:pPr>
            <w:r>
              <w:rPr>
                <w:rFonts w:ascii="仿宋_GB2312" w:eastAsia="仿宋_GB2312" w:hAnsi="宋体" w:hint="eastAsia"/>
                <w:sz w:val="20"/>
              </w:rPr>
              <w:t>汽车装配工</w:t>
            </w:r>
          </w:p>
        </w:tc>
        <w:tc>
          <w:tcPr>
            <w:tcW w:w="3666" w:type="dxa"/>
            <w:vAlign w:val="center"/>
          </w:tcPr>
          <w:p w14:paraId="1E9974C9" w14:textId="77777777" w:rsidR="004D5ED6" w:rsidRDefault="001315EC">
            <w:pPr>
              <w:rPr>
                <w:rFonts w:ascii="仿宋_GB2312" w:eastAsia="仿宋_GB2312" w:hAnsi="宋体"/>
                <w:sz w:val="20"/>
              </w:rPr>
            </w:pPr>
            <w:r>
              <w:rPr>
                <w:rFonts w:ascii="仿宋_GB2312" w:eastAsia="仿宋_GB2312" w:hAnsi="宋体" w:hint="eastAsia"/>
                <w:sz w:val="20"/>
              </w:rPr>
              <w:t>1.具备选择使用各种手动、电动、气动装配工具的能力；</w:t>
            </w:r>
          </w:p>
          <w:p w14:paraId="00220EA0" w14:textId="77777777" w:rsidR="004D5ED6" w:rsidRDefault="001315EC">
            <w:pPr>
              <w:rPr>
                <w:rFonts w:ascii="仿宋_GB2312" w:eastAsia="仿宋_GB2312" w:hAnsi="宋体"/>
                <w:sz w:val="20"/>
              </w:rPr>
            </w:pPr>
            <w:r>
              <w:rPr>
                <w:rFonts w:ascii="仿宋_GB2312" w:eastAsia="仿宋_GB2312" w:hAnsi="宋体" w:hint="eastAsia"/>
                <w:sz w:val="20"/>
              </w:rPr>
              <w:t>2.具备读识工序卡的能力</w:t>
            </w:r>
          </w:p>
          <w:p w14:paraId="3597CE2B" w14:textId="77777777" w:rsidR="004D5ED6" w:rsidRDefault="001315EC">
            <w:pPr>
              <w:rPr>
                <w:rFonts w:ascii="仿宋_GB2312" w:eastAsia="仿宋_GB2312" w:hAnsi="宋体"/>
                <w:sz w:val="20"/>
              </w:rPr>
            </w:pPr>
            <w:r>
              <w:rPr>
                <w:rFonts w:ascii="仿宋_GB2312" w:eastAsia="仿宋_GB2312" w:hAnsi="宋体" w:hint="eastAsia"/>
                <w:sz w:val="20"/>
              </w:rPr>
              <w:t>1.具备安全操作各种现场装配工具的能力；</w:t>
            </w:r>
          </w:p>
          <w:p w14:paraId="1BCD0A63" w14:textId="77777777" w:rsidR="004D5ED6" w:rsidRDefault="001315EC">
            <w:pPr>
              <w:rPr>
                <w:rFonts w:ascii="仿宋_GB2312" w:eastAsia="仿宋_GB2312" w:hAnsi="宋体"/>
                <w:sz w:val="20"/>
              </w:rPr>
            </w:pPr>
            <w:r>
              <w:rPr>
                <w:rFonts w:ascii="仿宋_GB2312" w:eastAsia="仿宋_GB2312" w:hAnsi="宋体" w:hint="eastAsia"/>
                <w:sz w:val="20"/>
              </w:rPr>
              <w:t>2.具备装配工艺设计的相关知识；</w:t>
            </w:r>
          </w:p>
          <w:p w14:paraId="241433C2" w14:textId="77777777" w:rsidR="004D5ED6" w:rsidRDefault="001315EC">
            <w:pPr>
              <w:rPr>
                <w:rFonts w:ascii="仿宋_GB2312" w:eastAsia="仿宋_GB2312" w:hAnsi="宋体"/>
                <w:sz w:val="20"/>
              </w:rPr>
            </w:pPr>
            <w:r>
              <w:rPr>
                <w:rFonts w:ascii="仿宋_GB2312" w:eastAsia="仿宋_GB2312" w:hAnsi="宋体" w:hint="eastAsia"/>
                <w:sz w:val="20"/>
              </w:rPr>
              <w:t>3.具备使用量具的能力</w:t>
            </w:r>
          </w:p>
          <w:p w14:paraId="3612715E" w14:textId="77777777" w:rsidR="004D5ED6" w:rsidRDefault="001315EC">
            <w:pPr>
              <w:rPr>
                <w:rFonts w:ascii="仿宋_GB2312" w:eastAsia="仿宋_GB2312" w:hAnsi="宋体"/>
                <w:sz w:val="20"/>
              </w:rPr>
            </w:pPr>
            <w:r>
              <w:rPr>
                <w:rFonts w:ascii="仿宋_GB2312" w:eastAsia="仿宋_GB2312" w:hAnsi="宋体" w:hint="eastAsia"/>
                <w:sz w:val="20"/>
              </w:rPr>
              <w:t>具备现场生产管理能力</w:t>
            </w:r>
          </w:p>
        </w:tc>
        <w:tc>
          <w:tcPr>
            <w:tcW w:w="2127" w:type="dxa"/>
            <w:vAlign w:val="center"/>
          </w:tcPr>
          <w:p w14:paraId="7C93FF75" w14:textId="77777777" w:rsidR="004D5ED6" w:rsidRDefault="001315EC">
            <w:pPr>
              <w:rPr>
                <w:rFonts w:ascii="仿宋_GB2312" w:eastAsia="仿宋_GB2312" w:hAnsi="宋体"/>
                <w:sz w:val="20"/>
              </w:rPr>
            </w:pPr>
            <w:r>
              <w:rPr>
                <w:rFonts w:ascii="仿宋_GB2312" w:eastAsia="仿宋_GB2312" w:hAnsi="宋体" w:hint="eastAsia"/>
                <w:sz w:val="20"/>
              </w:rPr>
              <w:t>汽车电子与电工技术</w:t>
            </w:r>
          </w:p>
          <w:p w14:paraId="54BC2350" w14:textId="77777777" w:rsidR="004D5ED6" w:rsidRDefault="001315EC">
            <w:pPr>
              <w:rPr>
                <w:rFonts w:ascii="仿宋_GB2312" w:eastAsia="仿宋_GB2312" w:hAnsi="宋体"/>
                <w:sz w:val="20"/>
              </w:rPr>
            </w:pPr>
            <w:r>
              <w:rPr>
                <w:rFonts w:ascii="仿宋_GB2312" w:eastAsia="仿宋_GB2312" w:hAnsi="宋体" w:hint="eastAsia"/>
                <w:sz w:val="20"/>
              </w:rPr>
              <w:t>汽车发动机构造与维修</w:t>
            </w:r>
          </w:p>
          <w:p w14:paraId="50A39EFC" w14:textId="77777777" w:rsidR="004D5ED6" w:rsidRDefault="001315EC">
            <w:pPr>
              <w:rPr>
                <w:rFonts w:ascii="仿宋_GB2312" w:eastAsia="仿宋_GB2312" w:hAnsi="宋体"/>
                <w:sz w:val="20"/>
              </w:rPr>
            </w:pPr>
            <w:r>
              <w:rPr>
                <w:rFonts w:ascii="仿宋_GB2312" w:eastAsia="仿宋_GB2312" w:hAnsi="宋体" w:hint="eastAsia"/>
                <w:sz w:val="20"/>
              </w:rPr>
              <w:t>汽车电气设备构造与维修</w:t>
            </w:r>
          </w:p>
          <w:p w14:paraId="30170B1B" w14:textId="77777777" w:rsidR="004D5ED6" w:rsidRDefault="001315EC">
            <w:pPr>
              <w:rPr>
                <w:rFonts w:ascii="仿宋_GB2312" w:eastAsia="仿宋_GB2312" w:hAnsi="宋体"/>
                <w:sz w:val="20"/>
              </w:rPr>
            </w:pPr>
            <w:r>
              <w:rPr>
                <w:rFonts w:ascii="仿宋_GB2312" w:eastAsia="仿宋_GB2312" w:hAnsi="宋体" w:hint="eastAsia"/>
                <w:sz w:val="20"/>
              </w:rPr>
              <w:t>汽车故障诊断与排除</w:t>
            </w:r>
          </w:p>
          <w:p w14:paraId="7F11D150" w14:textId="77777777" w:rsidR="004D5ED6" w:rsidRDefault="001315EC">
            <w:pPr>
              <w:rPr>
                <w:rFonts w:ascii="仿宋_GB2312" w:eastAsia="仿宋_GB2312" w:hAnsi="宋体"/>
                <w:sz w:val="20"/>
              </w:rPr>
            </w:pPr>
            <w:r>
              <w:rPr>
                <w:rFonts w:ascii="仿宋_GB2312" w:eastAsia="仿宋_GB2312" w:hAnsi="宋体" w:hint="eastAsia"/>
                <w:sz w:val="20"/>
              </w:rPr>
              <w:t>汽车保险与理赔</w:t>
            </w:r>
          </w:p>
        </w:tc>
        <w:tc>
          <w:tcPr>
            <w:tcW w:w="1729" w:type="dxa"/>
            <w:vAlign w:val="center"/>
          </w:tcPr>
          <w:p w14:paraId="6997E757" w14:textId="77777777" w:rsidR="004D5ED6" w:rsidRDefault="001315EC">
            <w:pPr>
              <w:jc w:val="center"/>
              <w:rPr>
                <w:rFonts w:ascii="仿宋_GB2312" w:eastAsia="仿宋_GB2312" w:hAnsi="宋体"/>
                <w:sz w:val="20"/>
              </w:rPr>
            </w:pPr>
            <w:r>
              <w:rPr>
                <w:rFonts w:ascii="仿宋_GB2312" w:eastAsia="仿宋_GB2312" w:hAnsi="宋体" w:hint="eastAsia"/>
                <w:sz w:val="20"/>
              </w:rPr>
              <w:t>汽车装配工中级证书</w:t>
            </w:r>
          </w:p>
        </w:tc>
      </w:tr>
      <w:tr w:rsidR="004D5ED6" w14:paraId="38BAD3AA" w14:textId="77777777">
        <w:tc>
          <w:tcPr>
            <w:tcW w:w="1452" w:type="dxa"/>
            <w:vAlign w:val="center"/>
          </w:tcPr>
          <w:p w14:paraId="36118E88" w14:textId="77777777" w:rsidR="004D5ED6" w:rsidRDefault="001315EC">
            <w:pPr>
              <w:jc w:val="center"/>
              <w:rPr>
                <w:rFonts w:ascii="仿宋_GB2312" w:eastAsia="仿宋_GB2312" w:hAnsi="宋体"/>
                <w:sz w:val="20"/>
              </w:rPr>
            </w:pPr>
            <w:r>
              <w:rPr>
                <w:rFonts w:ascii="仿宋_GB2312" w:eastAsia="仿宋_GB2312" w:hAnsi="宋体" w:hint="eastAsia"/>
                <w:sz w:val="20"/>
              </w:rPr>
              <w:t>汽车检测员</w:t>
            </w:r>
          </w:p>
        </w:tc>
        <w:tc>
          <w:tcPr>
            <w:tcW w:w="3666" w:type="dxa"/>
            <w:vAlign w:val="center"/>
          </w:tcPr>
          <w:p w14:paraId="5A95B705" w14:textId="77777777" w:rsidR="004D5ED6" w:rsidRDefault="001315EC">
            <w:pPr>
              <w:rPr>
                <w:rFonts w:ascii="仿宋_GB2312" w:eastAsia="仿宋_GB2312" w:hAnsi="宋体"/>
                <w:sz w:val="20"/>
              </w:rPr>
            </w:pPr>
            <w:r>
              <w:rPr>
                <w:rFonts w:ascii="仿宋_GB2312" w:eastAsia="仿宋_GB2312" w:hAnsi="宋体" w:hint="eastAsia"/>
                <w:sz w:val="20"/>
              </w:rPr>
              <w:t>1.具备汽车驾驶证</w:t>
            </w:r>
          </w:p>
          <w:p w14:paraId="3C9B1CD3" w14:textId="77777777" w:rsidR="004D5ED6" w:rsidRDefault="001315EC">
            <w:pPr>
              <w:rPr>
                <w:rFonts w:ascii="仿宋_GB2312" w:eastAsia="仿宋_GB2312" w:hAnsi="宋体"/>
                <w:sz w:val="20"/>
              </w:rPr>
            </w:pPr>
            <w:r>
              <w:rPr>
                <w:rFonts w:ascii="仿宋_GB2312" w:eastAsia="仿宋_GB2312" w:hAnsi="宋体" w:hint="eastAsia"/>
                <w:sz w:val="20"/>
              </w:rPr>
              <w:t>2.会使用汽车检测仪器仪表</w:t>
            </w:r>
          </w:p>
          <w:p w14:paraId="25AD949C" w14:textId="77777777" w:rsidR="004D5ED6" w:rsidRDefault="001315EC">
            <w:pPr>
              <w:rPr>
                <w:rFonts w:ascii="仿宋_GB2312" w:eastAsia="仿宋_GB2312" w:hAnsi="宋体"/>
                <w:sz w:val="20"/>
              </w:rPr>
            </w:pPr>
            <w:r>
              <w:rPr>
                <w:rFonts w:ascii="仿宋_GB2312" w:eastAsia="仿宋_GB2312" w:hAnsi="宋体" w:hint="eastAsia"/>
                <w:sz w:val="20"/>
              </w:rPr>
              <w:t>3.会使用汽车拆装用工具</w:t>
            </w:r>
          </w:p>
          <w:p w14:paraId="0F2AE2DE" w14:textId="77777777" w:rsidR="004D5ED6" w:rsidRDefault="001315EC">
            <w:pPr>
              <w:rPr>
                <w:rFonts w:ascii="仿宋_GB2312" w:eastAsia="仿宋_GB2312" w:hAnsi="宋体"/>
                <w:sz w:val="20"/>
              </w:rPr>
            </w:pPr>
            <w:r>
              <w:rPr>
                <w:rFonts w:ascii="仿宋_GB2312" w:eastAsia="仿宋_GB2312" w:hAnsi="宋体" w:hint="eastAsia"/>
                <w:sz w:val="20"/>
              </w:rPr>
              <w:t>1.具备发动机和底盘故障诊断与排除能力；</w:t>
            </w:r>
          </w:p>
          <w:p w14:paraId="7B4E08FB" w14:textId="77777777" w:rsidR="004D5ED6" w:rsidRDefault="001315EC">
            <w:pPr>
              <w:rPr>
                <w:rFonts w:ascii="仿宋_GB2312" w:eastAsia="仿宋_GB2312" w:hAnsi="宋体"/>
                <w:sz w:val="20"/>
              </w:rPr>
            </w:pPr>
            <w:r>
              <w:rPr>
                <w:rFonts w:ascii="仿宋_GB2312" w:eastAsia="仿宋_GB2312" w:hAnsi="宋体" w:hint="eastAsia"/>
                <w:sz w:val="20"/>
              </w:rPr>
              <w:t>2.具备汽车发动机燃料供给系和点火系的综合故障诊断与排除能力；</w:t>
            </w:r>
          </w:p>
          <w:p w14:paraId="7BBB7712" w14:textId="77777777" w:rsidR="004D5ED6" w:rsidRDefault="001315EC">
            <w:pPr>
              <w:rPr>
                <w:rFonts w:ascii="仿宋_GB2312" w:eastAsia="仿宋_GB2312" w:hAnsi="宋体"/>
                <w:sz w:val="20"/>
              </w:rPr>
            </w:pPr>
            <w:r>
              <w:rPr>
                <w:rFonts w:ascii="仿宋_GB2312" w:eastAsia="仿宋_GB2312" w:hAnsi="宋体" w:hint="eastAsia"/>
                <w:sz w:val="20"/>
              </w:rPr>
              <w:t>3.具备运用仪器仪表对车辆进行检测的能力</w:t>
            </w:r>
          </w:p>
          <w:p w14:paraId="61D3F156" w14:textId="77777777" w:rsidR="004D5ED6" w:rsidRDefault="001315EC">
            <w:pPr>
              <w:rPr>
                <w:rFonts w:ascii="仿宋_GB2312" w:eastAsia="仿宋_GB2312" w:hAnsi="宋体"/>
                <w:sz w:val="20"/>
              </w:rPr>
            </w:pPr>
            <w:r>
              <w:rPr>
                <w:rFonts w:ascii="仿宋_GB2312" w:eastAsia="仿宋_GB2312" w:hAnsi="宋体" w:hint="eastAsia"/>
                <w:sz w:val="20"/>
              </w:rPr>
              <w:t>1.具备现场生产管理能力</w:t>
            </w:r>
          </w:p>
          <w:p w14:paraId="1ADE5D91" w14:textId="77777777" w:rsidR="004D5ED6" w:rsidRDefault="001315EC">
            <w:pPr>
              <w:rPr>
                <w:rFonts w:ascii="仿宋_GB2312" w:eastAsia="仿宋_GB2312" w:hAnsi="宋体"/>
                <w:sz w:val="20"/>
              </w:rPr>
            </w:pPr>
            <w:r>
              <w:rPr>
                <w:rFonts w:ascii="仿宋_GB2312" w:eastAsia="仿宋_GB2312" w:hAnsi="宋体" w:hint="eastAsia"/>
                <w:sz w:val="20"/>
              </w:rPr>
              <w:t>2.具备现场调试设备的维护、保养能力</w:t>
            </w:r>
          </w:p>
        </w:tc>
        <w:tc>
          <w:tcPr>
            <w:tcW w:w="2127" w:type="dxa"/>
            <w:vAlign w:val="center"/>
          </w:tcPr>
          <w:p w14:paraId="5FB837AD" w14:textId="77777777" w:rsidR="004D5ED6" w:rsidRDefault="001315EC">
            <w:pPr>
              <w:rPr>
                <w:rFonts w:ascii="仿宋_GB2312" w:eastAsia="仿宋_GB2312" w:hAnsi="宋体"/>
                <w:sz w:val="20"/>
              </w:rPr>
            </w:pPr>
            <w:r>
              <w:rPr>
                <w:rFonts w:ascii="仿宋_GB2312" w:eastAsia="仿宋_GB2312" w:hAnsi="宋体" w:hint="eastAsia"/>
                <w:sz w:val="20"/>
              </w:rPr>
              <w:t>汽车电子与电工技术</w:t>
            </w:r>
          </w:p>
          <w:p w14:paraId="393CC3EF" w14:textId="77777777" w:rsidR="004D5ED6" w:rsidRDefault="001315EC">
            <w:pPr>
              <w:rPr>
                <w:rFonts w:ascii="仿宋_GB2312" w:eastAsia="仿宋_GB2312" w:hAnsi="宋体"/>
                <w:sz w:val="20"/>
              </w:rPr>
            </w:pPr>
            <w:r>
              <w:rPr>
                <w:rFonts w:ascii="仿宋_GB2312" w:eastAsia="仿宋_GB2312" w:hAnsi="宋体" w:hint="eastAsia"/>
                <w:sz w:val="20"/>
              </w:rPr>
              <w:t>汽车发动机构造与维修</w:t>
            </w:r>
          </w:p>
          <w:p w14:paraId="6B358ABA" w14:textId="77777777" w:rsidR="004D5ED6" w:rsidRDefault="001315EC">
            <w:pPr>
              <w:rPr>
                <w:rFonts w:ascii="仿宋_GB2312" w:eastAsia="仿宋_GB2312" w:hAnsi="宋体"/>
                <w:sz w:val="20"/>
              </w:rPr>
            </w:pPr>
            <w:r>
              <w:rPr>
                <w:rFonts w:ascii="仿宋_GB2312" w:eastAsia="仿宋_GB2312" w:hAnsi="宋体" w:hint="eastAsia"/>
                <w:sz w:val="20"/>
              </w:rPr>
              <w:t>汽车电气设备构造与维修</w:t>
            </w:r>
          </w:p>
          <w:p w14:paraId="0017F8C9" w14:textId="77777777" w:rsidR="004D5ED6" w:rsidRDefault="001315EC">
            <w:pPr>
              <w:rPr>
                <w:rFonts w:ascii="仿宋_GB2312" w:eastAsia="仿宋_GB2312" w:hAnsi="宋体"/>
                <w:sz w:val="20"/>
              </w:rPr>
            </w:pPr>
            <w:r>
              <w:rPr>
                <w:rFonts w:ascii="仿宋_GB2312" w:eastAsia="仿宋_GB2312" w:hAnsi="宋体" w:hint="eastAsia"/>
                <w:sz w:val="20"/>
              </w:rPr>
              <w:t>汽车故障诊断与排除</w:t>
            </w:r>
          </w:p>
          <w:p w14:paraId="32AFEA32" w14:textId="77777777" w:rsidR="004D5ED6" w:rsidRDefault="001315EC">
            <w:pPr>
              <w:rPr>
                <w:rFonts w:ascii="仿宋_GB2312" w:eastAsia="仿宋_GB2312" w:hAnsi="宋体"/>
                <w:sz w:val="20"/>
              </w:rPr>
            </w:pPr>
            <w:r>
              <w:rPr>
                <w:rFonts w:ascii="仿宋_GB2312" w:eastAsia="仿宋_GB2312" w:hAnsi="宋体" w:hint="eastAsia"/>
                <w:sz w:val="20"/>
              </w:rPr>
              <w:t>汽车保险与理赔</w:t>
            </w:r>
          </w:p>
        </w:tc>
        <w:tc>
          <w:tcPr>
            <w:tcW w:w="1729" w:type="dxa"/>
            <w:vAlign w:val="center"/>
          </w:tcPr>
          <w:p w14:paraId="21B85C54" w14:textId="77777777" w:rsidR="004D5ED6" w:rsidRDefault="001315EC">
            <w:pPr>
              <w:jc w:val="center"/>
              <w:rPr>
                <w:rFonts w:ascii="仿宋_GB2312" w:eastAsia="仿宋_GB2312" w:hAnsi="宋体"/>
                <w:sz w:val="20"/>
              </w:rPr>
            </w:pPr>
            <w:r>
              <w:rPr>
                <w:rFonts w:ascii="仿宋_GB2312" w:eastAsia="仿宋_GB2312" w:hAnsi="宋体" w:hint="eastAsia"/>
                <w:sz w:val="20"/>
              </w:rPr>
              <w:t>汽车检测员中级证</w:t>
            </w:r>
          </w:p>
        </w:tc>
      </w:tr>
      <w:tr w:rsidR="004D5ED6" w14:paraId="72926CB6" w14:textId="77777777">
        <w:tc>
          <w:tcPr>
            <w:tcW w:w="1452" w:type="dxa"/>
            <w:vAlign w:val="center"/>
          </w:tcPr>
          <w:p w14:paraId="7256EFBB" w14:textId="77777777" w:rsidR="004D5ED6" w:rsidRDefault="001315EC">
            <w:pPr>
              <w:jc w:val="center"/>
              <w:rPr>
                <w:rFonts w:ascii="仿宋_GB2312" w:eastAsia="仿宋_GB2312" w:hAnsi="宋体"/>
                <w:sz w:val="20"/>
              </w:rPr>
            </w:pPr>
            <w:r>
              <w:rPr>
                <w:rFonts w:ascii="仿宋_GB2312" w:eastAsia="仿宋_GB2312" w:hAnsi="宋体" w:hint="eastAsia"/>
                <w:sz w:val="20"/>
              </w:rPr>
              <w:t>汽车修理工</w:t>
            </w:r>
          </w:p>
        </w:tc>
        <w:tc>
          <w:tcPr>
            <w:tcW w:w="3666" w:type="dxa"/>
            <w:vAlign w:val="center"/>
          </w:tcPr>
          <w:p w14:paraId="0C37C402" w14:textId="77777777" w:rsidR="004D5ED6" w:rsidRDefault="001315EC">
            <w:pPr>
              <w:rPr>
                <w:rFonts w:ascii="仿宋_GB2312" w:eastAsia="仿宋_GB2312" w:hAnsi="宋体"/>
                <w:sz w:val="20"/>
              </w:rPr>
            </w:pPr>
            <w:r>
              <w:rPr>
                <w:rFonts w:ascii="仿宋_GB2312" w:eastAsia="仿宋_GB2312" w:hAnsi="宋体" w:hint="eastAsia"/>
                <w:sz w:val="20"/>
              </w:rPr>
              <w:t>1.具有识图的能力；</w:t>
            </w:r>
          </w:p>
          <w:p w14:paraId="526749EE" w14:textId="77777777" w:rsidR="004D5ED6" w:rsidRDefault="001315EC">
            <w:pPr>
              <w:rPr>
                <w:rFonts w:ascii="仿宋_GB2312" w:eastAsia="仿宋_GB2312" w:hAnsi="宋体"/>
                <w:sz w:val="20"/>
              </w:rPr>
            </w:pPr>
            <w:r>
              <w:rPr>
                <w:rFonts w:ascii="仿宋_GB2312" w:eastAsia="仿宋_GB2312" w:hAnsi="宋体" w:hint="eastAsia"/>
                <w:sz w:val="20"/>
              </w:rPr>
              <w:t>2.具备选用各种手动、电动、气动工具的能力</w:t>
            </w:r>
          </w:p>
          <w:p w14:paraId="5F8C1B0E" w14:textId="77777777" w:rsidR="004D5ED6" w:rsidRDefault="001315EC">
            <w:pPr>
              <w:rPr>
                <w:rFonts w:ascii="仿宋_GB2312" w:eastAsia="仿宋_GB2312" w:hAnsi="宋体"/>
                <w:sz w:val="20"/>
              </w:rPr>
            </w:pPr>
            <w:r>
              <w:rPr>
                <w:rFonts w:ascii="仿宋_GB2312" w:eastAsia="仿宋_GB2312" w:hAnsi="宋体" w:hint="eastAsia"/>
                <w:sz w:val="20"/>
              </w:rPr>
              <w:t>1.具备使用工、夹、量具和仪器仪表对汽车检测、故障诊断的能力；</w:t>
            </w:r>
          </w:p>
          <w:p w14:paraId="1CF6E1FF" w14:textId="77777777" w:rsidR="004D5ED6" w:rsidRDefault="001315EC">
            <w:pPr>
              <w:rPr>
                <w:rFonts w:ascii="仿宋_GB2312" w:eastAsia="仿宋_GB2312" w:hAnsi="宋体"/>
                <w:sz w:val="20"/>
              </w:rPr>
            </w:pPr>
            <w:r>
              <w:rPr>
                <w:rFonts w:ascii="仿宋_GB2312" w:eastAsia="仿宋_GB2312" w:hAnsi="宋体" w:hint="eastAsia"/>
                <w:sz w:val="20"/>
              </w:rPr>
              <w:t>2.具备公差配合与技术测量的有关知识检测发动机、各总成的基础零件能力；</w:t>
            </w:r>
          </w:p>
          <w:p w14:paraId="4648BB6B" w14:textId="77777777" w:rsidR="004D5ED6" w:rsidRDefault="001315EC">
            <w:pPr>
              <w:rPr>
                <w:rFonts w:ascii="仿宋_GB2312" w:eastAsia="仿宋_GB2312" w:hAnsi="宋体"/>
                <w:sz w:val="20"/>
              </w:rPr>
            </w:pPr>
            <w:r>
              <w:rPr>
                <w:rFonts w:ascii="仿宋_GB2312" w:eastAsia="仿宋_GB2312" w:hAnsi="宋体" w:hint="eastAsia"/>
                <w:sz w:val="20"/>
              </w:rPr>
              <w:t>3.具备分析典型零部件的损坏原因能力；</w:t>
            </w:r>
          </w:p>
          <w:p w14:paraId="6F4AD228" w14:textId="77777777" w:rsidR="004D5ED6" w:rsidRDefault="001315EC">
            <w:pPr>
              <w:rPr>
                <w:rFonts w:ascii="仿宋_GB2312" w:eastAsia="仿宋_GB2312" w:hAnsi="宋体"/>
                <w:sz w:val="20"/>
              </w:rPr>
            </w:pPr>
            <w:r>
              <w:rPr>
                <w:rFonts w:ascii="仿宋_GB2312" w:eastAsia="仿宋_GB2312" w:hAnsi="宋体" w:hint="eastAsia"/>
                <w:sz w:val="20"/>
              </w:rPr>
              <w:t>4.具备汽车总成部分的检修能力；</w:t>
            </w:r>
          </w:p>
          <w:p w14:paraId="246D4404" w14:textId="77777777" w:rsidR="004D5ED6" w:rsidRDefault="001315EC">
            <w:pPr>
              <w:rPr>
                <w:rFonts w:ascii="仿宋_GB2312" w:eastAsia="仿宋_GB2312" w:hAnsi="宋体"/>
                <w:sz w:val="20"/>
              </w:rPr>
            </w:pPr>
            <w:r>
              <w:rPr>
                <w:rFonts w:ascii="仿宋_GB2312" w:eastAsia="仿宋_GB2312" w:hAnsi="宋体" w:hint="eastAsia"/>
                <w:sz w:val="20"/>
              </w:rPr>
              <w:t>5.具备汽车总成竣工验收；</w:t>
            </w:r>
          </w:p>
          <w:p w14:paraId="0ED70E1F" w14:textId="77777777" w:rsidR="004D5ED6" w:rsidRDefault="001315EC">
            <w:pPr>
              <w:rPr>
                <w:rFonts w:ascii="仿宋_GB2312" w:eastAsia="仿宋_GB2312" w:hAnsi="宋体"/>
                <w:sz w:val="20"/>
              </w:rPr>
            </w:pPr>
            <w:r>
              <w:rPr>
                <w:rFonts w:ascii="仿宋_GB2312" w:eastAsia="仿宋_GB2312" w:hAnsi="宋体" w:hint="eastAsia"/>
                <w:sz w:val="20"/>
              </w:rPr>
              <w:t>6.具备诊断与排除发动机和底盘异响能力</w:t>
            </w:r>
          </w:p>
          <w:p w14:paraId="6B45655E" w14:textId="77777777" w:rsidR="004D5ED6" w:rsidRDefault="001315EC">
            <w:pPr>
              <w:rPr>
                <w:rFonts w:ascii="仿宋_GB2312" w:eastAsia="仿宋_GB2312" w:hAnsi="宋体"/>
                <w:sz w:val="20"/>
              </w:rPr>
            </w:pPr>
            <w:r>
              <w:rPr>
                <w:rFonts w:ascii="仿宋_GB2312" w:eastAsia="仿宋_GB2312" w:hAnsi="宋体" w:hint="eastAsia"/>
                <w:sz w:val="20"/>
              </w:rPr>
              <w:t>1.具备现场生产管理能力；</w:t>
            </w:r>
          </w:p>
          <w:p w14:paraId="604ECA7F" w14:textId="77777777" w:rsidR="004D5ED6" w:rsidRDefault="001315EC">
            <w:pPr>
              <w:rPr>
                <w:rFonts w:ascii="仿宋_GB2312" w:eastAsia="仿宋_GB2312" w:hAnsi="宋体"/>
                <w:sz w:val="20"/>
              </w:rPr>
            </w:pPr>
            <w:r>
              <w:rPr>
                <w:rFonts w:ascii="仿宋_GB2312" w:eastAsia="仿宋_GB2312" w:hAnsi="宋体" w:hint="eastAsia"/>
                <w:sz w:val="20"/>
              </w:rPr>
              <w:t>2.具备现场维修设备的维护、保养能力</w:t>
            </w:r>
          </w:p>
        </w:tc>
        <w:tc>
          <w:tcPr>
            <w:tcW w:w="2127" w:type="dxa"/>
            <w:vAlign w:val="center"/>
          </w:tcPr>
          <w:p w14:paraId="49BB5403" w14:textId="77777777" w:rsidR="004D5ED6" w:rsidRDefault="001315EC">
            <w:pPr>
              <w:rPr>
                <w:rFonts w:ascii="仿宋_GB2312" w:eastAsia="仿宋_GB2312" w:hAnsi="宋体"/>
                <w:sz w:val="20"/>
              </w:rPr>
            </w:pPr>
            <w:r>
              <w:rPr>
                <w:rFonts w:ascii="仿宋_GB2312" w:eastAsia="仿宋_GB2312" w:hAnsi="宋体" w:hint="eastAsia"/>
                <w:sz w:val="20"/>
              </w:rPr>
              <w:t>汽车电子与电工技术</w:t>
            </w:r>
          </w:p>
          <w:p w14:paraId="3292C3D1" w14:textId="77777777" w:rsidR="004D5ED6" w:rsidRDefault="001315EC">
            <w:pPr>
              <w:rPr>
                <w:rFonts w:ascii="仿宋_GB2312" w:eastAsia="仿宋_GB2312" w:hAnsi="宋体"/>
                <w:sz w:val="20"/>
              </w:rPr>
            </w:pPr>
            <w:r>
              <w:rPr>
                <w:rFonts w:ascii="仿宋_GB2312" w:eastAsia="仿宋_GB2312" w:hAnsi="宋体" w:hint="eastAsia"/>
                <w:sz w:val="20"/>
              </w:rPr>
              <w:t>汽车发动机构造与维修</w:t>
            </w:r>
          </w:p>
          <w:p w14:paraId="436F02C4" w14:textId="77777777" w:rsidR="004D5ED6" w:rsidRDefault="001315EC">
            <w:pPr>
              <w:rPr>
                <w:rFonts w:ascii="仿宋_GB2312" w:eastAsia="仿宋_GB2312" w:hAnsi="宋体"/>
                <w:sz w:val="20"/>
              </w:rPr>
            </w:pPr>
            <w:r>
              <w:rPr>
                <w:rFonts w:ascii="仿宋_GB2312" w:eastAsia="仿宋_GB2312" w:hAnsi="宋体" w:hint="eastAsia"/>
                <w:sz w:val="20"/>
              </w:rPr>
              <w:t>汽车电气设备构造与维修</w:t>
            </w:r>
          </w:p>
          <w:p w14:paraId="14C9EAE1" w14:textId="77777777" w:rsidR="004D5ED6" w:rsidRDefault="001315EC">
            <w:pPr>
              <w:rPr>
                <w:rFonts w:ascii="仿宋_GB2312" w:eastAsia="仿宋_GB2312" w:hAnsi="宋体"/>
                <w:sz w:val="20"/>
              </w:rPr>
            </w:pPr>
            <w:r>
              <w:rPr>
                <w:rFonts w:ascii="仿宋_GB2312" w:eastAsia="仿宋_GB2312" w:hAnsi="宋体" w:hint="eastAsia"/>
                <w:sz w:val="20"/>
              </w:rPr>
              <w:t>汽车故障诊断与排除</w:t>
            </w:r>
          </w:p>
          <w:p w14:paraId="21446CC4" w14:textId="77777777" w:rsidR="004D5ED6" w:rsidRDefault="001315EC">
            <w:pPr>
              <w:rPr>
                <w:rFonts w:ascii="仿宋_GB2312" w:eastAsia="仿宋_GB2312" w:hAnsi="宋体"/>
                <w:sz w:val="20"/>
              </w:rPr>
            </w:pPr>
            <w:r>
              <w:rPr>
                <w:rFonts w:ascii="仿宋_GB2312" w:eastAsia="仿宋_GB2312" w:hAnsi="宋体" w:hint="eastAsia"/>
                <w:sz w:val="20"/>
              </w:rPr>
              <w:t>汽车保险与理赔</w:t>
            </w:r>
          </w:p>
        </w:tc>
        <w:tc>
          <w:tcPr>
            <w:tcW w:w="1729" w:type="dxa"/>
            <w:vAlign w:val="center"/>
          </w:tcPr>
          <w:p w14:paraId="590D696D" w14:textId="77777777" w:rsidR="004D5ED6" w:rsidRDefault="001315EC">
            <w:pPr>
              <w:jc w:val="center"/>
              <w:rPr>
                <w:rFonts w:ascii="仿宋_GB2312" w:eastAsia="仿宋_GB2312" w:hAnsi="宋体"/>
                <w:sz w:val="20"/>
              </w:rPr>
            </w:pPr>
            <w:r>
              <w:rPr>
                <w:rFonts w:ascii="仿宋_GB2312" w:eastAsia="仿宋_GB2312" w:hAnsi="宋体" w:hint="eastAsia"/>
                <w:sz w:val="20"/>
              </w:rPr>
              <w:t>汽车修理工中级证</w:t>
            </w:r>
          </w:p>
        </w:tc>
      </w:tr>
    </w:tbl>
    <w:p w14:paraId="76617474" w14:textId="77777777" w:rsidR="004D5ED6" w:rsidRDefault="004D5ED6">
      <w:pPr>
        <w:spacing w:line="420" w:lineRule="exact"/>
        <w:ind w:firstLineChars="200" w:firstLine="602"/>
        <w:rPr>
          <w:rFonts w:ascii="仿宋_GB2312" w:eastAsia="仿宋_GB2312" w:hAnsi="宋体"/>
          <w:b/>
          <w:sz w:val="30"/>
          <w:szCs w:val="30"/>
        </w:rPr>
      </w:pPr>
    </w:p>
    <w:p w14:paraId="13BD8D8A"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b/>
          <w:sz w:val="30"/>
          <w:szCs w:val="30"/>
        </w:rPr>
        <w:br w:type="page"/>
      </w:r>
      <w:r>
        <w:rPr>
          <w:noProof/>
        </w:rPr>
        <w:lastRenderedPageBreak/>
        <w:drawing>
          <wp:anchor distT="0" distB="0" distL="114300" distR="114300" simplePos="0" relativeHeight="251659264" behindDoc="0" locked="0" layoutInCell="1" allowOverlap="1" wp14:anchorId="1E8525AB" wp14:editId="7502D48E">
            <wp:simplePos x="0" y="0"/>
            <wp:positionH relativeFrom="column">
              <wp:posOffset>-5080</wp:posOffset>
            </wp:positionH>
            <wp:positionV relativeFrom="paragraph">
              <wp:posOffset>269240</wp:posOffset>
            </wp:positionV>
            <wp:extent cx="5762625" cy="8553450"/>
            <wp:effectExtent l="0" t="0" r="9525" b="0"/>
            <wp:wrapSquare wrapText="bothSides"/>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762625" cy="8553450"/>
                    </a:xfrm>
                    <a:prstGeom prst="rect">
                      <a:avLst/>
                    </a:prstGeom>
                    <a:noFill/>
                    <a:ln>
                      <a:noFill/>
                    </a:ln>
                  </pic:spPr>
                </pic:pic>
              </a:graphicData>
            </a:graphic>
          </wp:anchor>
        </w:drawing>
      </w:r>
      <w:r>
        <w:rPr>
          <w:rFonts w:ascii="仿宋_GB2312" w:eastAsia="仿宋_GB2312" w:hAnsi="宋体" w:hint="eastAsia"/>
          <w:b/>
          <w:sz w:val="30"/>
          <w:szCs w:val="30"/>
        </w:rPr>
        <w:t>附表3：理论教学安排表</w:t>
      </w:r>
    </w:p>
    <w:p w14:paraId="69EBA34C" w14:textId="77777777" w:rsidR="004D5ED6" w:rsidRDefault="004D5ED6">
      <w:pPr>
        <w:spacing w:line="420" w:lineRule="exact"/>
        <w:rPr>
          <w:rFonts w:ascii="仿宋_GB2312" w:eastAsia="仿宋_GB2312" w:hAnsi="宋体"/>
          <w:b/>
          <w:sz w:val="30"/>
          <w:szCs w:val="30"/>
        </w:rPr>
        <w:sectPr w:rsidR="004D5ED6">
          <w:pgSz w:w="11906" w:h="16838"/>
          <w:pgMar w:top="1361" w:right="1418" w:bottom="1247" w:left="1418" w:header="851" w:footer="992" w:gutter="0"/>
          <w:cols w:space="720"/>
          <w:docGrid w:type="lines" w:linePitch="312"/>
        </w:sectPr>
      </w:pPr>
    </w:p>
    <w:p w14:paraId="0FE49558" w14:textId="77777777" w:rsidR="004D5ED6" w:rsidRDefault="001315EC">
      <w:pPr>
        <w:spacing w:line="420" w:lineRule="exact"/>
        <w:ind w:firstLineChars="200" w:firstLine="420"/>
        <w:rPr>
          <w:rFonts w:ascii="仿宋_GB2312" w:eastAsia="仿宋_GB2312" w:hAnsi="宋体"/>
          <w:b/>
          <w:sz w:val="30"/>
          <w:szCs w:val="30"/>
        </w:rPr>
      </w:pPr>
      <w:r>
        <w:rPr>
          <w:noProof/>
        </w:rPr>
        <w:lastRenderedPageBreak/>
        <w:drawing>
          <wp:anchor distT="0" distB="0" distL="114300" distR="114300" simplePos="0" relativeHeight="251660288" behindDoc="0" locked="0" layoutInCell="1" allowOverlap="1" wp14:anchorId="08A137B6" wp14:editId="2BE2F8CA">
            <wp:simplePos x="0" y="0"/>
            <wp:positionH relativeFrom="margin">
              <wp:posOffset>-152400</wp:posOffset>
            </wp:positionH>
            <wp:positionV relativeFrom="margin">
              <wp:posOffset>504825</wp:posOffset>
            </wp:positionV>
            <wp:extent cx="5753100" cy="4191000"/>
            <wp:effectExtent l="0" t="0" r="0" b="0"/>
            <wp:wrapSquare wrapText="bothSides"/>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53100" cy="4191000"/>
                    </a:xfrm>
                    <a:prstGeom prst="rect">
                      <a:avLst/>
                    </a:prstGeom>
                    <a:noFill/>
                    <a:ln>
                      <a:noFill/>
                    </a:ln>
                  </pic:spPr>
                </pic:pic>
              </a:graphicData>
            </a:graphic>
          </wp:anchor>
        </w:drawing>
      </w:r>
      <w:r>
        <w:rPr>
          <w:rFonts w:ascii="仿宋_GB2312" w:eastAsia="仿宋_GB2312" w:hAnsi="宋体" w:hint="eastAsia"/>
          <w:b/>
          <w:sz w:val="30"/>
          <w:szCs w:val="30"/>
        </w:rPr>
        <w:t>附表4：实践教学安排表</w:t>
      </w:r>
    </w:p>
    <w:p w14:paraId="4F4218AD" w14:textId="77777777" w:rsidR="004D5ED6" w:rsidRDefault="004D5ED6">
      <w:pPr>
        <w:spacing w:line="420" w:lineRule="exact"/>
        <w:ind w:firstLineChars="200" w:firstLine="602"/>
        <w:rPr>
          <w:rFonts w:ascii="仿宋_GB2312" w:eastAsia="仿宋_GB2312" w:hAnsi="宋体"/>
          <w:b/>
          <w:sz w:val="30"/>
          <w:szCs w:val="30"/>
        </w:rPr>
      </w:pPr>
    </w:p>
    <w:p w14:paraId="35B9782B" w14:textId="77777777" w:rsidR="004D5ED6" w:rsidRDefault="001315EC">
      <w:pPr>
        <w:spacing w:line="420" w:lineRule="exact"/>
        <w:ind w:firstLineChars="200" w:firstLine="602"/>
        <w:rPr>
          <w:rFonts w:ascii="仿宋_GB2312" w:eastAsia="仿宋_GB2312" w:hAnsi="宋体"/>
          <w:b/>
          <w:sz w:val="30"/>
          <w:szCs w:val="30"/>
        </w:rPr>
      </w:pPr>
      <w:r>
        <w:rPr>
          <w:rFonts w:ascii="仿宋_GB2312" w:eastAsia="仿宋_GB2312" w:hAnsi="宋体"/>
          <w:b/>
          <w:sz w:val="30"/>
          <w:szCs w:val="30"/>
        </w:rPr>
        <w:br w:type="page"/>
      </w:r>
      <w:r>
        <w:rPr>
          <w:rFonts w:ascii="仿宋_GB2312" w:eastAsia="仿宋_GB2312" w:hAnsi="宋体" w:hint="eastAsia"/>
          <w:b/>
          <w:sz w:val="30"/>
          <w:szCs w:val="30"/>
        </w:rPr>
        <w:lastRenderedPageBreak/>
        <w:t>附表5：教学进程表</w:t>
      </w:r>
    </w:p>
    <w:tbl>
      <w:tblPr>
        <w:tblW w:w="9102" w:type="dxa"/>
        <w:tblInd w:w="113" w:type="dxa"/>
        <w:tblLook w:val="04A0" w:firstRow="1" w:lastRow="0" w:firstColumn="1" w:lastColumn="0" w:noHBand="0" w:noVBand="1"/>
      </w:tblPr>
      <w:tblGrid>
        <w:gridCol w:w="1162"/>
        <w:gridCol w:w="667"/>
        <w:gridCol w:w="1162"/>
        <w:gridCol w:w="538"/>
        <w:gridCol w:w="1162"/>
        <w:gridCol w:w="624"/>
        <w:gridCol w:w="1162"/>
        <w:gridCol w:w="710"/>
        <w:gridCol w:w="1269"/>
        <w:gridCol w:w="646"/>
      </w:tblGrid>
      <w:tr w:rsidR="004D5ED6" w14:paraId="4D8883E3" w14:textId="77777777">
        <w:trPr>
          <w:trHeight w:val="295"/>
        </w:trPr>
        <w:tc>
          <w:tcPr>
            <w:tcW w:w="1829"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743E2D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第一学期</w:t>
            </w:r>
          </w:p>
        </w:tc>
        <w:tc>
          <w:tcPr>
            <w:tcW w:w="1700" w:type="dxa"/>
            <w:gridSpan w:val="2"/>
            <w:tcBorders>
              <w:top w:val="single" w:sz="4" w:space="0" w:color="auto"/>
              <w:left w:val="nil"/>
              <w:bottom w:val="single" w:sz="4" w:space="0" w:color="auto"/>
              <w:right w:val="single" w:sz="4" w:space="0" w:color="auto"/>
            </w:tcBorders>
            <w:shd w:val="clear" w:color="000000" w:fill="FFFFFF"/>
            <w:vAlign w:val="bottom"/>
          </w:tcPr>
          <w:p w14:paraId="7262F892"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第二学期</w:t>
            </w:r>
          </w:p>
        </w:tc>
        <w:tc>
          <w:tcPr>
            <w:tcW w:w="1786" w:type="dxa"/>
            <w:gridSpan w:val="2"/>
            <w:tcBorders>
              <w:top w:val="single" w:sz="4" w:space="0" w:color="auto"/>
              <w:left w:val="nil"/>
              <w:bottom w:val="single" w:sz="4" w:space="0" w:color="auto"/>
              <w:right w:val="single" w:sz="4" w:space="0" w:color="auto"/>
            </w:tcBorders>
            <w:shd w:val="clear" w:color="000000" w:fill="FFFFFF"/>
            <w:vAlign w:val="bottom"/>
          </w:tcPr>
          <w:p w14:paraId="59E6F365"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第三学期</w:t>
            </w:r>
          </w:p>
        </w:tc>
        <w:tc>
          <w:tcPr>
            <w:tcW w:w="1872" w:type="dxa"/>
            <w:gridSpan w:val="2"/>
            <w:tcBorders>
              <w:top w:val="single" w:sz="4" w:space="0" w:color="auto"/>
              <w:left w:val="nil"/>
              <w:bottom w:val="single" w:sz="4" w:space="0" w:color="auto"/>
              <w:right w:val="single" w:sz="4" w:space="0" w:color="auto"/>
            </w:tcBorders>
            <w:shd w:val="clear" w:color="000000" w:fill="FFFFFF"/>
            <w:vAlign w:val="bottom"/>
          </w:tcPr>
          <w:p w14:paraId="0C145B5C"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第四学期</w:t>
            </w:r>
          </w:p>
        </w:tc>
        <w:tc>
          <w:tcPr>
            <w:tcW w:w="1915" w:type="dxa"/>
            <w:gridSpan w:val="2"/>
            <w:tcBorders>
              <w:top w:val="single" w:sz="4" w:space="0" w:color="auto"/>
              <w:left w:val="nil"/>
              <w:bottom w:val="single" w:sz="4" w:space="0" w:color="auto"/>
              <w:right w:val="single" w:sz="4" w:space="0" w:color="auto"/>
            </w:tcBorders>
            <w:shd w:val="clear" w:color="000000" w:fill="FFFFFF"/>
            <w:vAlign w:val="bottom"/>
          </w:tcPr>
          <w:p w14:paraId="0401A0F5"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第五学期</w:t>
            </w:r>
          </w:p>
        </w:tc>
      </w:tr>
      <w:tr w:rsidR="004D5ED6" w14:paraId="1B78BE40" w14:textId="77777777">
        <w:trPr>
          <w:trHeight w:val="295"/>
        </w:trPr>
        <w:tc>
          <w:tcPr>
            <w:tcW w:w="1162" w:type="dxa"/>
            <w:tcBorders>
              <w:top w:val="nil"/>
              <w:left w:val="single" w:sz="4" w:space="0" w:color="auto"/>
              <w:bottom w:val="single" w:sz="4" w:space="0" w:color="auto"/>
              <w:right w:val="single" w:sz="4" w:space="0" w:color="auto"/>
            </w:tcBorders>
            <w:shd w:val="clear" w:color="000000" w:fill="FFFFFF"/>
            <w:vAlign w:val="bottom"/>
          </w:tcPr>
          <w:p w14:paraId="09386DB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67" w:type="dxa"/>
            <w:tcBorders>
              <w:top w:val="nil"/>
              <w:left w:val="nil"/>
              <w:bottom w:val="single" w:sz="4" w:space="0" w:color="auto"/>
              <w:right w:val="single" w:sz="4" w:space="0" w:color="auto"/>
            </w:tcBorders>
            <w:shd w:val="clear" w:color="000000" w:fill="FFFFFF"/>
            <w:vAlign w:val="bottom"/>
          </w:tcPr>
          <w:p w14:paraId="54D6B012"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2" w:type="dxa"/>
            <w:tcBorders>
              <w:top w:val="nil"/>
              <w:left w:val="nil"/>
              <w:bottom w:val="single" w:sz="4" w:space="0" w:color="auto"/>
              <w:right w:val="single" w:sz="4" w:space="0" w:color="auto"/>
            </w:tcBorders>
            <w:shd w:val="clear" w:color="000000" w:fill="FFFFFF"/>
            <w:vAlign w:val="bottom"/>
          </w:tcPr>
          <w:p w14:paraId="4B2D7629"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538" w:type="dxa"/>
            <w:tcBorders>
              <w:top w:val="nil"/>
              <w:left w:val="nil"/>
              <w:bottom w:val="single" w:sz="4" w:space="0" w:color="auto"/>
              <w:right w:val="single" w:sz="4" w:space="0" w:color="auto"/>
            </w:tcBorders>
            <w:shd w:val="clear" w:color="000000" w:fill="FFFFFF"/>
            <w:vAlign w:val="bottom"/>
          </w:tcPr>
          <w:p w14:paraId="2A1AD1A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2" w:type="dxa"/>
            <w:tcBorders>
              <w:top w:val="nil"/>
              <w:left w:val="nil"/>
              <w:bottom w:val="single" w:sz="4" w:space="0" w:color="auto"/>
              <w:right w:val="single" w:sz="4" w:space="0" w:color="auto"/>
            </w:tcBorders>
            <w:shd w:val="clear" w:color="000000" w:fill="FFFFFF"/>
            <w:vAlign w:val="bottom"/>
          </w:tcPr>
          <w:p w14:paraId="61E97D1B"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24" w:type="dxa"/>
            <w:tcBorders>
              <w:top w:val="nil"/>
              <w:left w:val="nil"/>
              <w:bottom w:val="single" w:sz="4" w:space="0" w:color="auto"/>
              <w:right w:val="single" w:sz="4" w:space="0" w:color="auto"/>
            </w:tcBorders>
            <w:shd w:val="clear" w:color="000000" w:fill="FFFFFF"/>
            <w:vAlign w:val="bottom"/>
          </w:tcPr>
          <w:p w14:paraId="557170AA"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2" w:type="dxa"/>
            <w:tcBorders>
              <w:top w:val="nil"/>
              <w:left w:val="nil"/>
              <w:bottom w:val="single" w:sz="4" w:space="0" w:color="auto"/>
              <w:right w:val="single" w:sz="4" w:space="0" w:color="auto"/>
            </w:tcBorders>
            <w:shd w:val="clear" w:color="000000" w:fill="FFFFFF"/>
            <w:vAlign w:val="bottom"/>
          </w:tcPr>
          <w:p w14:paraId="7BFC0D42"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710" w:type="dxa"/>
            <w:tcBorders>
              <w:top w:val="nil"/>
              <w:left w:val="nil"/>
              <w:bottom w:val="single" w:sz="4" w:space="0" w:color="auto"/>
              <w:right w:val="single" w:sz="4" w:space="0" w:color="auto"/>
            </w:tcBorders>
            <w:shd w:val="clear" w:color="000000" w:fill="FFFFFF"/>
            <w:vAlign w:val="bottom"/>
          </w:tcPr>
          <w:p w14:paraId="0F95A593"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269" w:type="dxa"/>
            <w:tcBorders>
              <w:top w:val="nil"/>
              <w:left w:val="nil"/>
              <w:bottom w:val="single" w:sz="4" w:space="0" w:color="auto"/>
              <w:right w:val="single" w:sz="4" w:space="0" w:color="auto"/>
            </w:tcBorders>
            <w:shd w:val="clear" w:color="000000" w:fill="FFFFFF"/>
            <w:vAlign w:val="bottom"/>
          </w:tcPr>
          <w:p w14:paraId="7AFDB0F8"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45" w:type="dxa"/>
            <w:tcBorders>
              <w:top w:val="nil"/>
              <w:left w:val="nil"/>
              <w:bottom w:val="single" w:sz="4" w:space="0" w:color="auto"/>
              <w:right w:val="single" w:sz="4" w:space="0" w:color="auto"/>
            </w:tcBorders>
            <w:shd w:val="clear" w:color="000000" w:fill="FFFFFF"/>
            <w:vAlign w:val="bottom"/>
          </w:tcPr>
          <w:p w14:paraId="717B1F9D"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r>
      <w:tr w:rsidR="004D5ED6" w14:paraId="6F3DAACD" w14:textId="77777777">
        <w:trPr>
          <w:trHeight w:val="295"/>
        </w:trPr>
        <w:tc>
          <w:tcPr>
            <w:tcW w:w="1162" w:type="dxa"/>
            <w:tcBorders>
              <w:top w:val="nil"/>
              <w:left w:val="single" w:sz="4" w:space="0" w:color="auto"/>
              <w:bottom w:val="single" w:sz="4" w:space="0" w:color="auto"/>
              <w:right w:val="single" w:sz="4" w:space="0" w:color="auto"/>
            </w:tcBorders>
            <w:shd w:val="clear" w:color="000000" w:fill="FFFFFF"/>
            <w:vAlign w:val="bottom"/>
          </w:tcPr>
          <w:p w14:paraId="02276C9A"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667" w:type="dxa"/>
            <w:tcBorders>
              <w:top w:val="nil"/>
              <w:left w:val="nil"/>
              <w:bottom w:val="single" w:sz="4" w:space="0" w:color="auto"/>
              <w:right w:val="single" w:sz="4" w:space="0" w:color="auto"/>
            </w:tcBorders>
            <w:shd w:val="clear" w:color="000000" w:fill="FFFFFF"/>
            <w:vAlign w:val="bottom"/>
          </w:tcPr>
          <w:p w14:paraId="3D7E1122"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162" w:type="dxa"/>
            <w:tcBorders>
              <w:top w:val="nil"/>
              <w:left w:val="nil"/>
              <w:bottom w:val="single" w:sz="4" w:space="0" w:color="auto"/>
              <w:right w:val="single" w:sz="4" w:space="0" w:color="auto"/>
            </w:tcBorders>
            <w:shd w:val="clear" w:color="000000" w:fill="FFFFFF"/>
            <w:vAlign w:val="bottom"/>
          </w:tcPr>
          <w:p w14:paraId="2864203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538" w:type="dxa"/>
            <w:tcBorders>
              <w:top w:val="nil"/>
              <w:left w:val="nil"/>
              <w:bottom w:val="single" w:sz="4" w:space="0" w:color="auto"/>
              <w:right w:val="single" w:sz="4" w:space="0" w:color="auto"/>
            </w:tcBorders>
            <w:shd w:val="clear" w:color="000000" w:fill="FFFFFF"/>
            <w:vAlign w:val="bottom"/>
          </w:tcPr>
          <w:p w14:paraId="2435C1A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162" w:type="dxa"/>
            <w:tcBorders>
              <w:top w:val="nil"/>
              <w:left w:val="nil"/>
              <w:bottom w:val="single" w:sz="4" w:space="0" w:color="auto"/>
              <w:right w:val="single" w:sz="4" w:space="0" w:color="auto"/>
            </w:tcBorders>
            <w:shd w:val="clear" w:color="000000" w:fill="FFFFFF"/>
            <w:vAlign w:val="bottom"/>
          </w:tcPr>
          <w:p w14:paraId="3D537A1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624" w:type="dxa"/>
            <w:tcBorders>
              <w:top w:val="nil"/>
              <w:left w:val="nil"/>
              <w:bottom w:val="single" w:sz="4" w:space="0" w:color="auto"/>
              <w:right w:val="single" w:sz="4" w:space="0" w:color="auto"/>
            </w:tcBorders>
            <w:shd w:val="clear" w:color="000000" w:fill="FFFFFF"/>
            <w:vAlign w:val="bottom"/>
          </w:tcPr>
          <w:p w14:paraId="46807ED4"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162" w:type="dxa"/>
            <w:tcBorders>
              <w:top w:val="nil"/>
              <w:left w:val="nil"/>
              <w:bottom w:val="single" w:sz="4" w:space="0" w:color="auto"/>
              <w:right w:val="single" w:sz="4" w:space="0" w:color="auto"/>
            </w:tcBorders>
            <w:shd w:val="clear" w:color="000000" w:fill="FFFFFF"/>
            <w:vAlign w:val="bottom"/>
          </w:tcPr>
          <w:p w14:paraId="4A8E721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710" w:type="dxa"/>
            <w:tcBorders>
              <w:top w:val="nil"/>
              <w:left w:val="nil"/>
              <w:bottom w:val="single" w:sz="4" w:space="0" w:color="auto"/>
              <w:right w:val="single" w:sz="4" w:space="0" w:color="auto"/>
            </w:tcBorders>
            <w:shd w:val="clear" w:color="000000" w:fill="FFFFFF"/>
            <w:vAlign w:val="bottom"/>
          </w:tcPr>
          <w:p w14:paraId="55BCC057"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14</w:t>
            </w:r>
          </w:p>
        </w:tc>
        <w:tc>
          <w:tcPr>
            <w:tcW w:w="1269" w:type="dxa"/>
            <w:tcBorders>
              <w:top w:val="nil"/>
              <w:left w:val="nil"/>
              <w:bottom w:val="single" w:sz="4" w:space="0" w:color="auto"/>
              <w:right w:val="single" w:sz="4" w:space="0" w:color="auto"/>
            </w:tcBorders>
            <w:shd w:val="clear" w:color="000000" w:fill="FFFFFF"/>
            <w:vAlign w:val="bottom"/>
          </w:tcPr>
          <w:p w14:paraId="452BA278"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645" w:type="dxa"/>
            <w:tcBorders>
              <w:top w:val="nil"/>
              <w:left w:val="nil"/>
              <w:bottom w:val="single" w:sz="4" w:space="0" w:color="auto"/>
              <w:right w:val="single" w:sz="4" w:space="0" w:color="auto"/>
            </w:tcBorders>
            <w:shd w:val="clear" w:color="000000" w:fill="FFFFFF"/>
            <w:vAlign w:val="bottom"/>
          </w:tcPr>
          <w:p w14:paraId="3604BFC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15</w:t>
            </w:r>
          </w:p>
        </w:tc>
      </w:tr>
      <w:tr w:rsidR="004D5ED6" w14:paraId="483921EB" w14:textId="77777777">
        <w:trPr>
          <w:trHeight w:val="931"/>
        </w:trPr>
        <w:tc>
          <w:tcPr>
            <w:tcW w:w="1162" w:type="dxa"/>
            <w:tcBorders>
              <w:top w:val="nil"/>
              <w:left w:val="single" w:sz="4" w:space="0" w:color="auto"/>
              <w:bottom w:val="single" w:sz="4" w:space="0" w:color="auto"/>
              <w:right w:val="single" w:sz="4" w:space="0" w:color="auto"/>
            </w:tcBorders>
            <w:shd w:val="clear" w:color="000000" w:fill="FFFFFF"/>
            <w:vAlign w:val="bottom"/>
          </w:tcPr>
          <w:p w14:paraId="2BCE6A3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军事训练</w:t>
            </w:r>
          </w:p>
        </w:tc>
        <w:tc>
          <w:tcPr>
            <w:tcW w:w="667" w:type="dxa"/>
            <w:tcBorders>
              <w:top w:val="nil"/>
              <w:left w:val="nil"/>
              <w:bottom w:val="single" w:sz="4" w:space="0" w:color="auto"/>
              <w:right w:val="single" w:sz="4" w:space="0" w:color="auto"/>
            </w:tcBorders>
            <w:shd w:val="clear" w:color="000000" w:fill="FFFFFF"/>
            <w:vAlign w:val="bottom"/>
          </w:tcPr>
          <w:p w14:paraId="28CCAD0C"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162" w:type="dxa"/>
            <w:tcBorders>
              <w:top w:val="nil"/>
              <w:left w:val="nil"/>
              <w:bottom w:val="single" w:sz="4" w:space="0" w:color="auto"/>
              <w:right w:val="single" w:sz="4" w:space="0" w:color="auto"/>
            </w:tcBorders>
            <w:shd w:val="clear" w:color="000000" w:fill="FFFFFF"/>
            <w:vAlign w:val="bottom"/>
          </w:tcPr>
          <w:p w14:paraId="4F1777A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钳工实训2</w:t>
            </w:r>
          </w:p>
        </w:tc>
        <w:tc>
          <w:tcPr>
            <w:tcW w:w="538" w:type="dxa"/>
            <w:tcBorders>
              <w:top w:val="nil"/>
              <w:left w:val="nil"/>
              <w:bottom w:val="single" w:sz="4" w:space="0" w:color="auto"/>
              <w:right w:val="single" w:sz="4" w:space="0" w:color="auto"/>
            </w:tcBorders>
            <w:shd w:val="clear" w:color="000000" w:fill="FFFFFF"/>
            <w:vAlign w:val="bottom"/>
          </w:tcPr>
          <w:p w14:paraId="52554643"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162" w:type="dxa"/>
            <w:tcBorders>
              <w:top w:val="nil"/>
              <w:left w:val="nil"/>
              <w:bottom w:val="single" w:sz="4" w:space="0" w:color="auto"/>
              <w:right w:val="single" w:sz="4" w:space="0" w:color="auto"/>
            </w:tcBorders>
            <w:shd w:val="clear" w:color="000000" w:fill="FFFFFF"/>
            <w:vAlign w:val="bottom"/>
          </w:tcPr>
          <w:p w14:paraId="2C754BF6"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钳工实训3</w:t>
            </w:r>
          </w:p>
        </w:tc>
        <w:tc>
          <w:tcPr>
            <w:tcW w:w="624" w:type="dxa"/>
            <w:tcBorders>
              <w:top w:val="nil"/>
              <w:left w:val="nil"/>
              <w:bottom w:val="single" w:sz="4" w:space="0" w:color="auto"/>
              <w:right w:val="single" w:sz="4" w:space="0" w:color="auto"/>
            </w:tcBorders>
            <w:shd w:val="clear" w:color="000000" w:fill="FFFFFF"/>
            <w:vAlign w:val="bottom"/>
          </w:tcPr>
          <w:p w14:paraId="2AEFEB1E"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162" w:type="dxa"/>
            <w:tcBorders>
              <w:top w:val="nil"/>
              <w:left w:val="nil"/>
              <w:bottom w:val="single" w:sz="4" w:space="0" w:color="auto"/>
              <w:right w:val="single" w:sz="4" w:space="0" w:color="auto"/>
            </w:tcBorders>
            <w:shd w:val="clear" w:color="000000" w:fill="FFFFFF"/>
            <w:vAlign w:val="bottom"/>
          </w:tcPr>
          <w:p w14:paraId="511BB41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汽车发动机实训</w:t>
            </w:r>
          </w:p>
        </w:tc>
        <w:tc>
          <w:tcPr>
            <w:tcW w:w="710" w:type="dxa"/>
            <w:tcBorders>
              <w:top w:val="nil"/>
              <w:left w:val="nil"/>
              <w:bottom w:val="single" w:sz="4" w:space="0" w:color="auto"/>
              <w:right w:val="single" w:sz="4" w:space="0" w:color="auto"/>
            </w:tcBorders>
            <w:shd w:val="clear" w:color="000000" w:fill="FFFFFF"/>
            <w:vAlign w:val="bottom"/>
          </w:tcPr>
          <w:p w14:paraId="2ED7C5AC"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269" w:type="dxa"/>
            <w:tcBorders>
              <w:top w:val="nil"/>
              <w:left w:val="nil"/>
              <w:bottom w:val="single" w:sz="4" w:space="0" w:color="auto"/>
              <w:right w:val="single" w:sz="4" w:space="0" w:color="auto"/>
            </w:tcBorders>
            <w:shd w:val="clear" w:color="000000" w:fill="FFFFFF"/>
            <w:vAlign w:val="bottom"/>
          </w:tcPr>
          <w:p w14:paraId="26C714A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汽车电器设备维修与故障诊断实训</w:t>
            </w:r>
          </w:p>
        </w:tc>
        <w:tc>
          <w:tcPr>
            <w:tcW w:w="645" w:type="dxa"/>
            <w:tcBorders>
              <w:top w:val="nil"/>
              <w:left w:val="nil"/>
              <w:bottom w:val="single" w:sz="4" w:space="0" w:color="auto"/>
              <w:right w:val="single" w:sz="4" w:space="0" w:color="auto"/>
            </w:tcBorders>
            <w:shd w:val="clear" w:color="000000" w:fill="FFFFFF"/>
            <w:vAlign w:val="bottom"/>
          </w:tcPr>
          <w:p w14:paraId="3E6F205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4</w:t>
            </w:r>
          </w:p>
        </w:tc>
      </w:tr>
      <w:tr w:rsidR="004D5ED6" w14:paraId="6D61FDC1" w14:textId="77777777">
        <w:trPr>
          <w:trHeight w:val="527"/>
        </w:trPr>
        <w:tc>
          <w:tcPr>
            <w:tcW w:w="1162" w:type="dxa"/>
            <w:tcBorders>
              <w:top w:val="nil"/>
              <w:left w:val="single" w:sz="4" w:space="0" w:color="auto"/>
              <w:bottom w:val="single" w:sz="4" w:space="0" w:color="auto"/>
              <w:right w:val="single" w:sz="4" w:space="0" w:color="auto"/>
            </w:tcBorders>
            <w:shd w:val="clear" w:color="000000" w:fill="FFFFFF"/>
            <w:vAlign w:val="bottom"/>
          </w:tcPr>
          <w:p w14:paraId="52D70C90"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钳工实训1</w:t>
            </w:r>
          </w:p>
        </w:tc>
        <w:tc>
          <w:tcPr>
            <w:tcW w:w="667" w:type="dxa"/>
            <w:tcBorders>
              <w:top w:val="nil"/>
              <w:left w:val="nil"/>
              <w:bottom w:val="single" w:sz="4" w:space="0" w:color="auto"/>
              <w:right w:val="single" w:sz="4" w:space="0" w:color="auto"/>
            </w:tcBorders>
            <w:shd w:val="clear" w:color="000000" w:fill="FFFFFF"/>
            <w:vAlign w:val="bottom"/>
          </w:tcPr>
          <w:p w14:paraId="1F09C223"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162" w:type="dxa"/>
            <w:tcBorders>
              <w:top w:val="nil"/>
              <w:left w:val="nil"/>
              <w:bottom w:val="single" w:sz="4" w:space="0" w:color="auto"/>
              <w:right w:val="single" w:sz="4" w:space="0" w:color="auto"/>
            </w:tcBorders>
            <w:shd w:val="clear" w:color="000000" w:fill="FFFFFF"/>
            <w:vAlign w:val="bottom"/>
          </w:tcPr>
          <w:p w14:paraId="546979A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板焊工实训</w:t>
            </w:r>
          </w:p>
        </w:tc>
        <w:tc>
          <w:tcPr>
            <w:tcW w:w="538" w:type="dxa"/>
            <w:tcBorders>
              <w:top w:val="nil"/>
              <w:left w:val="nil"/>
              <w:bottom w:val="single" w:sz="4" w:space="0" w:color="auto"/>
              <w:right w:val="single" w:sz="4" w:space="0" w:color="auto"/>
            </w:tcBorders>
            <w:shd w:val="clear" w:color="000000" w:fill="FFFFFF"/>
            <w:vAlign w:val="bottom"/>
          </w:tcPr>
          <w:p w14:paraId="6D6DCE31"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62" w:type="dxa"/>
            <w:tcBorders>
              <w:top w:val="nil"/>
              <w:left w:val="nil"/>
              <w:bottom w:val="single" w:sz="4" w:space="0" w:color="auto"/>
              <w:right w:val="single" w:sz="4" w:space="0" w:color="auto"/>
            </w:tcBorders>
            <w:shd w:val="clear" w:color="000000" w:fill="FFFFFF"/>
            <w:vAlign w:val="bottom"/>
          </w:tcPr>
          <w:p w14:paraId="288C20AB"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制图测绘</w:t>
            </w:r>
          </w:p>
        </w:tc>
        <w:tc>
          <w:tcPr>
            <w:tcW w:w="624" w:type="dxa"/>
            <w:tcBorders>
              <w:top w:val="nil"/>
              <w:left w:val="nil"/>
              <w:bottom w:val="single" w:sz="4" w:space="0" w:color="auto"/>
              <w:right w:val="single" w:sz="4" w:space="0" w:color="auto"/>
            </w:tcBorders>
            <w:shd w:val="clear" w:color="000000" w:fill="FFFFFF"/>
            <w:vAlign w:val="bottom"/>
          </w:tcPr>
          <w:p w14:paraId="22CE0522"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2" w:type="dxa"/>
            <w:tcBorders>
              <w:top w:val="nil"/>
              <w:left w:val="nil"/>
              <w:bottom w:val="single" w:sz="4" w:space="0" w:color="auto"/>
              <w:right w:val="single" w:sz="4" w:space="0" w:color="auto"/>
            </w:tcBorders>
            <w:shd w:val="clear" w:color="000000" w:fill="FFFFFF"/>
            <w:vAlign w:val="bottom"/>
          </w:tcPr>
          <w:p w14:paraId="54A7A7F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10" w:type="dxa"/>
            <w:tcBorders>
              <w:top w:val="nil"/>
              <w:left w:val="nil"/>
              <w:bottom w:val="single" w:sz="4" w:space="0" w:color="auto"/>
              <w:right w:val="single" w:sz="4" w:space="0" w:color="auto"/>
            </w:tcBorders>
            <w:shd w:val="clear" w:color="000000" w:fill="FFFFFF"/>
            <w:vAlign w:val="bottom"/>
          </w:tcPr>
          <w:p w14:paraId="3EE48F6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269" w:type="dxa"/>
            <w:tcBorders>
              <w:top w:val="nil"/>
              <w:left w:val="nil"/>
              <w:bottom w:val="single" w:sz="4" w:space="0" w:color="auto"/>
              <w:right w:val="single" w:sz="4" w:space="0" w:color="auto"/>
            </w:tcBorders>
            <w:shd w:val="clear" w:color="000000" w:fill="FFFFFF"/>
            <w:vAlign w:val="bottom"/>
          </w:tcPr>
          <w:p w14:paraId="615ED509"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45" w:type="dxa"/>
            <w:tcBorders>
              <w:top w:val="nil"/>
              <w:left w:val="nil"/>
              <w:bottom w:val="single" w:sz="4" w:space="0" w:color="auto"/>
              <w:right w:val="single" w:sz="4" w:space="0" w:color="auto"/>
            </w:tcBorders>
            <w:shd w:val="clear" w:color="000000" w:fill="FFFFFF"/>
            <w:vAlign w:val="bottom"/>
          </w:tcPr>
          <w:p w14:paraId="0E1F99F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4D5ED6" w14:paraId="6CBDC6AC" w14:textId="77777777">
        <w:trPr>
          <w:trHeight w:val="667"/>
        </w:trPr>
        <w:tc>
          <w:tcPr>
            <w:tcW w:w="1162" w:type="dxa"/>
            <w:tcBorders>
              <w:top w:val="nil"/>
              <w:left w:val="single" w:sz="4" w:space="0" w:color="auto"/>
              <w:bottom w:val="single" w:sz="4" w:space="0" w:color="auto"/>
              <w:right w:val="single" w:sz="4" w:space="0" w:color="auto"/>
            </w:tcBorders>
            <w:shd w:val="clear" w:color="000000" w:fill="FFFFFF"/>
            <w:vAlign w:val="bottom"/>
          </w:tcPr>
          <w:p w14:paraId="6350C654"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机动</w:t>
            </w:r>
          </w:p>
        </w:tc>
        <w:tc>
          <w:tcPr>
            <w:tcW w:w="667" w:type="dxa"/>
            <w:tcBorders>
              <w:top w:val="nil"/>
              <w:left w:val="nil"/>
              <w:bottom w:val="single" w:sz="4" w:space="0" w:color="auto"/>
              <w:right w:val="single" w:sz="4" w:space="0" w:color="auto"/>
            </w:tcBorders>
            <w:shd w:val="clear" w:color="000000" w:fill="FFFFFF"/>
            <w:vAlign w:val="bottom"/>
          </w:tcPr>
          <w:p w14:paraId="2CD5700A"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2" w:type="dxa"/>
            <w:tcBorders>
              <w:top w:val="nil"/>
              <w:left w:val="nil"/>
              <w:bottom w:val="single" w:sz="4" w:space="0" w:color="auto"/>
              <w:right w:val="single" w:sz="4" w:space="0" w:color="auto"/>
            </w:tcBorders>
            <w:shd w:val="clear" w:color="000000" w:fill="FFFFFF"/>
            <w:vAlign w:val="bottom"/>
          </w:tcPr>
          <w:p w14:paraId="1337FC36"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538" w:type="dxa"/>
            <w:tcBorders>
              <w:top w:val="nil"/>
              <w:left w:val="nil"/>
              <w:bottom w:val="single" w:sz="4" w:space="0" w:color="auto"/>
              <w:right w:val="single" w:sz="4" w:space="0" w:color="auto"/>
            </w:tcBorders>
            <w:shd w:val="clear" w:color="000000" w:fill="FFFFFF"/>
            <w:vAlign w:val="bottom"/>
          </w:tcPr>
          <w:p w14:paraId="65D36F84"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2" w:type="dxa"/>
            <w:tcBorders>
              <w:top w:val="nil"/>
              <w:left w:val="nil"/>
              <w:bottom w:val="single" w:sz="4" w:space="0" w:color="auto"/>
              <w:right w:val="single" w:sz="4" w:space="0" w:color="auto"/>
            </w:tcBorders>
            <w:shd w:val="clear" w:color="000000" w:fill="FFFFFF"/>
            <w:vAlign w:val="bottom"/>
          </w:tcPr>
          <w:p w14:paraId="7B6A1B3A"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24" w:type="dxa"/>
            <w:tcBorders>
              <w:top w:val="nil"/>
              <w:left w:val="nil"/>
              <w:bottom w:val="single" w:sz="4" w:space="0" w:color="auto"/>
              <w:right w:val="single" w:sz="4" w:space="0" w:color="auto"/>
            </w:tcBorders>
            <w:shd w:val="clear" w:color="000000" w:fill="FFFFFF"/>
            <w:vAlign w:val="bottom"/>
          </w:tcPr>
          <w:p w14:paraId="30A37F13"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2" w:type="dxa"/>
            <w:tcBorders>
              <w:top w:val="nil"/>
              <w:left w:val="nil"/>
              <w:bottom w:val="single" w:sz="4" w:space="0" w:color="auto"/>
              <w:right w:val="single" w:sz="4" w:space="0" w:color="auto"/>
            </w:tcBorders>
            <w:shd w:val="clear" w:color="000000" w:fill="FFFFFF"/>
            <w:vAlign w:val="bottom"/>
          </w:tcPr>
          <w:p w14:paraId="0B4ED140"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10" w:type="dxa"/>
            <w:tcBorders>
              <w:top w:val="nil"/>
              <w:left w:val="nil"/>
              <w:bottom w:val="single" w:sz="4" w:space="0" w:color="auto"/>
              <w:right w:val="single" w:sz="4" w:space="0" w:color="auto"/>
            </w:tcBorders>
            <w:shd w:val="clear" w:color="000000" w:fill="FFFFFF"/>
            <w:vAlign w:val="bottom"/>
          </w:tcPr>
          <w:p w14:paraId="69BE3374"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269" w:type="dxa"/>
            <w:tcBorders>
              <w:top w:val="nil"/>
              <w:left w:val="nil"/>
              <w:bottom w:val="single" w:sz="4" w:space="0" w:color="auto"/>
              <w:right w:val="single" w:sz="4" w:space="0" w:color="auto"/>
            </w:tcBorders>
            <w:shd w:val="clear" w:color="000000" w:fill="FFFFFF"/>
            <w:vAlign w:val="bottom"/>
          </w:tcPr>
          <w:p w14:paraId="40C8D39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45" w:type="dxa"/>
            <w:tcBorders>
              <w:top w:val="nil"/>
              <w:left w:val="nil"/>
              <w:bottom w:val="single" w:sz="4" w:space="0" w:color="auto"/>
              <w:right w:val="single" w:sz="4" w:space="0" w:color="auto"/>
            </w:tcBorders>
            <w:shd w:val="clear" w:color="000000" w:fill="FFFFFF"/>
            <w:vAlign w:val="bottom"/>
          </w:tcPr>
          <w:p w14:paraId="736B0C24"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4D5ED6" w14:paraId="0A5BD04D" w14:textId="77777777">
        <w:trPr>
          <w:trHeight w:val="295"/>
        </w:trPr>
        <w:tc>
          <w:tcPr>
            <w:tcW w:w="1162" w:type="dxa"/>
            <w:tcBorders>
              <w:top w:val="nil"/>
              <w:left w:val="single" w:sz="4" w:space="0" w:color="auto"/>
              <w:bottom w:val="single" w:sz="4" w:space="0" w:color="auto"/>
              <w:right w:val="single" w:sz="4" w:space="0" w:color="auto"/>
            </w:tcBorders>
            <w:shd w:val="clear" w:color="000000" w:fill="FFFFFF"/>
            <w:vAlign w:val="bottom"/>
          </w:tcPr>
          <w:p w14:paraId="477BAF97"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67" w:type="dxa"/>
            <w:tcBorders>
              <w:top w:val="nil"/>
              <w:left w:val="nil"/>
              <w:bottom w:val="single" w:sz="4" w:space="0" w:color="auto"/>
              <w:right w:val="single" w:sz="4" w:space="0" w:color="auto"/>
            </w:tcBorders>
            <w:shd w:val="clear" w:color="000000" w:fill="FFFFFF"/>
            <w:vAlign w:val="bottom"/>
          </w:tcPr>
          <w:p w14:paraId="6F0C1E7A"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2" w:type="dxa"/>
            <w:tcBorders>
              <w:top w:val="nil"/>
              <w:left w:val="nil"/>
              <w:bottom w:val="single" w:sz="4" w:space="0" w:color="auto"/>
              <w:right w:val="single" w:sz="4" w:space="0" w:color="auto"/>
            </w:tcBorders>
            <w:shd w:val="clear" w:color="000000" w:fill="FFFFFF"/>
            <w:vAlign w:val="bottom"/>
          </w:tcPr>
          <w:p w14:paraId="3EFA1A5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538" w:type="dxa"/>
            <w:tcBorders>
              <w:top w:val="nil"/>
              <w:left w:val="nil"/>
              <w:bottom w:val="single" w:sz="4" w:space="0" w:color="auto"/>
              <w:right w:val="single" w:sz="4" w:space="0" w:color="auto"/>
            </w:tcBorders>
            <w:shd w:val="clear" w:color="000000" w:fill="FFFFFF"/>
            <w:vAlign w:val="bottom"/>
          </w:tcPr>
          <w:p w14:paraId="1BD25F4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2" w:type="dxa"/>
            <w:tcBorders>
              <w:top w:val="nil"/>
              <w:left w:val="nil"/>
              <w:bottom w:val="single" w:sz="4" w:space="0" w:color="auto"/>
              <w:right w:val="single" w:sz="4" w:space="0" w:color="auto"/>
            </w:tcBorders>
            <w:shd w:val="clear" w:color="000000" w:fill="FFFFFF"/>
            <w:vAlign w:val="bottom"/>
          </w:tcPr>
          <w:p w14:paraId="709E7D3C"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24" w:type="dxa"/>
            <w:tcBorders>
              <w:top w:val="nil"/>
              <w:left w:val="nil"/>
              <w:bottom w:val="single" w:sz="4" w:space="0" w:color="auto"/>
              <w:right w:val="single" w:sz="4" w:space="0" w:color="auto"/>
            </w:tcBorders>
            <w:shd w:val="clear" w:color="000000" w:fill="FFFFFF"/>
            <w:vAlign w:val="bottom"/>
          </w:tcPr>
          <w:p w14:paraId="0B37617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2" w:type="dxa"/>
            <w:tcBorders>
              <w:top w:val="nil"/>
              <w:left w:val="nil"/>
              <w:bottom w:val="single" w:sz="4" w:space="0" w:color="auto"/>
              <w:right w:val="single" w:sz="4" w:space="0" w:color="auto"/>
            </w:tcBorders>
            <w:shd w:val="clear" w:color="000000" w:fill="FFFFFF"/>
            <w:vAlign w:val="bottom"/>
          </w:tcPr>
          <w:p w14:paraId="66A2865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机动</w:t>
            </w:r>
          </w:p>
        </w:tc>
        <w:tc>
          <w:tcPr>
            <w:tcW w:w="710" w:type="dxa"/>
            <w:tcBorders>
              <w:top w:val="nil"/>
              <w:left w:val="nil"/>
              <w:bottom w:val="single" w:sz="4" w:space="0" w:color="auto"/>
              <w:right w:val="single" w:sz="4" w:space="0" w:color="auto"/>
            </w:tcBorders>
            <w:shd w:val="clear" w:color="000000" w:fill="FFFFFF"/>
            <w:vAlign w:val="bottom"/>
          </w:tcPr>
          <w:p w14:paraId="0407AFD7"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269" w:type="dxa"/>
            <w:tcBorders>
              <w:top w:val="nil"/>
              <w:left w:val="nil"/>
              <w:bottom w:val="single" w:sz="4" w:space="0" w:color="auto"/>
              <w:right w:val="single" w:sz="4" w:space="0" w:color="auto"/>
            </w:tcBorders>
            <w:shd w:val="clear" w:color="000000" w:fill="FFFFFF"/>
            <w:vAlign w:val="bottom"/>
          </w:tcPr>
          <w:p w14:paraId="35F1797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机动</w:t>
            </w:r>
          </w:p>
        </w:tc>
        <w:tc>
          <w:tcPr>
            <w:tcW w:w="645" w:type="dxa"/>
            <w:tcBorders>
              <w:top w:val="nil"/>
              <w:left w:val="nil"/>
              <w:bottom w:val="single" w:sz="4" w:space="0" w:color="auto"/>
              <w:right w:val="single" w:sz="4" w:space="0" w:color="auto"/>
            </w:tcBorders>
            <w:shd w:val="clear" w:color="000000" w:fill="FFFFFF"/>
            <w:vAlign w:val="bottom"/>
          </w:tcPr>
          <w:p w14:paraId="0BCE7499"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r>
      <w:tr w:rsidR="004D5ED6" w14:paraId="61B2A12E" w14:textId="77777777">
        <w:trPr>
          <w:trHeight w:val="295"/>
        </w:trPr>
        <w:tc>
          <w:tcPr>
            <w:tcW w:w="1162" w:type="dxa"/>
            <w:tcBorders>
              <w:top w:val="nil"/>
              <w:left w:val="single" w:sz="4" w:space="0" w:color="auto"/>
              <w:bottom w:val="single" w:sz="4" w:space="0" w:color="auto"/>
              <w:right w:val="single" w:sz="4" w:space="0" w:color="auto"/>
            </w:tcBorders>
            <w:shd w:val="clear" w:color="auto" w:fill="auto"/>
            <w:vAlign w:val="bottom"/>
          </w:tcPr>
          <w:p w14:paraId="7F52CEB8"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667" w:type="dxa"/>
            <w:tcBorders>
              <w:top w:val="nil"/>
              <w:left w:val="nil"/>
              <w:bottom w:val="single" w:sz="4" w:space="0" w:color="auto"/>
              <w:right w:val="single" w:sz="4" w:space="0" w:color="auto"/>
            </w:tcBorders>
            <w:shd w:val="clear" w:color="auto" w:fill="auto"/>
            <w:vAlign w:val="bottom"/>
          </w:tcPr>
          <w:p w14:paraId="26D16441"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2" w:type="dxa"/>
            <w:tcBorders>
              <w:top w:val="nil"/>
              <w:left w:val="nil"/>
              <w:bottom w:val="single" w:sz="4" w:space="0" w:color="auto"/>
              <w:right w:val="single" w:sz="4" w:space="0" w:color="auto"/>
            </w:tcBorders>
            <w:shd w:val="clear" w:color="auto" w:fill="auto"/>
            <w:vAlign w:val="bottom"/>
          </w:tcPr>
          <w:p w14:paraId="49FFCB62"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538" w:type="dxa"/>
            <w:tcBorders>
              <w:top w:val="nil"/>
              <w:left w:val="nil"/>
              <w:bottom w:val="single" w:sz="4" w:space="0" w:color="auto"/>
              <w:right w:val="single" w:sz="4" w:space="0" w:color="auto"/>
            </w:tcBorders>
            <w:shd w:val="clear" w:color="auto" w:fill="auto"/>
            <w:vAlign w:val="bottom"/>
          </w:tcPr>
          <w:p w14:paraId="752A4A29"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2" w:type="dxa"/>
            <w:tcBorders>
              <w:top w:val="nil"/>
              <w:left w:val="nil"/>
              <w:bottom w:val="single" w:sz="4" w:space="0" w:color="auto"/>
              <w:right w:val="single" w:sz="4" w:space="0" w:color="auto"/>
            </w:tcBorders>
            <w:shd w:val="clear" w:color="auto" w:fill="auto"/>
            <w:vAlign w:val="bottom"/>
          </w:tcPr>
          <w:p w14:paraId="726C05BF"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624" w:type="dxa"/>
            <w:tcBorders>
              <w:top w:val="nil"/>
              <w:left w:val="nil"/>
              <w:bottom w:val="single" w:sz="4" w:space="0" w:color="auto"/>
              <w:right w:val="single" w:sz="4" w:space="0" w:color="auto"/>
            </w:tcBorders>
            <w:shd w:val="clear" w:color="auto" w:fill="auto"/>
            <w:vAlign w:val="bottom"/>
          </w:tcPr>
          <w:p w14:paraId="35255E28"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2" w:type="dxa"/>
            <w:tcBorders>
              <w:top w:val="nil"/>
              <w:left w:val="nil"/>
              <w:bottom w:val="single" w:sz="4" w:space="0" w:color="auto"/>
              <w:right w:val="single" w:sz="4" w:space="0" w:color="auto"/>
            </w:tcBorders>
            <w:shd w:val="clear" w:color="auto" w:fill="auto"/>
            <w:vAlign w:val="bottom"/>
          </w:tcPr>
          <w:p w14:paraId="759A026A"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710" w:type="dxa"/>
            <w:tcBorders>
              <w:top w:val="nil"/>
              <w:left w:val="nil"/>
              <w:bottom w:val="single" w:sz="4" w:space="0" w:color="auto"/>
              <w:right w:val="single" w:sz="4" w:space="0" w:color="auto"/>
            </w:tcBorders>
            <w:shd w:val="clear" w:color="auto" w:fill="auto"/>
            <w:vAlign w:val="bottom"/>
          </w:tcPr>
          <w:p w14:paraId="305B8D34"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269" w:type="dxa"/>
            <w:tcBorders>
              <w:top w:val="nil"/>
              <w:left w:val="nil"/>
              <w:bottom w:val="single" w:sz="4" w:space="0" w:color="auto"/>
              <w:right w:val="single" w:sz="4" w:space="0" w:color="auto"/>
            </w:tcBorders>
            <w:shd w:val="clear" w:color="auto" w:fill="auto"/>
            <w:vAlign w:val="bottom"/>
          </w:tcPr>
          <w:p w14:paraId="4344BE8F"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645" w:type="dxa"/>
            <w:tcBorders>
              <w:top w:val="nil"/>
              <w:left w:val="nil"/>
              <w:bottom w:val="single" w:sz="4" w:space="0" w:color="auto"/>
              <w:right w:val="single" w:sz="4" w:space="0" w:color="auto"/>
            </w:tcBorders>
            <w:shd w:val="clear" w:color="auto" w:fill="auto"/>
            <w:vAlign w:val="bottom"/>
          </w:tcPr>
          <w:p w14:paraId="3F4F5668"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r>
      <w:tr w:rsidR="004D5ED6" w14:paraId="1B2B74FB" w14:textId="77777777">
        <w:trPr>
          <w:trHeight w:val="295"/>
        </w:trPr>
        <w:tc>
          <w:tcPr>
            <w:tcW w:w="1162" w:type="dxa"/>
            <w:tcBorders>
              <w:top w:val="nil"/>
              <w:left w:val="single" w:sz="4" w:space="0" w:color="auto"/>
              <w:bottom w:val="single" w:sz="4" w:space="0" w:color="auto"/>
              <w:right w:val="single" w:sz="4" w:space="0" w:color="auto"/>
            </w:tcBorders>
            <w:shd w:val="clear" w:color="auto" w:fill="auto"/>
            <w:noWrap/>
            <w:vAlign w:val="bottom"/>
          </w:tcPr>
          <w:p w14:paraId="1CDE53E7"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667" w:type="dxa"/>
            <w:tcBorders>
              <w:top w:val="nil"/>
              <w:left w:val="nil"/>
              <w:bottom w:val="single" w:sz="4" w:space="0" w:color="auto"/>
              <w:right w:val="single" w:sz="4" w:space="0" w:color="auto"/>
            </w:tcBorders>
            <w:shd w:val="clear" w:color="auto" w:fill="auto"/>
            <w:noWrap/>
            <w:vAlign w:val="bottom"/>
          </w:tcPr>
          <w:p w14:paraId="184597DE"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w:t>
            </w:r>
          </w:p>
        </w:tc>
        <w:tc>
          <w:tcPr>
            <w:tcW w:w="1162" w:type="dxa"/>
            <w:tcBorders>
              <w:top w:val="nil"/>
              <w:left w:val="nil"/>
              <w:bottom w:val="single" w:sz="4" w:space="0" w:color="auto"/>
              <w:right w:val="single" w:sz="4" w:space="0" w:color="auto"/>
            </w:tcBorders>
            <w:shd w:val="clear" w:color="auto" w:fill="auto"/>
            <w:noWrap/>
            <w:vAlign w:val="bottom"/>
          </w:tcPr>
          <w:p w14:paraId="40DFD60C"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538" w:type="dxa"/>
            <w:tcBorders>
              <w:top w:val="nil"/>
              <w:left w:val="nil"/>
              <w:bottom w:val="single" w:sz="4" w:space="0" w:color="auto"/>
              <w:right w:val="single" w:sz="4" w:space="0" w:color="auto"/>
            </w:tcBorders>
            <w:shd w:val="clear" w:color="auto" w:fill="auto"/>
            <w:noWrap/>
            <w:vAlign w:val="bottom"/>
          </w:tcPr>
          <w:p w14:paraId="66235F40"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w:t>
            </w:r>
          </w:p>
        </w:tc>
        <w:tc>
          <w:tcPr>
            <w:tcW w:w="1162" w:type="dxa"/>
            <w:tcBorders>
              <w:top w:val="nil"/>
              <w:left w:val="nil"/>
              <w:bottom w:val="single" w:sz="4" w:space="0" w:color="auto"/>
              <w:right w:val="single" w:sz="4" w:space="0" w:color="auto"/>
            </w:tcBorders>
            <w:shd w:val="clear" w:color="auto" w:fill="auto"/>
            <w:noWrap/>
            <w:vAlign w:val="bottom"/>
          </w:tcPr>
          <w:p w14:paraId="760A12BB"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624" w:type="dxa"/>
            <w:tcBorders>
              <w:top w:val="nil"/>
              <w:left w:val="nil"/>
              <w:bottom w:val="single" w:sz="4" w:space="0" w:color="auto"/>
              <w:right w:val="single" w:sz="4" w:space="0" w:color="auto"/>
            </w:tcBorders>
            <w:shd w:val="clear" w:color="auto" w:fill="auto"/>
            <w:noWrap/>
            <w:vAlign w:val="bottom"/>
          </w:tcPr>
          <w:p w14:paraId="7B7D9321"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w:t>
            </w:r>
          </w:p>
        </w:tc>
        <w:tc>
          <w:tcPr>
            <w:tcW w:w="1162" w:type="dxa"/>
            <w:tcBorders>
              <w:top w:val="nil"/>
              <w:left w:val="nil"/>
              <w:bottom w:val="single" w:sz="4" w:space="0" w:color="auto"/>
              <w:right w:val="single" w:sz="4" w:space="0" w:color="auto"/>
            </w:tcBorders>
            <w:shd w:val="clear" w:color="auto" w:fill="auto"/>
            <w:noWrap/>
            <w:vAlign w:val="bottom"/>
          </w:tcPr>
          <w:p w14:paraId="1B825B4B"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710" w:type="dxa"/>
            <w:tcBorders>
              <w:top w:val="nil"/>
              <w:left w:val="nil"/>
              <w:bottom w:val="single" w:sz="4" w:space="0" w:color="auto"/>
              <w:right w:val="single" w:sz="4" w:space="0" w:color="auto"/>
            </w:tcBorders>
            <w:shd w:val="clear" w:color="auto" w:fill="auto"/>
            <w:noWrap/>
            <w:vAlign w:val="bottom"/>
          </w:tcPr>
          <w:p w14:paraId="72F4FAEC"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w:t>
            </w:r>
          </w:p>
        </w:tc>
        <w:tc>
          <w:tcPr>
            <w:tcW w:w="1269" w:type="dxa"/>
            <w:tcBorders>
              <w:top w:val="nil"/>
              <w:left w:val="nil"/>
              <w:bottom w:val="single" w:sz="4" w:space="0" w:color="auto"/>
              <w:right w:val="single" w:sz="4" w:space="0" w:color="auto"/>
            </w:tcBorders>
            <w:shd w:val="clear" w:color="auto" w:fill="auto"/>
            <w:noWrap/>
            <w:vAlign w:val="bottom"/>
          </w:tcPr>
          <w:p w14:paraId="3B4B3628"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645" w:type="dxa"/>
            <w:tcBorders>
              <w:top w:val="nil"/>
              <w:left w:val="nil"/>
              <w:bottom w:val="single" w:sz="4" w:space="0" w:color="auto"/>
              <w:right w:val="single" w:sz="4" w:space="0" w:color="auto"/>
            </w:tcBorders>
            <w:shd w:val="clear" w:color="auto" w:fill="auto"/>
            <w:noWrap/>
            <w:vAlign w:val="bottom"/>
          </w:tcPr>
          <w:p w14:paraId="4F697146"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w:t>
            </w:r>
          </w:p>
        </w:tc>
      </w:tr>
      <w:tr w:rsidR="004D5ED6" w14:paraId="54F862FF" w14:textId="77777777">
        <w:trPr>
          <w:trHeight w:val="295"/>
        </w:trPr>
        <w:tc>
          <w:tcPr>
            <w:tcW w:w="1162" w:type="dxa"/>
            <w:tcBorders>
              <w:top w:val="nil"/>
              <w:left w:val="single" w:sz="4" w:space="0" w:color="auto"/>
              <w:bottom w:val="single" w:sz="4" w:space="0" w:color="auto"/>
              <w:right w:val="single" w:sz="4" w:space="0" w:color="auto"/>
            </w:tcBorders>
            <w:shd w:val="clear" w:color="auto" w:fill="auto"/>
            <w:noWrap/>
            <w:vAlign w:val="bottom"/>
          </w:tcPr>
          <w:p w14:paraId="6D337FE5"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67" w:type="dxa"/>
            <w:tcBorders>
              <w:top w:val="nil"/>
              <w:left w:val="nil"/>
              <w:bottom w:val="single" w:sz="4" w:space="0" w:color="auto"/>
              <w:right w:val="single" w:sz="4" w:space="0" w:color="auto"/>
            </w:tcBorders>
            <w:shd w:val="clear" w:color="auto" w:fill="auto"/>
            <w:noWrap/>
            <w:vAlign w:val="bottom"/>
          </w:tcPr>
          <w:p w14:paraId="6BBE75AA"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25</w:t>
            </w:r>
          </w:p>
        </w:tc>
        <w:tc>
          <w:tcPr>
            <w:tcW w:w="1162" w:type="dxa"/>
            <w:tcBorders>
              <w:top w:val="nil"/>
              <w:left w:val="nil"/>
              <w:bottom w:val="single" w:sz="4" w:space="0" w:color="auto"/>
              <w:right w:val="single" w:sz="4" w:space="0" w:color="auto"/>
            </w:tcBorders>
            <w:shd w:val="clear" w:color="auto" w:fill="auto"/>
            <w:noWrap/>
            <w:vAlign w:val="bottom"/>
          </w:tcPr>
          <w:p w14:paraId="04B4F62B"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538" w:type="dxa"/>
            <w:tcBorders>
              <w:top w:val="nil"/>
              <w:left w:val="nil"/>
              <w:bottom w:val="single" w:sz="4" w:space="0" w:color="auto"/>
              <w:right w:val="single" w:sz="4" w:space="0" w:color="auto"/>
            </w:tcBorders>
            <w:shd w:val="clear" w:color="auto" w:fill="auto"/>
            <w:noWrap/>
            <w:vAlign w:val="bottom"/>
          </w:tcPr>
          <w:p w14:paraId="2D548964"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27</w:t>
            </w:r>
          </w:p>
        </w:tc>
        <w:tc>
          <w:tcPr>
            <w:tcW w:w="1162" w:type="dxa"/>
            <w:tcBorders>
              <w:top w:val="nil"/>
              <w:left w:val="nil"/>
              <w:bottom w:val="single" w:sz="4" w:space="0" w:color="auto"/>
              <w:right w:val="single" w:sz="4" w:space="0" w:color="auto"/>
            </w:tcBorders>
            <w:shd w:val="clear" w:color="auto" w:fill="auto"/>
            <w:noWrap/>
            <w:vAlign w:val="bottom"/>
          </w:tcPr>
          <w:p w14:paraId="1F279CE5"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24" w:type="dxa"/>
            <w:tcBorders>
              <w:top w:val="nil"/>
              <w:left w:val="nil"/>
              <w:bottom w:val="single" w:sz="4" w:space="0" w:color="auto"/>
              <w:right w:val="single" w:sz="4" w:space="0" w:color="auto"/>
            </w:tcBorders>
            <w:shd w:val="clear" w:color="auto" w:fill="auto"/>
            <w:noWrap/>
            <w:vAlign w:val="bottom"/>
          </w:tcPr>
          <w:p w14:paraId="4DBAAF51"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25</w:t>
            </w:r>
          </w:p>
        </w:tc>
        <w:tc>
          <w:tcPr>
            <w:tcW w:w="1162" w:type="dxa"/>
            <w:tcBorders>
              <w:top w:val="nil"/>
              <w:left w:val="nil"/>
              <w:bottom w:val="single" w:sz="4" w:space="0" w:color="auto"/>
              <w:right w:val="single" w:sz="4" w:space="0" w:color="auto"/>
            </w:tcBorders>
            <w:shd w:val="clear" w:color="auto" w:fill="auto"/>
            <w:noWrap/>
            <w:vAlign w:val="bottom"/>
          </w:tcPr>
          <w:p w14:paraId="0DE4A420"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710" w:type="dxa"/>
            <w:tcBorders>
              <w:top w:val="nil"/>
              <w:left w:val="nil"/>
              <w:bottom w:val="single" w:sz="4" w:space="0" w:color="auto"/>
              <w:right w:val="single" w:sz="4" w:space="0" w:color="auto"/>
            </w:tcBorders>
            <w:shd w:val="clear" w:color="auto" w:fill="auto"/>
            <w:noWrap/>
            <w:vAlign w:val="bottom"/>
          </w:tcPr>
          <w:p w14:paraId="1779101B"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27</w:t>
            </w:r>
          </w:p>
        </w:tc>
        <w:tc>
          <w:tcPr>
            <w:tcW w:w="1269" w:type="dxa"/>
            <w:tcBorders>
              <w:top w:val="nil"/>
              <w:left w:val="nil"/>
              <w:bottom w:val="single" w:sz="4" w:space="0" w:color="auto"/>
              <w:right w:val="single" w:sz="4" w:space="0" w:color="auto"/>
            </w:tcBorders>
            <w:shd w:val="clear" w:color="auto" w:fill="auto"/>
            <w:noWrap/>
            <w:vAlign w:val="bottom"/>
          </w:tcPr>
          <w:p w14:paraId="1A6BA34B"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45" w:type="dxa"/>
            <w:tcBorders>
              <w:top w:val="nil"/>
              <w:left w:val="nil"/>
              <w:bottom w:val="single" w:sz="4" w:space="0" w:color="auto"/>
              <w:right w:val="single" w:sz="4" w:space="0" w:color="auto"/>
            </w:tcBorders>
            <w:shd w:val="clear" w:color="auto" w:fill="auto"/>
            <w:noWrap/>
            <w:vAlign w:val="bottom"/>
          </w:tcPr>
          <w:p w14:paraId="2E6432AA"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25</w:t>
            </w:r>
          </w:p>
        </w:tc>
      </w:tr>
    </w:tbl>
    <w:p w14:paraId="57FAB62A" w14:textId="77777777" w:rsidR="004D5ED6" w:rsidRDefault="004D5ED6">
      <w:pPr>
        <w:spacing w:line="420" w:lineRule="exact"/>
        <w:rPr>
          <w:rFonts w:ascii="仿宋_GB2312" w:eastAsia="仿宋_GB2312"/>
          <w:b/>
          <w:sz w:val="28"/>
          <w:szCs w:val="28"/>
        </w:rPr>
      </w:pPr>
    </w:p>
    <w:tbl>
      <w:tblPr>
        <w:tblW w:w="9162" w:type="dxa"/>
        <w:tblInd w:w="113" w:type="dxa"/>
        <w:tblLook w:val="04A0" w:firstRow="1" w:lastRow="0" w:firstColumn="1" w:lastColumn="0" w:noHBand="0" w:noVBand="1"/>
      </w:tblPr>
      <w:tblGrid>
        <w:gridCol w:w="1169"/>
        <w:gridCol w:w="672"/>
        <w:gridCol w:w="1169"/>
        <w:gridCol w:w="542"/>
        <w:gridCol w:w="1169"/>
        <w:gridCol w:w="629"/>
        <w:gridCol w:w="1169"/>
        <w:gridCol w:w="715"/>
        <w:gridCol w:w="1278"/>
        <w:gridCol w:w="650"/>
      </w:tblGrid>
      <w:tr w:rsidR="004D5ED6" w14:paraId="37D7E641" w14:textId="77777777">
        <w:trPr>
          <w:trHeight w:val="307"/>
        </w:trPr>
        <w:tc>
          <w:tcPr>
            <w:tcW w:w="1841"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82B47D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第六学期</w:t>
            </w:r>
          </w:p>
        </w:tc>
        <w:tc>
          <w:tcPr>
            <w:tcW w:w="1711" w:type="dxa"/>
            <w:gridSpan w:val="2"/>
            <w:tcBorders>
              <w:top w:val="single" w:sz="4" w:space="0" w:color="auto"/>
              <w:left w:val="nil"/>
              <w:bottom w:val="single" w:sz="4" w:space="0" w:color="auto"/>
              <w:right w:val="single" w:sz="4" w:space="0" w:color="auto"/>
            </w:tcBorders>
            <w:shd w:val="clear" w:color="000000" w:fill="FFFFFF"/>
            <w:vAlign w:val="bottom"/>
          </w:tcPr>
          <w:p w14:paraId="3F6EFF9B"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第七学期</w:t>
            </w:r>
          </w:p>
        </w:tc>
        <w:tc>
          <w:tcPr>
            <w:tcW w:w="1798" w:type="dxa"/>
            <w:gridSpan w:val="2"/>
            <w:tcBorders>
              <w:top w:val="single" w:sz="4" w:space="0" w:color="auto"/>
              <w:left w:val="nil"/>
              <w:bottom w:val="single" w:sz="4" w:space="0" w:color="auto"/>
              <w:right w:val="single" w:sz="4" w:space="0" w:color="auto"/>
            </w:tcBorders>
            <w:shd w:val="clear" w:color="000000" w:fill="FFFFFF"/>
            <w:vAlign w:val="bottom"/>
          </w:tcPr>
          <w:p w14:paraId="2050BF9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第八学期</w:t>
            </w:r>
          </w:p>
        </w:tc>
        <w:tc>
          <w:tcPr>
            <w:tcW w:w="1884" w:type="dxa"/>
            <w:gridSpan w:val="2"/>
            <w:tcBorders>
              <w:top w:val="single" w:sz="4" w:space="0" w:color="auto"/>
              <w:left w:val="nil"/>
              <w:bottom w:val="single" w:sz="4" w:space="0" w:color="auto"/>
              <w:right w:val="single" w:sz="4" w:space="0" w:color="auto"/>
            </w:tcBorders>
            <w:shd w:val="clear" w:color="000000" w:fill="FFFFFF"/>
            <w:vAlign w:val="bottom"/>
          </w:tcPr>
          <w:p w14:paraId="54D3CFD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第九学期</w:t>
            </w:r>
          </w:p>
        </w:tc>
        <w:tc>
          <w:tcPr>
            <w:tcW w:w="1928" w:type="dxa"/>
            <w:gridSpan w:val="2"/>
            <w:tcBorders>
              <w:top w:val="single" w:sz="4" w:space="0" w:color="auto"/>
              <w:left w:val="nil"/>
              <w:bottom w:val="single" w:sz="4" w:space="0" w:color="auto"/>
              <w:right w:val="single" w:sz="4" w:space="0" w:color="auto"/>
            </w:tcBorders>
            <w:shd w:val="clear" w:color="000000" w:fill="FFFFFF"/>
            <w:vAlign w:val="bottom"/>
          </w:tcPr>
          <w:p w14:paraId="5CDA255A"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第十学期</w:t>
            </w:r>
          </w:p>
        </w:tc>
      </w:tr>
      <w:tr w:rsidR="004D5ED6" w14:paraId="1C07BAD0" w14:textId="77777777">
        <w:trPr>
          <w:trHeight w:val="307"/>
        </w:trPr>
        <w:tc>
          <w:tcPr>
            <w:tcW w:w="1169" w:type="dxa"/>
            <w:tcBorders>
              <w:top w:val="nil"/>
              <w:left w:val="single" w:sz="4" w:space="0" w:color="auto"/>
              <w:bottom w:val="single" w:sz="4" w:space="0" w:color="auto"/>
              <w:right w:val="single" w:sz="4" w:space="0" w:color="auto"/>
            </w:tcBorders>
            <w:shd w:val="clear" w:color="000000" w:fill="FFFFFF"/>
            <w:vAlign w:val="bottom"/>
          </w:tcPr>
          <w:p w14:paraId="70A92F6A"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71" w:type="dxa"/>
            <w:tcBorders>
              <w:top w:val="nil"/>
              <w:left w:val="nil"/>
              <w:bottom w:val="single" w:sz="4" w:space="0" w:color="auto"/>
              <w:right w:val="single" w:sz="4" w:space="0" w:color="auto"/>
            </w:tcBorders>
            <w:shd w:val="clear" w:color="000000" w:fill="FFFFFF"/>
            <w:vAlign w:val="bottom"/>
          </w:tcPr>
          <w:p w14:paraId="258CF39D"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9" w:type="dxa"/>
            <w:tcBorders>
              <w:top w:val="nil"/>
              <w:left w:val="nil"/>
              <w:bottom w:val="single" w:sz="4" w:space="0" w:color="auto"/>
              <w:right w:val="single" w:sz="4" w:space="0" w:color="auto"/>
            </w:tcBorders>
            <w:shd w:val="clear" w:color="000000" w:fill="FFFFFF"/>
            <w:vAlign w:val="bottom"/>
          </w:tcPr>
          <w:p w14:paraId="2B6A9C7D"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541" w:type="dxa"/>
            <w:tcBorders>
              <w:top w:val="nil"/>
              <w:left w:val="nil"/>
              <w:bottom w:val="single" w:sz="4" w:space="0" w:color="auto"/>
              <w:right w:val="single" w:sz="4" w:space="0" w:color="auto"/>
            </w:tcBorders>
            <w:shd w:val="clear" w:color="000000" w:fill="FFFFFF"/>
            <w:vAlign w:val="bottom"/>
          </w:tcPr>
          <w:p w14:paraId="340221B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9" w:type="dxa"/>
            <w:tcBorders>
              <w:top w:val="nil"/>
              <w:left w:val="nil"/>
              <w:bottom w:val="single" w:sz="4" w:space="0" w:color="auto"/>
              <w:right w:val="single" w:sz="4" w:space="0" w:color="auto"/>
            </w:tcBorders>
            <w:shd w:val="clear" w:color="000000" w:fill="FFFFFF"/>
            <w:vAlign w:val="bottom"/>
          </w:tcPr>
          <w:p w14:paraId="50D3DC5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28" w:type="dxa"/>
            <w:tcBorders>
              <w:top w:val="nil"/>
              <w:left w:val="nil"/>
              <w:bottom w:val="single" w:sz="4" w:space="0" w:color="auto"/>
              <w:right w:val="single" w:sz="4" w:space="0" w:color="auto"/>
            </w:tcBorders>
            <w:shd w:val="clear" w:color="000000" w:fill="FFFFFF"/>
            <w:vAlign w:val="bottom"/>
          </w:tcPr>
          <w:p w14:paraId="6AB9E427"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169" w:type="dxa"/>
            <w:tcBorders>
              <w:top w:val="nil"/>
              <w:left w:val="nil"/>
              <w:bottom w:val="single" w:sz="4" w:space="0" w:color="auto"/>
              <w:right w:val="single" w:sz="4" w:space="0" w:color="auto"/>
            </w:tcBorders>
            <w:shd w:val="clear" w:color="000000" w:fill="FFFFFF"/>
            <w:vAlign w:val="bottom"/>
          </w:tcPr>
          <w:p w14:paraId="78729C7B"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714" w:type="dxa"/>
            <w:tcBorders>
              <w:top w:val="nil"/>
              <w:left w:val="nil"/>
              <w:bottom w:val="single" w:sz="4" w:space="0" w:color="auto"/>
              <w:right w:val="single" w:sz="4" w:space="0" w:color="auto"/>
            </w:tcBorders>
            <w:shd w:val="clear" w:color="000000" w:fill="FFFFFF"/>
            <w:vAlign w:val="bottom"/>
          </w:tcPr>
          <w:p w14:paraId="5FEA2599"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c>
          <w:tcPr>
            <w:tcW w:w="1278" w:type="dxa"/>
            <w:tcBorders>
              <w:top w:val="nil"/>
              <w:left w:val="nil"/>
              <w:bottom w:val="single" w:sz="4" w:space="0" w:color="auto"/>
              <w:right w:val="single" w:sz="4" w:space="0" w:color="auto"/>
            </w:tcBorders>
            <w:shd w:val="clear" w:color="000000" w:fill="FFFFFF"/>
            <w:vAlign w:val="bottom"/>
          </w:tcPr>
          <w:p w14:paraId="34B155CB"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教学内容</w:t>
            </w:r>
          </w:p>
        </w:tc>
        <w:tc>
          <w:tcPr>
            <w:tcW w:w="649" w:type="dxa"/>
            <w:tcBorders>
              <w:top w:val="nil"/>
              <w:left w:val="nil"/>
              <w:bottom w:val="single" w:sz="4" w:space="0" w:color="auto"/>
              <w:right w:val="single" w:sz="4" w:space="0" w:color="auto"/>
            </w:tcBorders>
            <w:shd w:val="clear" w:color="000000" w:fill="FFFFFF"/>
            <w:vAlign w:val="bottom"/>
          </w:tcPr>
          <w:p w14:paraId="12352637"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周数</w:t>
            </w:r>
          </w:p>
        </w:tc>
      </w:tr>
      <w:tr w:rsidR="004D5ED6" w14:paraId="4209FF9E" w14:textId="77777777">
        <w:trPr>
          <w:trHeight w:val="550"/>
        </w:trPr>
        <w:tc>
          <w:tcPr>
            <w:tcW w:w="1169" w:type="dxa"/>
            <w:tcBorders>
              <w:top w:val="nil"/>
              <w:left w:val="single" w:sz="4" w:space="0" w:color="auto"/>
              <w:bottom w:val="single" w:sz="4" w:space="0" w:color="auto"/>
              <w:right w:val="single" w:sz="4" w:space="0" w:color="auto"/>
            </w:tcBorders>
            <w:shd w:val="clear" w:color="000000" w:fill="FFFFFF"/>
            <w:vAlign w:val="bottom"/>
          </w:tcPr>
          <w:p w14:paraId="6F968531"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671" w:type="dxa"/>
            <w:tcBorders>
              <w:top w:val="nil"/>
              <w:left w:val="nil"/>
              <w:bottom w:val="single" w:sz="4" w:space="0" w:color="auto"/>
              <w:right w:val="single" w:sz="4" w:space="0" w:color="auto"/>
            </w:tcBorders>
            <w:shd w:val="clear" w:color="000000" w:fill="FFFFFF"/>
            <w:vAlign w:val="bottom"/>
          </w:tcPr>
          <w:p w14:paraId="7C809B83"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169" w:type="dxa"/>
            <w:tcBorders>
              <w:top w:val="nil"/>
              <w:left w:val="nil"/>
              <w:bottom w:val="single" w:sz="4" w:space="0" w:color="auto"/>
              <w:right w:val="single" w:sz="4" w:space="0" w:color="auto"/>
            </w:tcBorders>
            <w:shd w:val="clear" w:color="000000" w:fill="FFFFFF"/>
            <w:vAlign w:val="bottom"/>
          </w:tcPr>
          <w:p w14:paraId="6CDAF463"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541" w:type="dxa"/>
            <w:tcBorders>
              <w:top w:val="nil"/>
              <w:left w:val="nil"/>
              <w:bottom w:val="single" w:sz="4" w:space="0" w:color="auto"/>
              <w:right w:val="single" w:sz="4" w:space="0" w:color="auto"/>
            </w:tcBorders>
            <w:shd w:val="clear" w:color="000000" w:fill="FFFFFF"/>
            <w:vAlign w:val="bottom"/>
          </w:tcPr>
          <w:p w14:paraId="26DE6749"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14</w:t>
            </w:r>
          </w:p>
        </w:tc>
        <w:tc>
          <w:tcPr>
            <w:tcW w:w="1169" w:type="dxa"/>
            <w:tcBorders>
              <w:top w:val="nil"/>
              <w:left w:val="nil"/>
              <w:bottom w:val="single" w:sz="4" w:space="0" w:color="auto"/>
              <w:right w:val="single" w:sz="4" w:space="0" w:color="auto"/>
            </w:tcBorders>
            <w:shd w:val="clear" w:color="000000" w:fill="FFFFFF"/>
            <w:vAlign w:val="bottom"/>
          </w:tcPr>
          <w:p w14:paraId="3D2D35F5"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628" w:type="dxa"/>
            <w:tcBorders>
              <w:top w:val="nil"/>
              <w:left w:val="nil"/>
              <w:bottom w:val="single" w:sz="4" w:space="0" w:color="auto"/>
              <w:right w:val="single" w:sz="4" w:space="0" w:color="auto"/>
            </w:tcBorders>
            <w:shd w:val="clear" w:color="000000" w:fill="FFFFFF"/>
            <w:vAlign w:val="bottom"/>
          </w:tcPr>
          <w:p w14:paraId="0A7BDB10"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169" w:type="dxa"/>
            <w:tcBorders>
              <w:top w:val="nil"/>
              <w:left w:val="nil"/>
              <w:bottom w:val="single" w:sz="4" w:space="0" w:color="auto"/>
              <w:right w:val="single" w:sz="4" w:space="0" w:color="auto"/>
            </w:tcBorders>
            <w:shd w:val="clear" w:color="000000" w:fill="FFFFFF"/>
            <w:vAlign w:val="bottom"/>
          </w:tcPr>
          <w:p w14:paraId="4C8FAD3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理论教学</w:t>
            </w:r>
          </w:p>
        </w:tc>
        <w:tc>
          <w:tcPr>
            <w:tcW w:w="714" w:type="dxa"/>
            <w:tcBorders>
              <w:top w:val="nil"/>
              <w:left w:val="nil"/>
              <w:bottom w:val="single" w:sz="4" w:space="0" w:color="auto"/>
              <w:right w:val="single" w:sz="4" w:space="0" w:color="auto"/>
            </w:tcBorders>
            <w:shd w:val="clear" w:color="000000" w:fill="FFFFFF"/>
            <w:vAlign w:val="bottom"/>
          </w:tcPr>
          <w:p w14:paraId="3EF5A80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78" w:type="dxa"/>
            <w:tcBorders>
              <w:top w:val="nil"/>
              <w:left w:val="nil"/>
              <w:bottom w:val="single" w:sz="4" w:space="0" w:color="auto"/>
              <w:right w:val="single" w:sz="4" w:space="0" w:color="auto"/>
            </w:tcBorders>
            <w:shd w:val="clear" w:color="000000" w:fill="FFFFFF"/>
            <w:vAlign w:val="bottom"/>
          </w:tcPr>
          <w:p w14:paraId="713B9DC2"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毕业综合实践</w:t>
            </w:r>
          </w:p>
        </w:tc>
        <w:tc>
          <w:tcPr>
            <w:tcW w:w="649" w:type="dxa"/>
            <w:tcBorders>
              <w:top w:val="nil"/>
              <w:left w:val="nil"/>
              <w:bottom w:val="single" w:sz="4" w:space="0" w:color="auto"/>
              <w:right w:val="single" w:sz="4" w:space="0" w:color="auto"/>
            </w:tcBorders>
            <w:shd w:val="clear" w:color="000000" w:fill="FFFFFF"/>
            <w:vAlign w:val="bottom"/>
          </w:tcPr>
          <w:p w14:paraId="1720026E"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16</w:t>
            </w:r>
          </w:p>
        </w:tc>
      </w:tr>
      <w:tr w:rsidR="004D5ED6" w14:paraId="78B5E672" w14:textId="77777777">
        <w:trPr>
          <w:trHeight w:val="1101"/>
        </w:trPr>
        <w:tc>
          <w:tcPr>
            <w:tcW w:w="1169" w:type="dxa"/>
            <w:tcBorders>
              <w:top w:val="nil"/>
              <w:left w:val="single" w:sz="4" w:space="0" w:color="auto"/>
              <w:bottom w:val="single" w:sz="4" w:space="0" w:color="auto"/>
              <w:right w:val="single" w:sz="4" w:space="0" w:color="auto"/>
            </w:tcBorders>
            <w:shd w:val="clear" w:color="000000" w:fill="FFFFFF"/>
            <w:vAlign w:val="center"/>
          </w:tcPr>
          <w:p w14:paraId="14A01915" w14:textId="77777777" w:rsidR="004D5ED6" w:rsidRDefault="001315EC">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汽车底盘构造与检测实训</w:t>
            </w:r>
          </w:p>
        </w:tc>
        <w:tc>
          <w:tcPr>
            <w:tcW w:w="671" w:type="dxa"/>
            <w:tcBorders>
              <w:top w:val="nil"/>
              <w:left w:val="nil"/>
              <w:bottom w:val="single" w:sz="4" w:space="0" w:color="auto"/>
              <w:right w:val="single" w:sz="4" w:space="0" w:color="auto"/>
            </w:tcBorders>
            <w:shd w:val="clear" w:color="000000" w:fill="FFFFFF"/>
            <w:vAlign w:val="bottom"/>
          </w:tcPr>
          <w:p w14:paraId="5CEEF572"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69" w:type="dxa"/>
            <w:tcBorders>
              <w:top w:val="nil"/>
              <w:left w:val="nil"/>
              <w:bottom w:val="single" w:sz="4" w:space="0" w:color="auto"/>
              <w:right w:val="single" w:sz="4" w:space="0" w:color="auto"/>
            </w:tcBorders>
            <w:shd w:val="clear" w:color="000000" w:fill="FFFFFF"/>
            <w:vAlign w:val="bottom"/>
          </w:tcPr>
          <w:p w14:paraId="564B06CE"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汽车运销与策划情景设计实训</w:t>
            </w:r>
          </w:p>
        </w:tc>
        <w:tc>
          <w:tcPr>
            <w:tcW w:w="541" w:type="dxa"/>
            <w:tcBorders>
              <w:top w:val="nil"/>
              <w:left w:val="nil"/>
              <w:bottom w:val="single" w:sz="4" w:space="0" w:color="auto"/>
              <w:right w:val="single" w:sz="4" w:space="0" w:color="auto"/>
            </w:tcBorders>
            <w:shd w:val="clear" w:color="000000" w:fill="FFFFFF"/>
            <w:vAlign w:val="bottom"/>
          </w:tcPr>
          <w:p w14:paraId="1750F85C"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69" w:type="dxa"/>
            <w:tcBorders>
              <w:top w:val="nil"/>
              <w:left w:val="nil"/>
              <w:bottom w:val="single" w:sz="4" w:space="0" w:color="auto"/>
              <w:right w:val="single" w:sz="4" w:space="0" w:color="auto"/>
            </w:tcBorders>
            <w:shd w:val="clear" w:color="000000" w:fill="FFFFFF"/>
            <w:vAlign w:val="bottom"/>
          </w:tcPr>
          <w:p w14:paraId="1854AE00"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w:t>
            </w:r>
            <w:proofErr w:type="gramStart"/>
            <w:r>
              <w:rPr>
                <w:rFonts w:ascii="仿宋_GB2312" w:eastAsia="仿宋_GB2312" w:hAnsi="宋体" w:cs="宋体" w:hint="eastAsia"/>
                <w:kern w:val="0"/>
                <w:szCs w:val="21"/>
              </w:rPr>
              <w:t>二保实训</w:t>
            </w:r>
            <w:proofErr w:type="gramEnd"/>
          </w:p>
        </w:tc>
        <w:tc>
          <w:tcPr>
            <w:tcW w:w="628" w:type="dxa"/>
            <w:tcBorders>
              <w:top w:val="nil"/>
              <w:left w:val="nil"/>
              <w:bottom w:val="single" w:sz="4" w:space="0" w:color="auto"/>
              <w:right w:val="single" w:sz="4" w:space="0" w:color="auto"/>
            </w:tcBorders>
            <w:shd w:val="clear" w:color="000000" w:fill="FFFFFF"/>
            <w:vAlign w:val="bottom"/>
          </w:tcPr>
          <w:p w14:paraId="03A401E8"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69" w:type="dxa"/>
            <w:tcBorders>
              <w:top w:val="nil"/>
              <w:left w:val="nil"/>
              <w:bottom w:val="single" w:sz="4" w:space="0" w:color="auto"/>
              <w:right w:val="single" w:sz="4" w:space="0" w:color="auto"/>
            </w:tcBorders>
            <w:shd w:val="clear" w:color="000000" w:fill="FFFFFF"/>
            <w:vAlign w:val="bottom"/>
          </w:tcPr>
          <w:p w14:paraId="45E9D4D5"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综合训练</w:t>
            </w:r>
          </w:p>
        </w:tc>
        <w:tc>
          <w:tcPr>
            <w:tcW w:w="714" w:type="dxa"/>
            <w:tcBorders>
              <w:top w:val="nil"/>
              <w:left w:val="nil"/>
              <w:bottom w:val="single" w:sz="4" w:space="0" w:color="auto"/>
              <w:right w:val="single" w:sz="4" w:space="0" w:color="auto"/>
            </w:tcBorders>
            <w:shd w:val="clear" w:color="000000" w:fill="FFFFFF"/>
            <w:vAlign w:val="bottom"/>
          </w:tcPr>
          <w:p w14:paraId="3696C80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278" w:type="dxa"/>
            <w:tcBorders>
              <w:top w:val="nil"/>
              <w:left w:val="nil"/>
              <w:bottom w:val="single" w:sz="4" w:space="0" w:color="auto"/>
              <w:right w:val="single" w:sz="4" w:space="0" w:color="auto"/>
            </w:tcBorders>
            <w:shd w:val="clear" w:color="000000" w:fill="FFFFFF"/>
            <w:noWrap/>
            <w:vAlign w:val="bottom"/>
          </w:tcPr>
          <w:p w14:paraId="51843D16" w14:textId="77777777" w:rsidR="004D5ED6" w:rsidRDefault="001315EC">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机动</w:t>
            </w:r>
          </w:p>
        </w:tc>
        <w:tc>
          <w:tcPr>
            <w:tcW w:w="649" w:type="dxa"/>
            <w:tcBorders>
              <w:top w:val="nil"/>
              <w:left w:val="nil"/>
              <w:bottom w:val="single" w:sz="4" w:space="0" w:color="auto"/>
              <w:right w:val="single" w:sz="4" w:space="0" w:color="auto"/>
            </w:tcBorders>
            <w:shd w:val="clear" w:color="000000" w:fill="FFFFFF"/>
            <w:noWrap/>
            <w:vAlign w:val="bottom"/>
          </w:tcPr>
          <w:p w14:paraId="59284397" w14:textId="77777777" w:rsidR="004D5ED6" w:rsidRDefault="001315EC">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w:t>
            </w:r>
          </w:p>
        </w:tc>
      </w:tr>
      <w:tr w:rsidR="004D5ED6" w14:paraId="7B1BA78A" w14:textId="77777777">
        <w:trPr>
          <w:trHeight w:val="1101"/>
        </w:trPr>
        <w:tc>
          <w:tcPr>
            <w:tcW w:w="1169" w:type="dxa"/>
            <w:tcBorders>
              <w:top w:val="nil"/>
              <w:left w:val="single" w:sz="4" w:space="0" w:color="auto"/>
              <w:bottom w:val="single" w:sz="4" w:space="0" w:color="auto"/>
              <w:right w:val="single" w:sz="4" w:space="0" w:color="auto"/>
            </w:tcBorders>
            <w:shd w:val="clear" w:color="000000" w:fill="FFFFFF"/>
            <w:vAlign w:val="bottom"/>
          </w:tcPr>
          <w:p w14:paraId="7556A782"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汽车整车维护与检修实训</w:t>
            </w:r>
          </w:p>
        </w:tc>
        <w:tc>
          <w:tcPr>
            <w:tcW w:w="671" w:type="dxa"/>
            <w:tcBorders>
              <w:top w:val="nil"/>
              <w:left w:val="nil"/>
              <w:bottom w:val="single" w:sz="4" w:space="0" w:color="auto"/>
              <w:right w:val="single" w:sz="4" w:space="0" w:color="auto"/>
            </w:tcBorders>
            <w:shd w:val="clear" w:color="000000" w:fill="FFFFFF"/>
            <w:vAlign w:val="bottom"/>
          </w:tcPr>
          <w:p w14:paraId="18652F6C"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69" w:type="dxa"/>
            <w:tcBorders>
              <w:top w:val="nil"/>
              <w:left w:val="nil"/>
              <w:bottom w:val="single" w:sz="4" w:space="0" w:color="auto"/>
              <w:right w:val="single" w:sz="4" w:space="0" w:color="auto"/>
            </w:tcBorders>
            <w:shd w:val="clear" w:color="000000" w:fill="FFFFFF"/>
            <w:vAlign w:val="bottom"/>
          </w:tcPr>
          <w:p w14:paraId="7CD90C2F"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汽车保险与理赔课程设计实训</w:t>
            </w:r>
          </w:p>
        </w:tc>
        <w:tc>
          <w:tcPr>
            <w:tcW w:w="541" w:type="dxa"/>
            <w:tcBorders>
              <w:top w:val="nil"/>
              <w:left w:val="nil"/>
              <w:bottom w:val="single" w:sz="4" w:space="0" w:color="auto"/>
              <w:right w:val="single" w:sz="4" w:space="0" w:color="auto"/>
            </w:tcBorders>
            <w:shd w:val="clear" w:color="000000" w:fill="FFFFFF"/>
            <w:vAlign w:val="bottom"/>
          </w:tcPr>
          <w:p w14:paraId="2DB571FE"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69" w:type="dxa"/>
            <w:tcBorders>
              <w:top w:val="nil"/>
              <w:left w:val="nil"/>
              <w:bottom w:val="single" w:sz="4" w:space="0" w:color="auto"/>
              <w:right w:val="single" w:sz="4" w:space="0" w:color="auto"/>
            </w:tcBorders>
            <w:shd w:val="clear" w:color="000000" w:fill="FFFFFF"/>
            <w:vAlign w:val="bottom"/>
          </w:tcPr>
          <w:p w14:paraId="24E2EE1F" w14:textId="77777777" w:rsidR="004D5ED6" w:rsidRDefault="001315EC">
            <w:pPr>
              <w:widowControl/>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28" w:type="dxa"/>
            <w:tcBorders>
              <w:top w:val="nil"/>
              <w:left w:val="nil"/>
              <w:bottom w:val="single" w:sz="4" w:space="0" w:color="auto"/>
              <w:right w:val="single" w:sz="4" w:space="0" w:color="auto"/>
            </w:tcBorders>
            <w:shd w:val="clear" w:color="000000" w:fill="FFFFFF"/>
            <w:vAlign w:val="bottom"/>
          </w:tcPr>
          <w:p w14:paraId="30D5F4BA"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169" w:type="dxa"/>
            <w:tcBorders>
              <w:top w:val="nil"/>
              <w:left w:val="nil"/>
              <w:bottom w:val="single" w:sz="4" w:space="0" w:color="auto"/>
              <w:right w:val="single" w:sz="4" w:space="0" w:color="auto"/>
            </w:tcBorders>
            <w:shd w:val="clear" w:color="000000" w:fill="FFFFFF"/>
            <w:vAlign w:val="bottom"/>
          </w:tcPr>
          <w:p w14:paraId="1B1A58C4"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机动</w:t>
            </w:r>
          </w:p>
        </w:tc>
        <w:tc>
          <w:tcPr>
            <w:tcW w:w="714" w:type="dxa"/>
            <w:tcBorders>
              <w:top w:val="nil"/>
              <w:left w:val="nil"/>
              <w:bottom w:val="single" w:sz="4" w:space="0" w:color="auto"/>
              <w:right w:val="single" w:sz="4" w:space="0" w:color="auto"/>
            </w:tcBorders>
            <w:shd w:val="clear" w:color="000000" w:fill="FFFFFF"/>
            <w:vAlign w:val="bottom"/>
          </w:tcPr>
          <w:p w14:paraId="5CCC1ED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278" w:type="dxa"/>
            <w:tcBorders>
              <w:top w:val="nil"/>
              <w:left w:val="nil"/>
              <w:bottom w:val="single" w:sz="4" w:space="0" w:color="auto"/>
              <w:right w:val="single" w:sz="4" w:space="0" w:color="auto"/>
            </w:tcBorders>
            <w:shd w:val="clear" w:color="000000" w:fill="FFFFFF"/>
            <w:vAlign w:val="bottom"/>
          </w:tcPr>
          <w:p w14:paraId="1DC7C419"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放假</w:t>
            </w:r>
          </w:p>
        </w:tc>
        <w:tc>
          <w:tcPr>
            <w:tcW w:w="649" w:type="dxa"/>
            <w:tcBorders>
              <w:top w:val="nil"/>
              <w:left w:val="nil"/>
              <w:bottom w:val="single" w:sz="4" w:space="0" w:color="auto"/>
              <w:right w:val="single" w:sz="4" w:space="0" w:color="auto"/>
            </w:tcBorders>
            <w:shd w:val="clear" w:color="000000" w:fill="FFFFFF"/>
            <w:vAlign w:val="bottom"/>
          </w:tcPr>
          <w:p w14:paraId="13BAAA15"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7</w:t>
            </w:r>
          </w:p>
        </w:tc>
      </w:tr>
      <w:tr w:rsidR="004D5ED6" w14:paraId="7AFAF5FF" w14:textId="77777777">
        <w:trPr>
          <w:trHeight w:val="307"/>
        </w:trPr>
        <w:tc>
          <w:tcPr>
            <w:tcW w:w="1169" w:type="dxa"/>
            <w:tcBorders>
              <w:top w:val="nil"/>
              <w:left w:val="single" w:sz="4" w:space="0" w:color="auto"/>
              <w:bottom w:val="single" w:sz="4" w:space="0" w:color="auto"/>
              <w:right w:val="single" w:sz="4" w:space="0" w:color="auto"/>
            </w:tcBorders>
            <w:shd w:val="clear" w:color="auto" w:fill="auto"/>
            <w:vAlign w:val="bottom"/>
          </w:tcPr>
          <w:p w14:paraId="6EF75703"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671" w:type="dxa"/>
            <w:tcBorders>
              <w:top w:val="nil"/>
              <w:left w:val="nil"/>
              <w:bottom w:val="single" w:sz="4" w:space="0" w:color="auto"/>
              <w:right w:val="single" w:sz="4" w:space="0" w:color="auto"/>
            </w:tcBorders>
            <w:shd w:val="clear" w:color="auto" w:fill="auto"/>
            <w:vAlign w:val="bottom"/>
          </w:tcPr>
          <w:p w14:paraId="21D1EDED"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9" w:type="dxa"/>
            <w:tcBorders>
              <w:top w:val="nil"/>
              <w:left w:val="nil"/>
              <w:bottom w:val="single" w:sz="4" w:space="0" w:color="auto"/>
              <w:right w:val="single" w:sz="4" w:space="0" w:color="auto"/>
            </w:tcBorders>
            <w:shd w:val="clear" w:color="auto" w:fill="auto"/>
            <w:vAlign w:val="bottom"/>
          </w:tcPr>
          <w:p w14:paraId="0DA15CDD"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541" w:type="dxa"/>
            <w:tcBorders>
              <w:top w:val="nil"/>
              <w:left w:val="nil"/>
              <w:bottom w:val="single" w:sz="4" w:space="0" w:color="auto"/>
              <w:right w:val="single" w:sz="4" w:space="0" w:color="auto"/>
            </w:tcBorders>
            <w:shd w:val="clear" w:color="auto" w:fill="auto"/>
            <w:vAlign w:val="bottom"/>
          </w:tcPr>
          <w:p w14:paraId="027453DE"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9" w:type="dxa"/>
            <w:tcBorders>
              <w:top w:val="nil"/>
              <w:left w:val="nil"/>
              <w:bottom w:val="single" w:sz="4" w:space="0" w:color="auto"/>
              <w:right w:val="single" w:sz="4" w:space="0" w:color="auto"/>
            </w:tcBorders>
            <w:shd w:val="clear" w:color="auto" w:fill="auto"/>
            <w:vAlign w:val="bottom"/>
          </w:tcPr>
          <w:p w14:paraId="43C22D5C"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628" w:type="dxa"/>
            <w:tcBorders>
              <w:top w:val="nil"/>
              <w:left w:val="nil"/>
              <w:bottom w:val="single" w:sz="4" w:space="0" w:color="auto"/>
              <w:right w:val="single" w:sz="4" w:space="0" w:color="auto"/>
            </w:tcBorders>
            <w:shd w:val="clear" w:color="auto" w:fill="auto"/>
            <w:vAlign w:val="bottom"/>
          </w:tcPr>
          <w:p w14:paraId="0B5307B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69" w:type="dxa"/>
            <w:tcBorders>
              <w:top w:val="nil"/>
              <w:left w:val="nil"/>
              <w:bottom w:val="single" w:sz="4" w:space="0" w:color="auto"/>
              <w:right w:val="single" w:sz="4" w:space="0" w:color="auto"/>
            </w:tcBorders>
            <w:shd w:val="clear" w:color="auto" w:fill="auto"/>
            <w:vAlign w:val="bottom"/>
          </w:tcPr>
          <w:p w14:paraId="0B5C4B3B" w14:textId="77777777" w:rsidR="004D5ED6" w:rsidRDefault="001315EC">
            <w:pPr>
              <w:widowControl/>
              <w:jc w:val="left"/>
              <w:rPr>
                <w:rFonts w:ascii="仿宋_GB2312" w:eastAsia="仿宋_GB2312" w:hAnsi="宋体" w:cs="宋体"/>
                <w:kern w:val="0"/>
                <w:szCs w:val="21"/>
              </w:rPr>
            </w:pPr>
            <w:r>
              <w:rPr>
                <w:rFonts w:ascii="仿宋_GB2312" w:eastAsia="仿宋_GB2312" w:hAnsi="宋体" w:cs="宋体" w:hint="eastAsia"/>
                <w:kern w:val="0"/>
                <w:szCs w:val="21"/>
              </w:rPr>
              <w:t>考试</w:t>
            </w:r>
          </w:p>
        </w:tc>
        <w:tc>
          <w:tcPr>
            <w:tcW w:w="714" w:type="dxa"/>
            <w:tcBorders>
              <w:top w:val="nil"/>
              <w:left w:val="nil"/>
              <w:bottom w:val="single" w:sz="4" w:space="0" w:color="auto"/>
              <w:right w:val="single" w:sz="4" w:space="0" w:color="auto"/>
            </w:tcBorders>
            <w:shd w:val="clear" w:color="auto" w:fill="auto"/>
            <w:vAlign w:val="bottom"/>
          </w:tcPr>
          <w:p w14:paraId="6EBED60C"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278" w:type="dxa"/>
            <w:tcBorders>
              <w:top w:val="nil"/>
              <w:left w:val="nil"/>
              <w:bottom w:val="single" w:sz="4" w:space="0" w:color="auto"/>
              <w:right w:val="single" w:sz="4" w:space="0" w:color="auto"/>
            </w:tcBorders>
            <w:shd w:val="clear" w:color="auto" w:fill="auto"/>
            <w:vAlign w:val="bottom"/>
          </w:tcPr>
          <w:p w14:paraId="2A266C5E"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649" w:type="dxa"/>
            <w:tcBorders>
              <w:top w:val="nil"/>
              <w:left w:val="nil"/>
              <w:bottom w:val="single" w:sz="4" w:space="0" w:color="auto"/>
              <w:right w:val="single" w:sz="4" w:space="0" w:color="auto"/>
            </w:tcBorders>
            <w:shd w:val="clear" w:color="auto" w:fill="auto"/>
            <w:vAlign w:val="bottom"/>
          </w:tcPr>
          <w:p w14:paraId="1F181C1B" w14:textId="77777777" w:rsidR="004D5ED6" w:rsidRDefault="001315EC">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4D5ED6" w14:paraId="63F768E6" w14:textId="77777777">
        <w:trPr>
          <w:trHeight w:val="307"/>
        </w:trPr>
        <w:tc>
          <w:tcPr>
            <w:tcW w:w="1169" w:type="dxa"/>
            <w:tcBorders>
              <w:top w:val="nil"/>
              <w:left w:val="single" w:sz="4" w:space="0" w:color="auto"/>
              <w:bottom w:val="single" w:sz="4" w:space="0" w:color="auto"/>
              <w:right w:val="single" w:sz="4" w:space="0" w:color="auto"/>
            </w:tcBorders>
            <w:shd w:val="clear" w:color="auto" w:fill="auto"/>
            <w:noWrap/>
            <w:vAlign w:val="bottom"/>
          </w:tcPr>
          <w:p w14:paraId="08BC2EB4"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671" w:type="dxa"/>
            <w:tcBorders>
              <w:top w:val="nil"/>
              <w:left w:val="nil"/>
              <w:bottom w:val="single" w:sz="4" w:space="0" w:color="auto"/>
              <w:right w:val="single" w:sz="4" w:space="0" w:color="auto"/>
            </w:tcBorders>
            <w:shd w:val="clear" w:color="auto" w:fill="auto"/>
            <w:noWrap/>
            <w:vAlign w:val="bottom"/>
          </w:tcPr>
          <w:p w14:paraId="365854A2"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w:t>
            </w:r>
          </w:p>
        </w:tc>
        <w:tc>
          <w:tcPr>
            <w:tcW w:w="1169" w:type="dxa"/>
            <w:tcBorders>
              <w:top w:val="nil"/>
              <w:left w:val="nil"/>
              <w:bottom w:val="single" w:sz="4" w:space="0" w:color="auto"/>
              <w:right w:val="single" w:sz="4" w:space="0" w:color="auto"/>
            </w:tcBorders>
            <w:shd w:val="clear" w:color="auto" w:fill="auto"/>
            <w:noWrap/>
            <w:vAlign w:val="bottom"/>
          </w:tcPr>
          <w:p w14:paraId="75B388E4"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541" w:type="dxa"/>
            <w:tcBorders>
              <w:top w:val="nil"/>
              <w:left w:val="nil"/>
              <w:bottom w:val="single" w:sz="4" w:space="0" w:color="auto"/>
              <w:right w:val="single" w:sz="4" w:space="0" w:color="auto"/>
            </w:tcBorders>
            <w:shd w:val="clear" w:color="auto" w:fill="auto"/>
            <w:noWrap/>
            <w:vAlign w:val="bottom"/>
          </w:tcPr>
          <w:p w14:paraId="03977BF5"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w:t>
            </w:r>
          </w:p>
        </w:tc>
        <w:tc>
          <w:tcPr>
            <w:tcW w:w="1169" w:type="dxa"/>
            <w:tcBorders>
              <w:top w:val="nil"/>
              <w:left w:val="nil"/>
              <w:bottom w:val="single" w:sz="4" w:space="0" w:color="auto"/>
              <w:right w:val="single" w:sz="4" w:space="0" w:color="auto"/>
            </w:tcBorders>
            <w:shd w:val="clear" w:color="auto" w:fill="auto"/>
            <w:noWrap/>
            <w:vAlign w:val="bottom"/>
          </w:tcPr>
          <w:p w14:paraId="657B137C"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628" w:type="dxa"/>
            <w:tcBorders>
              <w:top w:val="nil"/>
              <w:left w:val="nil"/>
              <w:bottom w:val="single" w:sz="4" w:space="0" w:color="auto"/>
              <w:right w:val="single" w:sz="4" w:space="0" w:color="auto"/>
            </w:tcBorders>
            <w:shd w:val="clear" w:color="auto" w:fill="auto"/>
            <w:noWrap/>
            <w:vAlign w:val="bottom"/>
          </w:tcPr>
          <w:p w14:paraId="3DA75FB4"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w:t>
            </w:r>
          </w:p>
        </w:tc>
        <w:tc>
          <w:tcPr>
            <w:tcW w:w="1169" w:type="dxa"/>
            <w:tcBorders>
              <w:top w:val="nil"/>
              <w:left w:val="nil"/>
              <w:bottom w:val="single" w:sz="4" w:space="0" w:color="auto"/>
              <w:right w:val="single" w:sz="4" w:space="0" w:color="auto"/>
            </w:tcBorders>
            <w:shd w:val="clear" w:color="auto" w:fill="auto"/>
            <w:noWrap/>
            <w:vAlign w:val="bottom"/>
          </w:tcPr>
          <w:p w14:paraId="590F4632"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放假</w:t>
            </w:r>
          </w:p>
        </w:tc>
        <w:tc>
          <w:tcPr>
            <w:tcW w:w="714" w:type="dxa"/>
            <w:tcBorders>
              <w:top w:val="nil"/>
              <w:left w:val="nil"/>
              <w:bottom w:val="single" w:sz="4" w:space="0" w:color="auto"/>
              <w:right w:val="single" w:sz="4" w:space="0" w:color="auto"/>
            </w:tcBorders>
            <w:shd w:val="clear" w:color="auto" w:fill="auto"/>
            <w:noWrap/>
            <w:vAlign w:val="bottom"/>
          </w:tcPr>
          <w:p w14:paraId="3A04C2C8"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w:t>
            </w:r>
          </w:p>
        </w:tc>
        <w:tc>
          <w:tcPr>
            <w:tcW w:w="1278" w:type="dxa"/>
            <w:tcBorders>
              <w:top w:val="nil"/>
              <w:left w:val="nil"/>
              <w:bottom w:val="single" w:sz="4" w:space="0" w:color="auto"/>
              <w:right w:val="single" w:sz="4" w:space="0" w:color="auto"/>
            </w:tcBorders>
            <w:shd w:val="clear" w:color="auto" w:fill="auto"/>
            <w:noWrap/>
            <w:vAlign w:val="bottom"/>
          </w:tcPr>
          <w:p w14:paraId="63B14B98"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649" w:type="dxa"/>
            <w:tcBorders>
              <w:top w:val="nil"/>
              <w:left w:val="nil"/>
              <w:bottom w:val="single" w:sz="4" w:space="0" w:color="auto"/>
              <w:right w:val="single" w:sz="4" w:space="0" w:color="auto"/>
            </w:tcBorders>
            <w:shd w:val="clear" w:color="auto" w:fill="auto"/>
            <w:noWrap/>
            <w:vAlign w:val="bottom"/>
          </w:tcPr>
          <w:p w14:paraId="23ADF75D"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D5ED6" w14:paraId="17D2D72A" w14:textId="77777777">
        <w:trPr>
          <w:trHeight w:val="307"/>
        </w:trPr>
        <w:tc>
          <w:tcPr>
            <w:tcW w:w="1169" w:type="dxa"/>
            <w:tcBorders>
              <w:top w:val="nil"/>
              <w:left w:val="single" w:sz="4" w:space="0" w:color="auto"/>
              <w:bottom w:val="single" w:sz="4" w:space="0" w:color="auto"/>
              <w:right w:val="single" w:sz="4" w:space="0" w:color="auto"/>
            </w:tcBorders>
            <w:shd w:val="clear" w:color="auto" w:fill="auto"/>
            <w:noWrap/>
            <w:vAlign w:val="bottom"/>
          </w:tcPr>
          <w:p w14:paraId="25802FA6"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71" w:type="dxa"/>
            <w:tcBorders>
              <w:top w:val="nil"/>
              <w:left w:val="nil"/>
              <w:bottom w:val="single" w:sz="4" w:space="0" w:color="auto"/>
              <w:right w:val="single" w:sz="4" w:space="0" w:color="auto"/>
            </w:tcBorders>
            <w:shd w:val="clear" w:color="auto" w:fill="auto"/>
            <w:noWrap/>
            <w:vAlign w:val="bottom"/>
          </w:tcPr>
          <w:p w14:paraId="41B0C2F4"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27</w:t>
            </w:r>
          </w:p>
        </w:tc>
        <w:tc>
          <w:tcPr>
            <w:tcW w:w="1169" w:type="dxa"/>
            <w:tcBorders>
              <w:top w:val="nil"/>
              <w:left w:val="nil"/>
              <w:bottom w:val="single" w:sz="4" w:space="0" w:color="auto"/>
              <w:right w:val="single" w:sz="4" w:space="0" w:color="auto"/>
            </w:tcBorders>
            <w:shd w:val="clear" w:color="auto" w:fill="auto"/>
            <w:noWrap/>
            <w:vAlign w:val="bottom"/>
          </w:tcPr>
          <w:p w14:paraId="3533E7B4"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541" w:type="dxa"/>
            <w:tcBorders>
              <w:top w:val="nil"/>
              <w:left w:val="nil"/>
              <w:bottom w:val="single" w:sz="4" w:space="0" w:color="auto"/>
              <w:right w:val="single" w:sz="4" w:space="0" w:color="auto"/>
            </w:tcBorders>
            <w:shd w:val="clear" w:color="auto" w:fill="auto"/>
            <w:noWrap/>
            <w:vAlign w:val="bottom"/>
          </w:tcPr>
          <w:p w14:paraId="234CAECC"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25</w:t>
            </w:r>
          </w:p>
        </w:tc>
        <w:tc>
          <w:tcPr>
            <w:tcW w:w="1169" w:type="dxa"/>
            <w:tcBorders>
              <w:top w:val="nil"/>
              <w:left w:val="nil"/>
              <w:bottom w:val="single" w:sz="4" w:space="0" w:color="auto"/>
              <w:right w:val="single" w:sz="4" w:space="0" w:color="auto"/>
            </w:tcBorders>
            <w:shd w:val="clear" w:color="auto" w:fill="auto"/>
            <w:noWrap/>
            <w:vAlign w:val="bottom"/>
          </w:tcPr>
          <w:p w14:paraId="4FDA89BF" w14:textId="77777777" w:rsidR="004D5ED6" w:rsidRDefault="001315E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28" w:type="dxa"/>
            <w:tcBorders>
              <w:top w:val="nil"/>
              <w:left w:val="nil"/>
              <w:bottom w:val="single" w:sz="4" w:space="0" w:color="auto"/>
              <w:right w:val="single" w:sz="4" w:space="0" w:color="auto"/>
            </w:tcBorders>
            <w:shd w:val="clear" w:color="auto" w:fill="auto"/>
            <w:noWrap/>
            <w:vAlign w:val="bottom"/>
          </w:tcPr>
          <w:p w14:paraId="0DE342BA"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27</w:t>
            </w:r>
          </w:p>
        </w:tc>
        <w:tc>
          <w:tcPr>
            <w:tcW w:w="1169" w:type="dxa"/>
            <w:tcBorders>
              <w:top w:val="nil"/>
              <w:left w:val="nil"/>
              <w:bottom w:val="single" w:sz="4" w:space="0" w:color="auto"/>
              <w:right w:val="single" w:sz="4" w:space="0" w:color="auto"/>
            </w:tcBorders>
            <w:shd w:val="clear" w:color="auto" w:fill="auto"/>
            <w:noWrap/>
            <w:vAlign w:val="bottom"/>
          </w:tcPr>
          <w:p w14:paraId="628380FB"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714" w:type="dxa"/>
            <w:tcBorders>
              <w:top w:val="nil"/>
              <w:left w:val="nil"/>
              <w:bottom w:val="single" w:sz="4" w:space="0" w:color="auto"/>
              <w:right w:val="single" w:sz="4" w:space="0" w:color="auto"/>
            </w:tcBorders>
            <w:shd w:val="clear" w:color="auto" w:fill="auto"/>
            <w:noWrap/>
            <w:vAlign w:val="bottom"/>
          </w:tcPr>
          <w:p w14:paraId="69F80BDA"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25</w:t>
            </w:r>
          </w:p>
        </w:tc>
        <w:tc>
          <w:tcPr>
            <w:tcW w:w="1278" w:type="dxa"/>
            <w:tcBorders>
              <w:top w:val="nil"/>
              <w:left w:val="nil"/>
              <w:bottom w:val="single" w:sz="4" w:space="0" w:color="auto"/>
              <w:right w:val="single" w:sz="4" w:space="0" w:color="auto"/>
            </w:tcBorders>
            <w:shd w:val="clear" w:color="auto" w:fill="auto"/>
            <w:noWrap/>
            <w:vAlign w:val="bottom"/>
          </w:tcPr>
          <w:p w14:paraId="6BEB8EE6" w14:textId="77777777" w:rsidR="004D5ED6" w:rsidRDefault="001315E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合计</w:t>
            </w:r>
          </w:p>
        </w:tc>
        <w:tc>
          <w:tcPr>
            <w:tcW w:w="649" w:type="dxa"/>
            <w:tcBorders>
              <w:top w:val="nil"/>
              <w:left w:val="nil"/>
              <w:bottom w:val="single" w:sz="4" w:space="0" w:color="auto"/>
              <w:right w:val="single" w:sz="4" w:space="0" w:color="auto"/>
            </w:tcBorders>
            <w:shd w:val="clear" w:color="auto" w:fill="auto"/>
            <w:noWrap/>
            <w:vAlign w:val="bottom"/>
          </w:tcPr>
          <w:p w14:paraId="46D5EC30" w14:textId="77777777" w:rsidR="004D5ED6" w:rsidRDefault="001315E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24</w:t>
            </w:r>
          </w:p>
        </w:tc>
      </w:tr>
    </w:tbl>
    <w:p w14:paraId="0E95250D" w14:textId="77777777" w:rsidR="004D5ED6" w:rsidRDefault="004D5ED6">
      <w:pPr>
        <w:spacing w:line="420" w:lineRule="exact"/>
        <w:rPr>
          <w:rFonts w:ascii="仿宋_GB2312" w:eastAsia="仿宋_GB2312"/>
          <w:b/>
          <w:sz w:val="28"/>
          <w:szCs w:val="28"/>
        </w:rPr>
      </w:pPr>
    </w:p>
    <w:p w14:paraId="0ABB1F72" w14:textId="77777777" w:rsidR="004D5ED6" w:rsidRDefault="004D5ED6">
      <w:pPr>
        <w:rPr>
          <w:rFonts w:ascii="仿宋_GB2312" w:eastAsia="仿宋_GB2312"/>
          <w:b/>
          <w:sz w:val="28"/>
          <w:szCs w:val="28"/>
        </w:rPr>
      </w:pPr>
    </w:p>
    <w:p w14:paraId="47B202F9" w14:textId="77777777" w:rsidR="004D5ED6" w:rsidRDefault="001315EC">
      <w:pPr>
        <w:spacing w:line="420" w:lineRule="exact"/>
        <w:ind w:firstLineChars="196" w:firstLine="590"/>
        <w:rPr>
          <w:rFonts w:ascii="楷体_GB2312" w:eastAsia="楷体_GB2312"/>
          <w:b/>
          <w:sz w:val="30"/>
          <w:szCs w:val="30"/>
        </w:rPr>
      </w:pPr>
      <w:r>
        <w:rPr>
          <w:rFonts w:ascii="楷体_GB2312" w:eastAsia="楷体_GB2312" w:hint="eastAsia"/>
          <w:b/>
          <w:sz w:val="30"/>
          <w:szCs w:val="30"/>
        </w:rPr>
        <w:t>附表6：毕业学分</w:t>
      </w:r>
      <w:r>
        <w:rPr>
          <w:rFonts w:ascii="楷体_GB2312" w:eastAsia="楷体_GB2312" w:hAnsi="宋体" w:hint="eastAsia"/>
          <w:b/>
          <w:bCs/>
          <w:sz w:val="30"/>
          <w:szCs w:val="30"/>
        </w:rPr>
        <w:t>学时</w:t>
      </w:r>
      <w:r>
        <w:rPr>
          <w:rFonts w:ascii="楷体_GB2312" w:eastAsia="楷体_GB2312" w:hint="eastAsia"/>
          <w:b/>
          <w:sz w:val="30"/>
          <w:szCs w:val="30"/>
        </w:rPr>
        <w:t>要求表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055"/>
        <w:gridCol w:w="1047"/>
        <w:gridCol w:w="1062"/>
        <w:gridCol w:w="1089"/>
        <w:gridCol w:w="1562"/>
        <w:gridCol w:w="1895"/>
      </w:tblGrid>
      <w:tr w:rsidR="004D5ED6" w14:paraId="23C7FDE7" w14:textId="77777777">
        <w:tc>
          <w:tcPr>
            <w:tcW w:w="8522" w:type="dxa"/>
            <w:gridSpan w:val="7"/>
          </w:tcPr>
          <w:p w14:paraId="1328EAE5" w14:textId="77777777" w:rsidR="004D5ED6" w:rsidRDefault="001315EC">
            <w:pPr>
              <w:spacing w:line="420" w:lineRule="exact"/>
              <w:jc w:val="center"/>
              <w:rPr>
                <w:rFonts w:ascii="仿宋_GB2312" w:eastAsia="仿宋_GB2312" w:hAnsi="宋体" w:cs="宋体"/>
                <w:kern w:val="0"/>
                <w:sz w:val="24"/>
              </w:rPr>
            </w:pPr>
            <w:r>
              <w:rPr>
                <w:rFonts w:ascii="仿宋_GB2312" w:eastAsia="仿宋_GB2312" w:hAnsi="宋体" w:cs="宋体" w:hint="eastAsia"/>
                <w:kern w:val="0"/>
                <w:sz w:val="24"/>
              </w:rPr>
              <w:t>学分要求</w:t>
            </w:r>
          </w:p>
        </w:tc>
      </w:tr>
      <w:tr w:rsidR="004D5ED6" w14:paraId="2A21CCF3" w14:textId="77777777">
        <w:tc>
          <w:tcPr>
            <w:tcW w:w="812" w:type="dxa"/>
            <w:vAlign w:val="center"/>
          </w:tcPr>
          <w:p w14:paraId="4A644EEC"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序号</w:t>
            </w:r>
          </w:p>
        </w:tc>
        <w:tc>
          <w:tcPr>
            <w:tcW w:w="2102" w:type="dxa"/>
            <w:gridSpan w:val="2"/>
            <w:vAlign w:val="center"/>
          </w:tcPr>
          <w:p w14:paraId="0534A2EF"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课程类别</w:t>
            </w:r>
          </w:p>
        </w:tc>
        <w:tc>
          <w:tcPr>
            <w:tcW w:w="2151" w:type="dxa"/>
            <w:gridSpan w:val="2"/>
            <w:vAlign w:val="center"/>
          </w:tcPr>
          <w:p w14:paraId="4F5B4D37"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学分</w:t>
            </w:r>
          </w:p>
        </w:tc>
        <w:tc>
          <w:tcPr>
            <w:tcW w:w="1562" w:type="dxa"/>
            <w:vAlign w:val="center"/>
          </w:tcPr>
          <w:p w14:paraId="7CAE1F21"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占总学分的比例</w:t>
            </w:r>
          </w:p>
        </w:tc>
        <w:tc>
          <w:tcPr>
            <w:tcW w:w="1895" w:type="dxa"/>
            <w:vAlign w:val="center"/>
          </w:tcPr>
          <w:p w14:paraId="3EED2143" w14:textId="77777777" w:rsidR="004D5ED6" w:rsidRDefault="004D5ED6">
            <w:pPr>
              <w:spacing w:line="420" w:lineRule="exact"/>
              <w:jc w:val="center"/>
              <w:rPr>
                <w:rFonts w:ascii="仿宋_GB2312" w:eastAsia="仿宋_GB2312" w:hAnsi="宋体" w:cs="宋体"/>
                <w:kern w:val="0"/>
                <w:sz w:val="18"/>
              </w:rPr>
            </w:pPr>
          </w:p>
        </w:tc>
      </w:tr>
      <w:tr w:rsidR="004D5ED6" w14:paraId="144D4E50" w14:textId="77777777">
        <w:tc>
          <w:tcPr>
            <w:tcW w:w="812" w:type="dxa"/>
            <w:vMerge w:val="restart"/>
            <w:vAlign w:val="center"/>
          </w:tcPr>
          <w:p w14:paraId="6DC0564C"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w:t>
            </w:r>
          </w:p>
        </w:tc>
        <w:tc>
          <w:tcPr>
            <w:tcW w:w="1055" w:type="dxa"/>
            <w:vMerge w:val="restart"/>
            <w:vAlign w:val="center"/>
          </w:tcPr>
          <w:p w14:paraId="06BBA184"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必修课</w:t>
            </w:r>
          </w:p>
        </w:tc>
        <w:tc>
          <w:tcPr>
            <w:tcW w:w="1047" w:type="dxa"/>
            <w:vAlign w:val="center"/>
          </w:tcPr>
          <w:p w14:paraId="672FFAD3"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课内</w:t>
            </w:r>
          </w:p>
        </w:tc>
        <w:tc>
          <w:tcPr>
            <w:tcW w:w="2151" w:type="dxa"/>
            <w:gridSpan w:val="2"/>
            <w:vAlign w:val="center"/>
          </w:tcPr>
          <w:p w14:paraId="36B6617F"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44.5</w:t>
            </w:r>
          </w:p>
        </w:tc>
        <w:tc>
          <w:tcPr>
            <w:tcW w:w="1562" w:type="dxa"/>
            <w:vAlign w:val="center"/>
          </w:tcPr>
          <w:p w14:paraId="0DC70DBF"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48%</w:t>
            </w:r>
          </w:p>
        </w:tc>
        <w:tc>
          <w:tcPr>
            <w:tcW w:w="1895" w:type="dxa"/>
            <w:vMerge w:val="restart"/>
            <w:vAlign w:val="center"/>
          </w:tcPr>
          <w:p w14:paraId="28670C3D" w14:textId="77777777" w:rsidR="004D5ED6" w:rsidRDefault="004D5ED6">
            <w:pPr>
              <w:spacing w:line="420" w:lineRule="exact"/>
              <w:jc w:val="center"/>
              <w:rPr>
                <w:rFonts w:ascii="仿宋_GB2312" w:eastAsia="仿宋_GB2312" w:hAnsi="宋体" w:cs="宋体"/>
                <w:kern w:val="0"/>
                <w:sz w:val="18"/>
              </w:rPr>
            </w:pPr>
          </w:p>
        </w:tc>
      </w:tr>
      <w:tr w:rsidR="004D5ED6" w14:paraId="2C2206EC" w14:textId="77777777">
        <w:tc>
          <w:tcPr>
            <w:tcW w:w="812" w:type="dxa"/>
            <w:vMerge/>
            <w:vAlign w:val="center"/>
          </w:tcPr>
          <w:p w14:paraId="74C217D8" w14:textId="77777777" w:rsidR="004D5ED6" w:rsidRDefault="004D5ED6">
            <w:pPr>
              <w:spacing w:line="420" w:lineRule="exact"/>
              <w:jc w:val="center"/>
              <w:rPr>
                <w:rFonts w:ascii="仿宋_GB2312" w:eastAsia="仿宋_GB2312" w:hAnsi="宋体" w:cs="宋体"/>
                <w:kern w:val="0"/>
                <w:sz w:val="18"/>
              </w:rPr>
            </w:pPr>
          </w:p>
        </w:tc>
        <w:tc>
          <w:tcPr>
            <w:tcW w:w="1055" w:type="dxa"/>
            <w:vMerge/>
            <w:vAlign w:val="center"/>
          </w:tcPr>
          <w:p w14:paraId="5519AFEE" w14:textId="77777777" w:rsidR="004D5ED6" w:rsidRDefault="004D5ED6">
            <w:pPr>
              <w:spacing w:line="420" w:lineRule="exact"/>
              <w:jc w:val="center"/>
              <w:rPr>
                <w:rFonts w:ascii="仿宋_GB2312" w:eastAsia="仿宋_GB2312" w:hAnsi="宋体" w:cs="宋体"/>
                <w:kern w:val="0"/>
                <w:sz w:val="18"/>
              </w:rPr>
            </w:pPr>
          </w:p>
        </w:tc>
        <w:tc>
          <w:tcPr>
            <w:tcW w:w="1047" w:type="dxa"/>
            <w:vAlign w:val="center"/>
          </w:tcPr>
          <w:p w14:paraId="557F1E0B"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实训</w:t>
            </w:r>
          </w:p>
        </w:tc>
        <w:tc>
          <w:tcPr>
            <w:tcW w:w="2151" w:type="dxa"/>
            <w:gridSpan w:val="2"/>
            <w:vAlign w:val="center"/>
          </w:tcPr>
          <w:p w14:paraId="08B06B02"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49</w:t>
            </w:r>
          </w:p>
        </w:tc>
        <w:tc>
          <w:tcPr>
            <w:tcW w:w="1562" w:type="dxa"/>
            <w:vAlign w:val="center"/>
          </w:tcPr>
          <w:p w14:paraId="7305EB7D"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52%</w:t>
            </w:r>
          </w:p>
        </w:tc>
        <w:tc>
          <w:tcPr>
            <w:tcW w:w="1895" w:type="dxa"/>
            <w:vMerge/>
          </w:tcPr>
          <w:p w14:paraId="45280A5A" w14:textId="77777777" w:rsidR="004D5ED6" w:rsidRDefault="004D5ED6">
            <w:pPr>
              <w:spacing w:line="420" w:lineRule="exact"/>
              <w:jc w:val="center"/>
              <w:rPr>
                <w:rFonts w:ascii="仿宋_GB2312" w:eastAsia="仿宋_GB2312" w:hAnsi="宋体" w:cs="宋体"/>
                <w:kern w:val="0"/>
                <w:sz w:val="18"/>
              </w:rPr>
            </w:pPr>
          </w:p>
        </w:tc>
      </w:tr>
      <w:tr w:rsidR="004D5ED6" w14:paraId="7950DC64" w14:textId="77777777">
        <w:tc>
          <w:tcPr>
            <w:tcW w:w="2914" w:type="dxa"/>
            <w:gridSpan w:val="3"/>
            <w:vAlign w:val="center"/>
          </w:tcPr>
          <w:p w14:paraId="3070589D"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毕业时总学分</w:t>
            </w:r>
          </w:p>
        </w:tc>
        <w:tc>
          <w:tcPr>
            <w:tcW w:w="3713" w:type="dxa"/>
            <w:gridSpan w:val="3"/>
            <w:vAlign w:val="center"/>
          </w:tcPr>
          <w:p w14:paraId="61044072"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93.5</w:t>
            </w:r>
          </w:p>
        </w:tc>
        <w:tc>
          <w:tcPr>
            <w:tcW w:w="1895" w:type="dxa"/>
            <w:vMerge/>
          </w:tcPr>
          <w:p w14:paraId="7B294534" w14:textId="77777777" w:rsidR="004D5ED6" w:rsidRDefault="004D5ED6">
            <w:pPr>
              <w:spacing w:line="420" w:lineRule="exact"/>
              <w:jc w:val="center"/>
              <w:rPr>
                <w:rFonts w:ascii="仿宋_GB2312" w:eastAsia="仿宋_GB2312" w:hAnsi="宋体" w:cs="宋体"/>
                <w:kern w:val="0"/>
                <w:sz w:val="18"/>
              </w:rPr>
            </w:pPr>
          </w:p>
        </w:tc>
      </w:tr>
      <w:tr w:rsidR="004D5ED6" w14:paraId="2FD39B3A" w14:textId="77777777">
        <w:tc>
          <w:tcPr>
            <w:tcW w:w="8522" w:type="dxa"/>
            <w:gridSpan w:val="7"/>
            <w:vAlign w:val="center"/>
          </w:tcPr>
          <w:p w14:paraId="2E23D5F3" w14:textId="77777777" w:rsidR="004D5ED6" w:rsidRDefault="001315EC">
            <w:pPr>
              <w:spacing w:line="420" w:lineRule="exact"/>
              <w:jc w:val="center"/>
              <w:rPr>
                <w:rFonts w:ascii="仿宋_GB2312" w:eastAsia="仿宋_GB2312" w:hAnsi="宋体" w:cs="宋体"/>
                <w:kern w:val="0"/>
                <w:sz w:val="24"/>
              </w:rPr>
            </w:pPr>
            <w:r>
              <w:rPr>
                <w:rFonts w:ascii="仿宋_GB2312" w:eastAsia="仿宋_GB2312" w:hAnsi="宋体" w:cs="宋体" w:hint="eastAsia"/>
                <w:kern w:val="0"/>
                <w:sz w:val="24"/>
              </w:rPr>
              <w:t>学时要求</w:t>
            </w:r>
          </w:p>
        </w:tc>
      </w:tr>
      <w:tr w:rsidR="004D5ED6" w14:paraId="078973F1" w14:textId="77777777">
        <w:tc>
          <w:tcPr>
            <w:tcW w:w="812" w:type="dxa"/>
            <w:vAlign w:val="center"/>
          </w:tcPr>
          <w:p w14:paraId="63F6D2A4"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序号</w:t>
            </w:r>
          </w:p>
        </w:tc>
        <w:tc>
          <w:tcPr>
            <w:tcW w:w="2102" w:type="dxa"/>
            <w:gridSpan w:val="2"/>
            <w:vAlign w:val="center"/>
          </w:tcPr>
          <w:p w14:paraId="0EFBBDDD"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课程类别</w:t>
            </w:r>
          </w:p>
        </w:tc>
        <w:tc>
          <w:tcPr>
            <w:tcW w:w="2151" w:type="dxa"/>
            <w:gridSpan w:val="2"/>
            <w:vAlign w:val="center"/>
          </w:tcPr>
          <w:p w14:paraId="6AAF8A6B"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学时</w:t>
            </w:r>
          </w:p>
        </w:tc>
        <w:tc>
          <w:tcPr>
            <w:tcW w:w="1562" w:type="dxa"/>
            <w:vAlign w:val="center"/>
          </w:tcPr>
          <w:p w14:paraId="6B5E217B"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占总学时的比例</w:t>
            </w:r>
          </w:p>
        </w:tc>
        <w:tc>
          <w:tcPr>
            <w:tcW w:w="1895" w:type="dxa"/>
            <w:vAlign w:val="center"/>
          </w:tcPr>
          <w:p w14:paraId="15375A21"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理论与实践学时比例</w:t>
            </w:r>
          </w:p>
        </w:tc>
      </w:tr>
      <w:tr w:rsidR="004D5ED6" w14:paraId="0FF6C1F3" w14:textId="77777777">
        <w:tc>
          <w:tcPr>
            <w:tcW w:w="812" w:type="dxa"/>
            <w:vMerge w:val="restart"/>
            <w:vAlign w:val="center"/>
          </w:tcPr>
          <w:p w14:paraId="3F3190C2"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w:t>
            </w:r>
          </w:p>
        </w:tc>
        <w:tc>
          <w:tcPr>
            <w:tcW w:w="1055" w:type="dxa"/>
            <w:vMerge w:val="restart"/>
            <w:vAlign w:val="center"/>
          </w:tcPr>
          <w:p w14:paraId="6B8B42C2"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理实一体课程</w:t>
            </w:r>
          </w:p>
        </w:tc>
        <w:tc>
          <w:tcPr>
            <w:tcW w:w="1047" w:type="dxa"/>
            <w:vAlign w:val="center"/>
          </w:tcPr>
          <w:p w14:paraId="588CF5F9"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理论</w:t>
            </w:r>
          </w:p>
        </w:tc>
        <w:tc>
          <w:tcPr>
            <w:tcW w:w="2151" w:type="dxa"/>
            <w:gridSpan w:val="2"/>
            <w:vAlign w:val="center"/>
          </w:tcPr>
          <w:p w14:paraId="32C54812"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2400</w:t>
            </w:r>
          </w:p>
        </w:tc>
        <w:tc>
          <w:tcPr>
            <w:tcW w:w="1562" w:type="dxa"/>
            <w:vAlign w:val="center"/>
          </w:tcPr>
          <w:p w14:paraId="556AA29E"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57%</w:t>
            </w:r>
          </w:p>
        </w:tc>
        <w:tc>
          <w:tcPr>
            <w:tcW w:w="1895" w:type="dxa"/>
            <w:vMerge w:val="restart"/>
            <w:vAlign w:val="center"/>
          </w:tcPr>
          <w:p w14:paraId="76ED7D8F"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1.3:1</w:t>
            </w:r>
          </w:p>
        </w:tc>
      </w:tr>
      <w:tr w:rsidR="004D5ED6" w14:paraId="19BFC6F9" w14:textId="77777777">
        <w:tc>
          <w:tcPr>
            <w:tcW w:w="812" w:type="dxa"/>
            <w:vMerge/>
          </w:tcPr>
          <w:p w14:paraId="087B4971" w14:textId="77777777" w:rsidR="004D5ED6" w:rsidRDefault="004D5ED6">
            <w:pPr>
              <w:spacing w:line="420" w:lineRule="exact"/>
              <w:jc w:val="center"/>
              <w:rPr>
                <w:rFonts w:ascii="仿宋_GB2312" w:eastAsia="仿宋_GB2312" w:hAnsi="宋体" w:cs="宋体"/>
                <w:kern w:val="0"/>
                <w:sz w:val="18"/>
              </w:rPr>
            </w:pPr>
          </w:p>
        </w:tc>
        <w:tc>
          <w:tcPr>
            <w:tcW w:w="1055" w:type="dxa"/>
            <w:vMerge/>
            <w:vAlign w:val="center"/>
          </w:tcPr>
          <w:p w14:paraId="7CBD366F" w14:textId="77777777" w:rsidR="004D5ED6" w:rsidRDefault="004D5ED6">
            <w:pPr>
              <w:spacing w:line="420" w:lineRule="exact"/>
              <w:jc w:val="center"/>
              <w:rPr>
                <w:rFonts w:ascii="仿宋_GB2312" w:eastAsia="仿宋_GB2312" w:hAnsi="宋体" w:cs="宋体"/>
                <w:kern w:val="0"/>
                <w:sz w:val="18"/>
              </w:rPr>
            </w:pPr>
          </w:p>
        </w:tc>
        <w:tc>
          <w:tcPr>
            <w:tcW w:w="1047" w:type="dxa"/>
            <w:vAlign w:val="center"/>
          </w:tcPr>
          <w:p w14:paraId="01DE3DFC"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实践</w:t>
            </w:r>
          </w:p>
        </w:tc>
        <w:tc>
          <w:tcPr>
            <w:tcW w:w="1062" w:type="dxa"/>
            <w:vAlign w:val="center"/>
          </w:tcPr>
          <w:p w14:paraId="45FC9130"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188</w:t>
            </w:r>
          </w:p>
        </w:tc>
        <w:tc>
          <w:tcPr>
            <w:tcW w:w="1089" w:type="dxa"/>
            <w:vMerge w:val="restart"/>
            <w:vAlign w:val="center"/>
          </w:tcPr>
          <w:p w14:paraId="055AB177"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1754</w:t>
            </w:r>
          </w:p>
        </w:tc>
        <w:tc>
          <w:tcPr>
            <w:tcW w:w="1562" w:type="dxa"/>
            <w:vAlign w:val="center"/>
          </w:tcPr>
          <w:p w14:paraId="0356D03E" w14:textId="77777777" w:rsidR="004D5ED6" w:rsidRDefault="004D5ED6">
            <w:pPr>
              <w:spacing w:line="420" w:lineRule="exact"/>
              <w:jc w:val="center"/>
              <w:rPr>
                <w:rFonts w:ascii="仿宋_GB2312" w:eastAsia="仿宋_GB2312" w:hAnsi="宋体" w:cs="宋体"/>
                <w:kern w:val="0"/>
                <w:sz w:val="18"/>
              </w:rPr>
            </w:pPr>
          </w:p>
        </w:tc>
        <w:tc>
          <w:tcPr>
            <w:tcW w:w="1895" w:type="dxa"/>
            <w:vMerge/>
          </w:tcPr>
          <w:p w14:paraId="347F7BDE" w14:textId="77777777" w:rsidR="004D5ED6" w:rsidRDefault="004D5ED6">
            <w:pPr>
              <w:spacing w:line="420" w:lineRule="exact"/>
              <w:jc w:val="center"/>
              <w:rPr>
                <w:rFonts w:ascii="仿宋_GB2312" w:eastAsia="仿宋_GB2312" w:hAnsi="宋体" w:cs="宋体"/>
                <w:kern w:val="0"/>
                <w:sz w:val="18"/>
              </w:rPr>
            </w:pPr>
          </w:p>
        </w:tc>
      </w:tr>
      <w:tr w:rsidR="004D5ED6" w14:paraId="78CFD64A" w14:textId="77777777">
        <w:tc>
          <w:tcPr>
            <w:tcW w:w="812" w:type="dxa"/>
          </w:tcPr>
          <w:p w14:paraId="6D40F155"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2</w:t>
            </w:r>
          </w:p>
        </w:tc>
        <w:tc>
          <w:tcPr>
            <w:tcW w:w="2102" w:type="dxa"/>
            <w:gridSpan w:val="2"/>
            <w:vAlign w:val="center"/>
          </w:tcPr>
          <w:p w14:paraId="6F773087" w14:textId="77777777" w:rsidR="004D5ED6" w:rsidRDefault="001315EC">
            <w:pPr>
              <w:spacing w:line="420" w:lineRule="exact"/>
              <w:jc w:val="center"/>
              <w:rPr>
                <w:rFonts w:ascii="仿宋_GB2312" w:eastAsia="仿宋_GB2312" w:hAnsi="宋体" w:cs="宋体"/>
                <w:kern w:val="0"/>
                <w:sz w:val="18"/>
              </w:rPr>
            </w:pPr>
            <w:proofErr w:type="gramStart"/>
            <w:r>
              <w:rPr>
                <w:rFonts w:ascii="仿宋_GB2312" w:eastAsia="仿宋_GB2312" w:hAnsi="宋体" w:cs="宋体" w:hint="eastAsia"/>
                <w:kern w:val="0"/>
                <w:sz w:val="18"/>
              </w:rPr>
              <w:t>专周实训实践</w:t>
            </w:r>
            <w:proofErr w:type="gramEnd"/>
          </w:p>
        </w:tc>
        <w:tc>
          <w:tcPr>
            <w:tcW w:w="1062" w:type="dxa"/>
            <w:vAlign w:val="center"/>
          </w:tcPr>
          <w:p w14:paraId="4A8DA58D"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1566</w:t>
            </w:r>
          </w:p>
        </w:tc>
        <w:tc>
          <w:tcPr>
            <w:tcW w:w="1089" w:type="dxa"/>
            <w:vMerge/>
            <w:vAlign w:val="center"/>
          </w:tcPr>
          <w:p w14:paraId="3714EB77" w14:textId="77777777" w:rsidR="004D5ED6" w:rsidRDefault="004D5ED6">
            <w:pPr>
              <w:spacing w:line="420" w:lineRule="exact"/>
              <w:jc w:val="center"/>
              <w:rPr>
                <w:rFonts w:ascii="仿宋_GB2312" w:eastAsia="仿宋_GB2312" w:hAnsi="宋体" w:cs="宋体"/>
                <w:kern w:val="0"/>
                <w:sz w:val="18"/>
              </w:rPr>
            </w:pPr>
          </w:p>
        </w:tc>
        <w:tc>
          <w:tcPr>
            <w:tcW w:w="1562" w:type="dxa"/>
            <w:vAlign w:val="center"/>
          </w:tcPr>
          <w:p w14:paraId="3899F485"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43%</w:t>
            </w:r>
          </w:p>
        </w:tc>
        <w:tc>
          <w:tcPr>
            <w:tcW w:w="1895" w:type="dxa"/>
            <w:vMerge/>
          </w:tcPr>
          <w:p w14:paraId="05466651" w14:textId="77777777" w:rsidR="004D5ED6" w:rsidRDefault="004D5ED6">
            <w:pPr>
              <w:spacing w:line="420" w:lineRule="exact"/>
              <w:jc w:val="center"/>
              <w:rPr>
                <w:rFonts w:ascii="仿宋_GB2312" w:eastAsia="仿宋_GB2312" w:hAnsi="宋体" w:cs="宋体"/>
                <w:kern w:val="0"/>
                <w:sz w:val="18"/>
              </w:rPr>
            </w:pPr>
          </w:p>
        </w:tc>
      </w:tr>
      <w:tr w:rsidR="004D5ED6" w14:paraId="01497D61" w14:textId="77777777">
        <w:tc>
          <w:tcPr>
            <w:tcW w:w="2914" w:type="dxa"/>
            <w:gridSpan w:val="3"/>
            <w:vAlign w:val="center"/>
          </w:tcPr>
          <w:p w14:paraId="585CBCCF"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毕业时总学时</w:t>
            </w:r>
          </w:p>
        </w:tc>
        <w:tc>
          <w:tcPr>
            <w:tcW w:w="3713" w:type="dxa"/>
            <w:gridSpan w:val="3"/>
            <w:vAlign w:val="center"/>
          </w:tcPr>
          <w:p w14:paraId="78C428A3" w14:textId="77777777" w:rsidR="004D5ED6" w:rsidRDefault="001315EC">
            <w:pPr>
              <w:spacing w:line="420" w:lineRule="exact"/>
              <w:jc w:val="center"/>
              <w:rPr>
                <w:rFonts w:ascii="仿宋_GB2312" w:eastAsia="仿宋_GB2312" w:hAnsi="宋体" w:cs="宋体"/>
                <w:kern w:val="0"/>
                <w:sz w:val="18"/>
              </w:rPr>
            </w:pPr>
            <w:r>
              <w:rPr>
                <w:rFonts w:ascii="仿宋_GB2312" w:eastAsia="仿宋_GB2312" w:hAnsi="宋体" w:cs="宋体" w:hint="eastAsia"/>
                <w:kern w:val="0"/>
                <w:sz w:val="18"/>
              </w:rPr>
              <w:t>4154</w:t>
            </w:r>
          </w:p>
        </w:tc>
        <w:tc>
          <w:tcPr>
            <w:tcW w:w="1895" w:type="dxa"/>
            <w:vMerge/>
          </w:tcPr>
          <w:p w14:paraId="1857F472" w14:textId="77777777" w:rsidR="004D5ED6" w:rsidRDefault="004D5ED6">
            <w:pPr>
              <w:spacing w:line="420" w:lineRule="exact"/>
              <w:jc w:val="center"/>
              <w:rPr>
                <w:rFonts w:ascii="仿宋_GB2312" w:eastAsia="仿宋_GB2312" w:hAnsi="宋体" w:cs="宋体"/>
                <w:kern w:val="0"/>
                <w:sz w:val="18"/>
              </w:rPr>
            </w:pPr>
          </w:p>
        </w:tc>
      </w:tr>
    </w:tbl>
    <w:p w14:paraId="7B5B9C0C" w14:textId="77777777" w:rsidR="004D5ED6" w:rsidRDefault="004D5ED6">
      <w:pPr>
        <w:tabs>
          <w:tab w:val="left" w:pos="4558"/>
        </w:tabs>
        <w:spacing w:line="420" w:lineRule="exact"/>
      </w:pPr>
    </w:p>
    <w:p w14:paraId="047E5FD7" w14:textId="77777777" w:rsidR="004D5ED6" w:rsidRDefault="001315EC">
      <w:pPr>
        <w:widowControl/>
        <w:jc w:val="left"/>
        <w:rPr>
          <w:rFonts w:ascii="黑体" w:eastAsia="黑体" w:hAnsi="黑体"/>
          <w:b/>
          <w:sz w:val="36"/>
          <w:szCs w:val="36"/>
        </w:rPr>
      </w:pPr>
      <w:r>
        <w:rPr>
          <w:rFonts w:ascii="黑体" w:eastAsia="黑体" w:hAnsi="黑体"/>
          <w:b/>
          <w:sz w:val="36"/>
          <w:szCs w:val="36"/>
        </w:rPr>
        <w:br w:type="page"/>
      </w:r>
    </w:p>
    <w:p w14:paraId="7F2F7446" w14:textId="77777777" w:rsidR="004D5ED6" w:rsidRDefault="001315EC">
      <w:pPr>
        <w:jc w:val="center"/>
        <w:rPr>
          <w:rFonts w:ascii="黑体" w:eastAsia="黑体" w:hAnsi="黑体" w:cs="黑体"/>
          <w:b/>
          <w:sz w:val="36"/>
          <w:szCs w:val="36"/>
        </w:rPr>
      </w:pPr>
      <w:r>
        <w:rPr>
          <w:rFonts w:ascii="黑体" w:eastAsia="黑体" w:hAnsi="黑体" w:cs="黑体" w:hint="eastAsia"/>
          <w:b/>
          <w:sz w:val="36"/>
          <w:szCs w:val="36"/>
        </w:rPr>
        <w:lastRenderedPageBreak/>
        <w:t>资中县职业技术学校</w:t>
      </w:r>
    </w:p>
    <w:p w14:paraId="5A8C91F8" w14:textId="5561CE0F" w:rsidR="004D5ED6" w:rsidRDefault="001315EC">
      <w:pPr>
        <w:adjustRightInd w:val="0"/>
        <w:snapToGrid w:val="0"/>
        <w:spacing w:beforeLines="100" w:before="312" w:line="360" w:lineRule="auto"/>
        <w:jc w:val="center"/>
        <w:outlineLvl w:val="0"/>
        <w:rPr>
          <w:rFonts w:ascii="黑体" w:eastAsia="黑体" w:hAnsi="黑体" w:cs="黑体"/>
          <w:b/>
          <w:sz w:val="30"/>
          <w:szCs w:val="30"/>
        </w:rPr>
      </w:pPr>
      <w:bookmarkStart w:id="18" w:name="_Toc67259914"/>
      <w:r>
        <w:rPr>
          <w:rFonts w:ascii="黑体" w:eastAsia="黑体" w:hAnsi="黑体" w:cs="黑体" w:hint="eastAsia"/>
          <w:b/>
          <w:sz w:val="36"/>
          <w:szCs w:val="36"/>
        </w:rPr>
        <w:t>汽车运用与维修专业人才培养方案（</w:t>
      </w:r>
      <w:proofErr w:type="gramStart"/>
      <w:r>
        <w:rPr>
          <w:rFonts w:ascii="黑体" w:eastAsia="黑体" w:hAnsi="黑体" w:cs="黑体" w:hint="eastAsia"/>
          <w:b/>
          <w:sz w:val="36"/>
          <w:szCs w:val="36"/>
        </w:rPr>
        <w:t>途虎班</w:t>
      </w:r>
      <w:proofErr w:type="gramEnd"/>
      <w:r>
        <w:rPr>
          <w:rFonts w:ascii="黑体" w:eastAsia="黑体" w:hAnsi="黑体" w:cs="黑体" w:hint="eastAsia"/>
          <w:b/>
          <w:sz w:val="36"/>
          <w:szCs w:val="36"/>
        </w:rPr>
        <w:t>）</w:t>
      </w:r>
      <w:bookmarkEnd w:id="18"/>
    </w:p>
    <w:p w14:paraId="5DC8D0B3" w14:textId="77777777" w:rsidR="004D5ED6" w:rsidRDefault="001315EC">
      <w:pPr>
        <w:rPr>
          <w:rFonts w:ascii="黑体" w:eastAsia="黑体" w:hAnsi="黑体" w:cs="黑体"/>
          <w:b/>
          <w:sz w:val="30"/>
          <w:szCs w:val="30"/>
        </w:rPr>
      </w:pPr>
      <w:r>
        <w:rPr>
          <w:sz w:val="24"/>
        </w:rPr>
        <w:t xml:space="preserve"> </w:t>
      </w:r>
      <w:r>
        <w:rPr>
          <w:rFonts w:ascii="黑体" w:eastAsia="黑体" w:hAnsi="黑体" w:cs="黑体" w:hint="eastAsia"/>
          <w:b/>
          <w:sz w:val="30"/>
          <w:szCs w:val="30"/>
        </w:rPr>
        <w:t>一、专业名称及代码</w:t>
      </w:r>
    </w:p>
    <w:p w14:paraId="7BFB5BA9" w14:textId="77777777" w:rsidR="004D5ED6" w:rsidRDefault="001315EC">
      <w:pPr>
        <w:spacing w:line="360" w:lineRule="auto"/>
        <w:ind w:firstLineChars="200" w:firstLine="480"/>
        <w:rPr>
          <w:rFonts w:ascii="宋体" w:hAnsi="宋体"/>
          <w:sz w:val="24"/>
        </w:rPr>
      </w:pPr>
      <w:r>
        <w:rPr>
          <w:rFonts w:ascii="宋体" w:hAnsi="宋体" w:hint="eastAsia"/>
          <w:sz w:val="24"/>
        </w:rPr>
        <w:t>专业名称：汽车运用与维修</w:t>
      </w:r>
    </w:p>
    <w:p w14:paraId="74F84D2A" w14:textId="77777777" w:rsidR="004D5ED6" w:rsidRDefault="001315EC">
      <w:pPr>
        <w:spacing w:line="360" w:lineRule="auto"/>
        <w:ind w:firstLineChars="200" w:firstLine="480"/>
        <w:rPr>
          <w:rFonts w:ascii="宋体" w:hAnsi="宋体"/>
          <w:sz w:val="24"/>
        </w:rPr>
      </w:pPr>
      <w:r>
        <w:rPr>
          <w:rFonts w:ascii="宋体" w:hAnsi="宋体" w:hint="eastAsia"/>
          <w:sz w:val="24"/>
        </w:rPr>
        <w:t>专业代码：700206</w:t>
      </w:r>
    </w:p>
    <w:p w14:paraId="74B53E50"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二、入学要求</w:t>
      </w:r>
    </w:p>
    <w:p w14:paraId="68247F37" w14:textId="77777777" w:rsidR="004D5ED6" w:rsidRDefault="001315EC">
      <w:pPr>
        <w:spacing w:line="360" w:lineRule="auto"/>
        <w:ind w:firstLineChars="200" w:firstLine="480"/>
        <w:rPr>
          <w:rFonts w:ascii="宋体" w:hAnsi="宋体"/>
          <w:sz w:val="24"/>
        </w:rPr>
      </w:pPr>
      <w:r>
        <w:rPr>
          <w:rFonts w:ascii="宋体" w:hAnsi="宋体" w:hint="eastAsia"/>
          <w:sz w:val="24"/>
        </w:rPr>
        <w:t>初中毕业生或具有同等学力者</w:t>
      </w:r>
    </w:p>
    <w:p w14:paraId="5B31606F"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三、修业年限</w:t>
      </w:r>
    </w:p>
    <w:p w14:paraId="104D5B0B" w14:textId="77777777" w:rsidR="004D5ED6" w:rsidRDefault="001315EC">
      <w:pPr>
        <w:tabs>
          <w:tab w:val="left" w:pos="762"/>
        </w:tabs>
        <w:spacing w:line="360" w:lineRule="auto"/>
        <w:ind w:firstLineChars="200" w:firstLine="480"/>
        <w:rPr>
          <w:rFonts w:ascii="宋体" w:hAnsi="宋体"/>
          <w:sz w:val="24"/>
        </w:rPr>
      </w:pPr>
      <w:r>
        <w:rPr>
          <w:rFonts w:ascii="宋体" w:hAnsi="宋体" w:hint="eastAsia"/>
          <w:sz w:val="24"/>
        </w:rPr>
        <w:t>3年</w:t>
      </w:r>
    </w:p>
    <w:p w14:paraId="02AA6AE0"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四、职业面向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1199"/>
        <w:gridCol w:w="1166"/>
        <w:gridCol w:w="1720"/>
        <w:gridCol w:w="1642"/>
        <w:gridCol w:w="1615"/>
      </w:tblGrid>
      <w:tr w:rsidR="004D5ED6" w14:paraId="6E4554FC" w14:textId="77777777">
        <w:trPr>
          <w:trHeight w:val="20"/>
          <w:jc w:val="center"/>
        </w:trPr>
        <w:tc>
          <w:tcPr>
            <w:tcW w:w="585" w:type="pct"/>
            <w:shd w:val="clear" w:color="auto" w:fill="auto"/>
            <w:vAlign w:val="center"/>
          </w:tcPr>
          <w:p w14:paraId="5ED2B77D"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所属专业大类</w:t>
            </w:r>
          </w:p>
          <w:p w14:paraId="54D62561"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720" w:type="pct"/>
            <w:shd w:val="clear" w:color="auto" w:fill="auto"/>
            <w:vAlign w:val="center"/>
          </w:tcPr>
          <w:p w14:paraId="3664EB75"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所属</w:t>
            </w:r>
          </w:p>
          <w:p w14:paraId="58A9AC96"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专业类</w:t>
            </w:r>
          </w:p>
          <w:p w14:paraId="004EE278"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701" w:type="pct"/>
            <w:shd w:val="clear" w:color="auto" w:fill="auto"/>
            <w:vAlign w:val="center"/>
          </w:tcPr>
          <w:p w14:paraId="6D52BF40"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对应</w:t>
            </w:r>
          </w:p>
          <w:p w14:paraId="1A7FFA28"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行业</w:t>
            </w:r>
          </w:p>
        </w:tc>
        <w:tc>
          <w:tcPr>
            <w:tcW w:w="1034" w:type="pct"/>
            <w:shd w:val="clear" w:color="auto" w:fill="auto"/>
            <w:vAlign w:val="center"/>
          </w:tcPr>
          <w:p w14:paraId="3AAC94CB"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主要职业类别</w:t>
            </w:r>
          </w:p>
          <w:p w14:paraId="09D4F56F"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（代码）</w:t>
            </w:r>
          </w:p>
        </w:tc>
        <w:tc>
          <w:tcPr>
            <w:tcW w:w="987" w:type="pct"/>
            <w:shd w:val="clear" w:color="auto" w:fill="auto"/>
            <w:vAlign w:val="center"/>
          </w:tcPr>
          <w:p w14:paraId="49D853F4"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主要岗位类别</w:t>
            </w:r>
          </w:p>
        </w:tc>
        <w:tc>
          <w:tcPr>
            <w:tcW w:w="971" w:type="pct"/>
            <w:shd w:val="clear" w:color="auto" w:fill="auto"/>
            <w:vAlign w:val="center"/>
          </w:tcPr>
          <w:p w14:paraId="0B198D10" w14:textId="77777777" w:rsidR="004D5ED6" w:rsidRDefault="001315EC">
            <w:pPr>
              <w:jc w:val="center"/>
              <w:rPr>
                <w:rFonts w:asciiTheme="minorEastAsia" w:hAnsiTheme="minorEastAsia" w:cs="仿宋"/>
                <w:b/>
                <w:szCs w:val="21"/>
              </w:rPr>
            </w:pPr>
            <w:r>
              <w:rPr>
                <w:rFonts w:asciiTheme="minorEastAsia" w:hAnsiTheme="minorEastAsia" w:cs="仿宋" w:hint="eastAsia"/>
                <w:b/>
                <w:szCs w:val="21"/>
              </w:rPr>
              <w:t>职业资格证书</w:t>
            </w:r>
          </w:p>
        </w:tc>
      </w:tr>
      <w:tr w:rsidR="004D5ED6" w14:paraId="2037E5F5" w14:textId="77777777">
        <w:trPr>
          <w:trHeight w:val="1363"/>
          <w:jc w:val="center"/>
        </w:trPr>
        <w:tc>
          <w:tcPr>
            <w:tcW w:w="585" w:type="pct"/>
            <w:shd w:val="clear" w:color="auto" w:fill="auto"/>
            <w:vAlign w:val="center"/>
          </w:tcPr>
          <w:p w14:paraId="74DA2DE5" w14:textId="773051D9" w:rsidR="004D5ED6" w:rsidRDefault="001315EC">
            <w:pPr>
              <w:jc w:val="center"/>
              <w:rPr>
                <w:rFonts w:asciiTheme="minorEastAsia" w:hAnsiTheme="minorEastAsia" w:cs="仿宋"/>
                <w:szCs w:val="21"/>
              </w:rPr>
            </w:pPr>
            <w:r>
              <w:rPr>
                <w:rFonts w:asciiTheme="minorEastAsia" w:hAnsiTheme="minorEastAsia" w:cs="仿宋" w:hint="eastAsia"/>
                <w:szCs w:val="21"/>
              </w:rPr>
              <w:t>交通运输</w:t>
            </w:r>
            <w:r w:rsidR="00C014BC">
              <w:rPr>
                <w:rFonts w:asciiTheme="minorEastAsia" w:hAnsiTheme="minorEastAsia" w:cs="仿宋" w:hint="eastAsia"/>
                <w:szCs w:val="21"/>
              </w:rPr>
              <w:t>大</w:t>
            </w:r>
            <w:r>
              <w:rPr>
                <w:rFonts w:asciiTheme="minorEastAsia" w:hAnsiTheme="minorEastAsia" w:cs="仿宋" w:hint="eastAsia"/>
                <w:szCs w:val="21"/>
              </w:rPr>
              <w:t>类</w:t>
            </w:r>
          </w:p>
          <w:p w14:paraId="711FAF3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（70）</w:t>
            </w:r>
          </w:p>
        </w:tc>
        <w:tc>
          <w:tcPr>
            <w:tcW w:w="720" w:type="pct"/>
            <w:shd w:val="clear" w:color="auto" w:fill="auto"/>
            <w:vAlign w:val="center"/>
          </w:tcPr>
          <w:p w14:paraId="6790AE29" w14:textId="22419576" w:rsidR="004D5ED6" w:rsidRDefault="00C014BC">
            <w:pPr>
              <w:jc w:val="center"/>
              <w:rPr>
                <w:rFonts w:asciiTheme="minorEastAsia" w:hAnsiTheme="minorEastAsia" w:cs="仿宋"/>
                <w:szCs w:val="21"/>
              </w:rPr>
            </w:pPr>
            <w:r>
              <w:rPr>
                <w:rFonts w:asciiTheme="minorEastAsia" w:hAnsiTheme="minorEastAsia" w:cs="仿宋" w:hint="eastAsia"/>
                <w:szCs w:val="21"/>
              </w:rPr>
              <w:t>道路运输类（7002</w:t>
            </w:r>
            <w:r w:rsidR="001315EC">
              <w:rPr>
                <w:rFonts w:asciiTheme="minorEastAsia" w:hAnsiTheme="minorEastAsia" w:cs="仿宋" w:hint="eastAsia"/>
                <w:szCs w:val="21"/>
              </w:rPr>
              <w:t>）</w:t>
            </w:r>
          </w:p>
        </w:tc>
        <w:tc>
          <w:tcPr>
            <w:tcW w:w="701" w:type="pct"/>
            <w:shd w:val="clear" w:color="auto" w:fill="auto"/>
            <w:vAlign w:val="center"/>
          </w:tcPr>
          <w:p w14:paraId="3476402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汽车修理与维护</w:t>
            </w:r>
          </w:p>
          <w:p w14:paraId="3786CE5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（8011）</w:t>
            </w:r>
          </w:p>
        </w:tc>
        <w:tc>
          <w:tcPr>
            <w:tcW w:w="1034" w:type="pct"/>
            <w:shd w:val="clear" w:color="auto" w:fill="auto"/>
            <w:vAlign w:val="center"/>
          </w:tcPr>
          <w:p w14:paraId="49A59FD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汽车修理工</w:t>
            </w:r>
          </w:p>
          <w:p w14:paraId="71F2C21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4120101</w:t>
            </w:r>
          </w:p>
        </w:tc>
        <w:tc>
          <w:tcPr>
            <w:tcW w:w="987" w:type="pct"/>
            <w:shd w:val="clear" w:color="auto" w:fill="auto"/>
            <w:vAlign w:val="center"/>
          </w:tcPr>
          <w:p w14:paraId="090CE04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汽车美容、汽车装饰、汽车机电维修、汽车销售、汽车保险理赔</w:t>
            </w:r>
          </w:p>
        </w:tc>
        <w:tc>
          <w:tcPr>
            <w:tcW w:w="971" w:type="pct"/>
            <w:shd w:val="clear" w:color="auto" w:fill="auto"/>
            <w:vAlign w:val="center"/>
          </w:tcPr>
          <w:p w14:paraId="4E0490E8"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途虎技师</w:t>
            </w:r>
            <w:proofErr w:type="gramEnd"/>
            <w:r>
              <w:rPr>
                <w:rFonts w:asciiTheme="minorEastAsia" w:hAnsiTheme="minorEastAsia" w:cs="仿宋" w:hint="eastAsia"/>
                <w:szCs w:val="21"/>
              </w:rPr>
              <w:t>认证</w:t>
            </w:r>
          </w:p>
        </w:tc>
      </w:tr>
    </w:tbl>
    <w:p w14:paraId="1B7D9B08"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五、培训目标与培养规格</w:t>
      </w:r>
    </w:p>
    <w:p w14:paraId="3CB15022"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（一）培养目标</w:t>
      </w:r>
    </w:p>
    <w:p w14:paraId="795BF41A"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本专业坚持以习近平新时代中国特色社会主义思想为指导，以立德树人为根本任务，培养面向汽车生产制造与服务领域，从事汽车生产制造、汽车销售、汽车保险、汽车维修、汽车保养、汽车</w:t>
      </w:r>
      <w:proofErr w:type="gramStart"/>
      <w:r>
        <w:rPr>
          <w:rFonts w:cs="宋体" w:hint="eastAsia"/>
          <w:color w:val="000000"/>
          <w:kern w:val="0"/>
          <w:sz w:val="24"/>
        </w:rPr>
        <w:t>钣</w:t>
      </w:r>
      <w:proofErr w:type="gramEnd"/>
      <w:r>
        <w:rPr>
          <w:rFonts w:cs="宋体" w:hint="eastAsia"/>
          <w:color w:val="000000"/>
          <w:kern w:val="0"/>
          <w:sz w:val="24"/>
        </w:rPr>
        <w:t>喷、汽车美容等岗位，具有汽车营销能力、汽车机电维修能力、汽车维护保养能力、汽车美容能力，德、智、体、美、</w:t>
      </w:r>
      <w:proofErr w:type="gramStart"/>
      <w:r>
        <w:rPr>
          <w:rFonts w:cs="宋体" w:hint="eastAsia"/>
          <w:color w:val="000000"/>
          <w:kern w:val="0"/>
          <w:sz w:val="24"/>
        </w:rPr>
        <w:t>劳</w:t>
      </w:r>
      <w:proofErr w:type="gramEnd"/>
      <w:r>
        <w:rPr>
          <w:rFonts w:cs="宋体" w:hint="eastAsia"/>
          <w:color w:val="000000"/>
          <w:kern w:val="0"/>
          <w:sz w:val="24"/>
        </w:rPr>
        <w:t>全面发展的高素质劳动者和初中级技能型人才。</w:t>
      </w:r>
    </w:p>
    <w:p w14:paraId="57B07BC9"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lastRenderedPageBreak/>
        <w:t>（二）培养规格</w:t>
      </w:r>
    </w:p>
    <w:p w14:paraId="2889AF0E"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1．知识要求</w:t>
      </w:r>
    </w:p>
    <w:p w14:paraId="450D682E"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1.1</w:t>
      </w:r>
      <w:r>
        <w:rPr>
          <w:rFonts w:cs="宋体" w:hint="eastAsia"/>
          <w:color w:val="000000"/>
          <w:kern w:val="0"/>
          <w:sz w:val="24"/>
        </w:rPr>
        <w:t>掌握必备的思想政治理论、科学文化知识和中华优秀传统文化知识。</w:t>
      </w:r>
    </w:p>
    <w:p w14:paraId="2E627A1D"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1.2</w:t>
      </w:r>
      <w:r>
        <w:rPr>
          <w:rFonts w:cs="宋体" w:hint="eastAsia"/>
          <w:color w:val="000000"/>
          <w:kern w:val="0"/>
          <w:sz w:val="24"/>
        </w:rPr>
        <w:t>熟悉与专业相关的法律法规、安全知识、环境保护、文明生产的相关知识。</w:t>
      </w:r>
    </w:p>
    <w:p w14:paraId="12F3765E"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1.3</w:t>
      </w:r>
      <w:r>
        <w:rPr>
          <w:rFonts w:cs="宋体" w:hint="eastAsia"/>
          <w:color w:val="000000"/>
          <w:kern w:val="0"/>
          <w:sz w:val="24"/>
        </w:rPr>
        <w:t>掌握汽车发动机、底盘、车身电器、空调的结构和工作原理。</w:t>
      </w:r>
    </w:p>
    <w:p w14:paraId="2110A0BC"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1.4</w:t>
      </w:r>
      <w:r>
        <w:rPr>
          <w:rFonts w:cs="宋体" w:hint="eastAsia"/>
          <w:color w:val="000000"/>
          <w:kern w:val="0"/>
          <w:sz w:val="24"/>
        </w:rPr>
        <w:t>掌握汽车机械基础知识，并能进行简单的钳工作业。</w:t>
      </w:r>
    </w:p>
    <w:p w14:paraId="15F302B3"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1.5</w:t>
      </w:r>
      <w:r>
        <w:rPr>
          <w:rFonts w:cs="宋体" w:hint="eastAsia"/>
          <w:color w:val="000000"/>
          <w:kern w:val="0"/>
          <w:sz w:val="24"/>
        </w:rPr>
        <w:t>掌握汽车电工电子基础知识，能识读汽车电路图，并能进行简单电器零部件的检测。</w:t>
      </w:r>
    </w:p>
    <w:p w14:paraId="26BB3B8F"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1.6</w:t>
      </w:r>
      <w:r>
        <w:rPr>
          <w:rFonts w:cs="宋体" w:hint="eastAsia"/>
          <w:color w:val="000000"/>
          <w:kern w:val="0"/>
          <w:sz w:val="24"/>
        </w:rPr>
        <w:t>学会使用汽车维修设备说明书和汽车维修技术资料。</w:t>
      </w:r>
    </w:p>
    <w:p w14:paraId="77E8AF11"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1.7</w:t>
      </w:r>
      <w:r>
        <w:rPr>
          <w:rFonts w:cs="宋体" w:hint="eastAsia"/>
          <w:color w:val="000000"/>
          <w:kern w:val="0"/>
          <w:sz w:val="24"/>
        </w:rPr>
        <w:t>掌握汽车维修业务接待流程及基本知识。</w:t>
      </w:r>
    </w:p>
    <w:p w14:paraId="34912260"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2．能力要求</w:t>
      </w:r>
    </w:p>
    <w:p w14:paraId="3EE098D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2.1</w:t>
      </w:r>
      <w:r>
        <w:rPr>
          <w:rFonts w:cs="宋体" w:hint="eastAsia"/>
          <w:color w:val="000000"/>
          <w:kern w:val="0"/>
          <w:sz w:val="24"/>
        </w:rPr>
        <w:t>具有终生学习、持续发展的能力。</w:t>
      </w:r>
    </w:p>
    <w:p w14:paraId="49533888"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2.2</w:t>
      </w:r>
      <w:r>
        <w:rPr>
          <w:rFonts w:cs="宋体" w:hint="eastAsia"/>
          <w:color w:val="000000"/>
          <w:kern w:val="0"/>
          <w:sz w:val="24"/>
        </w:rPr>
        <w:t>具有良好的语言、文字表达能力和人际交往、沟通的能力。</w:t>
      </w:r>
    </w:p>
    <w:p w14:paraId="18AC928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2.3</w:t>
      </w:r>
      <w:r>
        <w:rPr>
          <w:rFonts w:cs="宋体" w:hint="eastAsia"/>
          <w:color w:val="000000"/>
          <w:kern w:val="0"/>
          <w:sz w:val="24"/>
        </w:rPr>
        <w:t>具有与本专业相适应的信息技术应用能力。</w:t>
      </w:r>
    </w:p>
    <w:p w14:paraId="2F7CEADA"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2.4</w:t>
      </w:r>
      <w:r>
        <w:rPr>
          <w:rFonts w:cs="宋体" w:hint="eastAsia"/>
          <w:color w:val="000000"/>
          <w:kern w:val="0"/>
          <w:sz w:val="24"/>
        </w:rPr>
        <w:t>能进行汽车维护保养作业。</w:t>
      </w:r>
    </w:p>
    <w:p w14:paraId="664A896E"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2.5</w:t>
      </w:r>
      <w:r>
        <w:rPr>
          <w:rFonts w:cs="宋体" w:hint="eastAsia"/>
          <w:color w:val="000000"/>
          <w:kern w:val="0"/>
          <w:sz w:val="24"/>
        </w:rPr>
        <w:t>能完成汽车发动机、变速器总成大修及部件检修。</w:t>
      </w:r>
    </w:p>
    <w:p w14:paraId="548731CD"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2.6</w:t>
      </w:r>
      <w:r>
        <w:rPr>
          <w:rFonts w:cs="宋体" w:hint="eastAsia"/>
          <w:color w:val="000000"/>
          <w:kern w:val="0"/>
          <w:sz w:val="24"/>
        </w:rPr>
        <w:t>能完成汽车制动系统、悬架转向系统总成及部件检修。</w:t>
      </w:r>
    </w:p>
    <w:p w14:paraId="618E7471"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2.7</w:t>
      </w:r>
      <w:r>
        <w:rPr>
          <w:rFonts w:cs="宋体" w:hint="eastAsia"/>
          <w:color w:val="000000"/>
          <w:kern w:val="0"/>
          <w:sz w:val="24"/>
        </w:rPr>
        <w:t>能完成汽车车身电器系统、空调系统总成及部件检修。</w:t>
      </w:r>
    </w:p>
    <w:p w14:paraId="3115ED44"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2.8</w:t>
      </w:r>
      <w:r>
        <w:rPr>
          <w:rFonts w:cs="宋体" w:hint="eastAsia"/>
          <w:color w:val="000000"/>
          <w:kern w:val="0"/>
          <w:sz w:val="24"/>
        </w:rPr>
        <w:t>能完成汽车发动机电器及控制系统总成及部件检修。</w:t>
      </w:r>
    </w:p>
    <w:p w14:paraId="313C17DB"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2.9</w:t>
      </w:r>
      <w:r>
        <w:rPr>
          <w:rFonts w:cs="宋体" w:hint="eastAsia"/>
          <w:color w:val="000000"/>
          <w:kern w:val="0"/>
          <w:sz w:val="24"/>
        </w:rPr>
        <w:t>具有制订和实施简单维修作业方案的能力，能分析、排除车辆常见故障。</w:t>
      </w:r>
    </w:p>
    <w:p w14:paraId="696BF157"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2.10</w:t>
      </w:r>
      <w:r>
        <w:rPr>
          <w:rFonts w:cs="宋体" w:hint="eastAsia"/>
          <w:color w:val="000000"/>
          <w:kern w:val="0"/>
          <w:sz w:val="24"/>
        </w:rPr>
        <w:t>能对本人完成的维修作业内容进行维修质量检验和评价。</w:t>
      </w:r>
    </w:p>
    <w:p w14:paraId="6D168D11" w14:textId="77777777" w:rsidR="004D5ED6" w:rsidRDefault="001315EC">
      <w:pPr>
        <w:widowControl/>
        <w:adjustRightInd w:val="0"/>
        <w:snapToGrid w:val="0"/>
        <w:spacing w:beforeLines="50" w:before="156"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3．素质要求</w:t>
      </w:r>
    </w:p>
    <w:p w14:paraId="152EA5B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.1</w:t>
      </w:r>
      <w:r>
        <w:rPr>
          <w:rFonts w:cs="宋体" w:hint="eastAsia"/>
          <w:color w:val="000000"/>
          <w:kern w:val="0"/>
          <w:sz w:val="24"/>
        </w:rPr>
        <w:t>拥护中国共产党领导和社会主义制度，</w:t>
      </w:r>
      <w:proofErr w:type="gramStart"/>
      <w:r>
        <w:rPr>
          <w:rFonts w:cs="宋体" w:hint="eastAsia"/>
          <w:color w:val="000000"/>
          <w:kern w:val="0"/>
          <w:sz w:val="24"/>
        </w:rPr>
        <w:t>践行</w:t>
      </w:r>
      <w:proofErr w:type="gramEnd"/>
      <w:r>
        <w:rPr>
          <w:rFonts w:cs="宋体" w:hint="eastAsia"/>
          <w:color w:val="000000"/>
          <w:kern w:val="0"/>
          <w:sz w:val="24"/>
        </w:rPr>
        <w:t>社会主义核心价值观，具有深厚的爱国主义情怀。</w:t>
      </w:r>
    </w:p>
    <w:p w14:paraId="3997029E"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.2</w:t>
      </w:r>
      <w:r>
        <w:rPr>
          <w:rFonts w:cs="宋体" w:hint="eastAsia"/>
          <w:color w:val="000000"/>
          <w:kern w:val="0"/>
          <w:sz w:val="24"/>
        </w:rPr>
        <w:t>崇尚宪法，遵纪守法，诚实守信，遵守道德准则和行为规范。</w:t>
      </w:r>
    </w:p>
    <w:p w14:paraId="714C2B48"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.3</w:t>
      </w:r>
      <w:r>
        <w:rPr>
          <w:rFonts w:cs="宋体" w:hint="eastAsia"/>
          <w:color w:val="000000"/>
          <w:kern w:val="0"/>
          <w:sz w:val="24"/>
        </w:rPr>
        <w:t>具有质量意识、安全意识、集体意识、信息素养、工匠精神。</w:t>
      </w:r>
    </w:p>
    <w:p w14:paraId="122558BA"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lastRenderedPageBreak/>
        <w:t>3</w:t>
      </w:r>
      <w:r>
        <w:rPr>
          <w:rFonts w:cs="宋体"/>
          <w:color w:val="000000"/>
          <w:kern w:val="0"/>
          <w:sz w:val="24"/>
        </w:rPr>
        <w:t>.4</w:t>
      </w:r>
      <w:r>
        <w:rPr>
          <w:rFonts w:cs="宋体" w:hint="eastAsia"/>
          <w:color w:val="000000"/>
          <w:kern w:val="0"/>
          <w:sz w:val="24"/>
        </w:rPr>
        <w:t>具有健康的体魄、健全的心理和人格、良好的健身与卫生习惯、良好的行为习惯。</w:t>
      </w:r>
    </w:p>
    <w:p w14:paraId="3DC99CE1"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.5</w:t>
      </w:r>
      <w:r>
        <w:rPr>
          <w:rFonts w:cs="宋体" w:hint="eastAsia"/>
          <w:color w:val="000000"/>
          <w:kern w:val="0"/>
          <w:sz w:val="24"/>
        </w:rPr>
        <w:t>具有一定的审美和人文素养，能有高雅的爱好和特长。</w:t>
      </w:r>
    </w:p>
    <w:p w14:paraId="7A943E40"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w:t>
      </w:r>
      <w:r>
        <w:rPr>
          <w:rFonts w:cs="宋体"/>
          <w:color w:val="000000"/>
          <w:kern w:val="0"/>
          <w:sz w:val="24"/>
        </w:rPr>
        <w:t>.6</w:t>
      </w:r>
      <w:r>
        <w:rPr>
          <w:rFonts w:cs="宋体" w:hint="eastAsia"/>
          <w:color w:val="000000"/>
          <w:kern w:val="0"/>
          <w:sz w:val="24"/>
        </w:rPr>
        <w:t>具有良好的职业道德，能自觉遵守行业法规和企业规章制度。</w:t>
      </w:r>
    </w:p>
    <w:p w14:paraId="24250747"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3.7</w:t>
      </w:r>
      <w:r>
        <w:rPr>
          <w:rFonts w:cs="宋体" w:hint="eastAsia"/>
          <w:color w:val="000000"/>
          <w:kern w:val="0"/>
          <w:sz w:val="24"/>
        </w:rPr>
        <w:t>具有良好的人际交往与团队协作能力。</w:t>
      </w:r>
    </w:p>
    <w:p w14:paraId="3B94E32B"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3.8</w:t>
      </w:r>
      <w:r>
        <w:rPr>
          <w:rFonts w:cs="宋体" w:hint="eastAsia"/>
          <w:color w:val="000000"/>
          <w:kern w:val="0"/>
          <w:sz w:val="24"/>
        </w:rPr>
        <w:t>具备较强的信息获取、分析判断和学习新知识的能力。</w:t>
      </w:r>
    </w:p>
    <w:p w14:paraId="59DBC12F"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3.9</w:t>
      </w:r>
      <w:r>
        <w:rPr>
          <w:rFonts w:cs="宋体" w:hint="eastAsia"/>
          <w:color w:val="000000"/>
          <w:kern w:val="0"/>
          <w:sz w:val="24"/>
        </w:rPr>
        <w:t>具有较强的安全文明生产与节能环保意识。</w:t>
      </w:r>
    </w:p>
    <w:p w14:paraId="5E8F1CBC" w14:textId="77777777" w:rsidR="004D5ED6" w:rsidRDefault="001315EC">
      <w:pPr>
        <w:adjustRightInd w:val="0"/>
        <w:snapToGrid w:val="0"/>
        <w:spacing w:beforeLines="50" w:before="156" w:line="360" w:lineRule="auto"/>
        <w:ind w:firstLineChars="200" w:firstLine="482"/>
        <w:rPr>
          <w:rFonts w:ascii="宋体" w:hAnsi="宋体"/>
          <w:b/>
          <w:sz w:val="24"/>
        </w:rPr>
      </w:pPr>
      <w:r>
        <w:rPr>
          <w:rFonts w:ascii="宋体" w:hAnsi="宋体" w:cs="宋体" w:hint="eastAsia"/>
          <w:b/>
          <w:color w:val="000000"/>
          <w:kern w:val="0"/>
          <w:sz w:val="24"/>
        </w:rPr>
        <w:t>4.思政要求</w:t>
      </w:r>
    </w:p>
    <w:p w14:paraId="334E5162" w14:textId="77777777" w:rsidR="004D5ED6" w:rsidRDefault="001315EC">
      <w:pPr>
        <w:widowControl/>
        <w:spacing w:line="360" w:lineRule="auto"/>
        <w:ind w:firstLineChars="200" w:firstLine="480"/>
        <w:jc w:val="left"/>
        <w:rPr>
          <w:rFonts w:cs="宋体"/>
          <w:color w:val="000000"/>
          <w:kern w:val="0"/>
          <w:sz w:val="24"/>
        </w:rPr>
      </w:pPr>
      <w:r>
        <w:rPr>
          <w:rFonts w:cs="宋体"/>
          <w:color w:val="000000"/>
          <w:kern w:val="0"/>
          <w:sz w:val="24"/>
        </w:rPr>
        <w:t>4.1</w:t>
      </w:r>
      <w:r>
        <w:rPr>
          <w:rFonts w:cs="宋体" w:hint="eastAsia"/>
          <w:color w:val="000000"/>
          <w:kern w:val="0"/>
          <w:sz w:val="24"/>
        </w:rPr>
        <w:t>了解伟大祖国灿烂的历史文化和发展历程，培养学生热爱祖国，热爱社会主义制度，拥护中国共产党的领导，</w:t>
      </w:r>
      <w:proofErr w:type="gramStart"/>
      <w:r>
        <w:rPr>
          <w:rFonts w:cs="宋体"/>
          <w:color w:val="000000"/>
          <w:kern w:val="0"/>
          <w:sz w:val="24"/>
        </w:rPr>
        <w:t>践行</w:t>
      </w:r>
      <w:proofErr w:type="gramEnd"/>
      <w:r>
        <w:rPr>
          <w:rFonts w:cs="宋体"/>
          <w:color w:val="000000"/>
          <w:kern w:val="0"/>
          <w:sz w:val="24"/>
        </w:rPr>
        <w:t>社会主义核心价值观，具有深厚的爱国主义情怀</w:t>
      </w:r>
      <w:r>
        <w:rPr>
          <w:rFonts w:cs="宋体" w:hint="eastAsia"/>
          <w:color w:val="000000"/>
          <w:kern w:val="0"/>
          <w:sz w:val="24"/>
        </w:rPr>
        <w:t>和坚定正确的政治方向，做到“两个维护”。</w:t>
      </w:r>
      <w:r>
        <w:rPr>
          <w:rFonts w:cs="宋体" w:hint="eastAsia"/>
          <w:color w:val="000000"/>
          <w:kern w:val="0"/>
          <w:sz w:val="24"/>
        </w:rPr>
        <w:t xml:space="preserve"> </w:t>
      </w:r>
    </w:p>
    <w:p w14:paraId="5E94E475"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4</w:t>
      </w:r>
      <w:r>
        <w:rPr>
          <w:rFonts w:cs="宋体"/>
          <w:color w:val="000000"/>
          <w:kern w:val="0"/>
          <w:sz w:val="24"/>
        </w:rPr>
        <w:t>.2</w:t>
      </w:r>
      <w:r>
        <w:rPr>
          <w:rFonts w:cs="宋体" w:hint="eastAsia"/>
          <w:color w:val="000000"/>
          <w:kern w:val="0"/>
          <w:sz w:val="24"/>
        </w:rPr>
        <w:t>了解国家汽车运用与维修行业最新发展趋势，了解我国汽车运用与维修行业在国际上的领先地位，认同改革开放以来取得的伟大成就，坚定“四个自信”。</w:t>
      </w:r>
    </w:p>
    <w:p w14:paraId="110D3DC4"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4</w:t>
      </w:r>
      <w:r>
        <w:rPr>
          <w:rFonts w:cs="宋体"/>
          <w:color w:val="000000"/>
          <w:kern w:val="0"/>
          <w:sz w:val="24"/>
        </w:rPr>
        <w:t>.3</w:t>
      </w:r>
      <w:r>
        <w:rPr>
          <w:rFonts w:cs="宋体" w:hint="eastAsia"/>
          <w:color w:val="000000"/>
          <w:kern w:val="0"/>
          <w:sz w:val="24"/>
        </w:rPr>
        <w:t>了解汽车运用与维修行业的先进人物事迹，让学生树立和追求崇高理想，逐步形成正确的世界观、人生观、价值观。</w:t>
      </w:r>
    </w:p>
    <w:p w14:paraId="440732D6"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4</w:t>
      </w:r>
      <w:r>
        <w:rPr>
          <w:rFonts w:cs="宋体"/>
          <w:color w:val="000000"/>
          <w:kern w:val="0"/>
          <w:sz w:val="24"/>
        </w:rPr>
        <w:t xml:space="preserve">.4 </w:t>
      </w:r>
      <w:r>
        <w:rPr>
          <w:rFonts w:cs="宋体"/>
          <w:color w:val="000000"/>
          <w:kern w:val="0"/>
          <w:sz w:val="24"/>
        </w:rPr>
        <w:t>崇尚宪法，遵纪守法，诚实守信，遵守道德准则和行为规范</w:t>
      </w:r>
      <w:r>
        <w:rPr>
          <w:rFonts w:cs="宋体" w:hint="eastAsia"/>
          <w:color w:val="000000"/>
          <w:kern w:val="0"/>
          <w:sz w:val="24"/>
        </w:rPr>
        <w:t>，引导学生扣好人生第一粒扣子，立鸿鹄志，做奋斗者，做有理想、有道德、有文化、有纪律的“四有新人”。</w:t>
      </w:r>
    </w:p>
    <w:p w14:paraId="63362324" w14:textId="77777777" w:rsidR="004D5ED6" w:rsidRDefault="001315EC">
      <w:pPr>
        <w:widowControl/>
        <w:adjustRightInd w:val="0"/>
        <w:snapToGrid w:val="0"/>
        <w:spacing w:beforeLines="50" w:before="156" w:line="360" w:lineRule="auto"/>
        <w:jc w:val="left"/>
        <w:rPr>
          <w:rFonts w:ascii="黑体" w:eastAsia="黑体" w:hAnsi="黑体" w:cs="黑体"/>
          <w:b/>
          <w:sz w:val="30"/>
          <w:szCs w:val="30"/>
        </w:rPr>
      </w:pPr>
      <w:r>
        <w:rPr>
          <w:rFonts w:ascii="黑体" w:eastAsia="黑体" w:hAnsi="黑体" w:cs="黑体" w:hint="eastAsia"/>
          <w:b/>
          <w:sz w:val="30"/>
          <w:szCs w:val="30"/>
        </w:rPr>
        <w:t>六、课程设置</w:t>
      </w:r>
    </w:p>
    <w:p w14:paraId="2EEF0F65"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本专业课程设置分为公共基础课程和专业（技能）课程。</w:t>
      </w:r>
    </w:p>
    <w:p w14:paraId="242E5E13"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公共基础课包括思想政治、语文、数学、英语、历史、信息技术、体育与健康、艺术和劳动专题教育等课程。</w:t>
      </w:r>
    </w:p>
    <w:p w14:paraId="21DBC437"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14:paraId="07032622" w14:textId="77777777" w:rsidR="004D5ED6" w:rsidRDefault="001315EC">
      <w:pPr>
        <w:widowControl/>
        <w:spacing w:line="360" w:lineRule="auto"/>
        <w:ind w:firstLineChars="200" w:firstLine="480"/>
        <w:jc w:val="left"/>
        <w:rPr>
          <w:rFonts w:cs="宋体"/>
          <w:color w:val="000000"/>
          <w:kern w:val="0"/>
          <w:sz w:val="24"/>
        </w:rPr>
      </w:pPr>
      <w:r>
        <w:rPr>
          <w:rFonts w:cs="宋体" w:hint="eastAsia"/>
          <w:color w:val="000000"/>
          <w:kern w:val="0"/>
          <w:sz w:val="24"/>
        </w:rPr>
        <w:t>选修课包括专业选修课程和人文素养选修课程。</w:t>
      </w:r>
    </w:p>
    <w:p w14:paraId="1EDAAA04"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（一）课程结构</w:t>
      </w:r>
    </w:p>
    <w:p w14:paraId="45B90FC1" w14:textId="77777777" w:rsidR="004D5ED6" w:rsidRDefault="001315EC">
      <w:pPr>
        <w:pStyle w:val="11"/>
        <w:spacing w:line="360" w:lineRule="auto"/>
        <w:jc w:val="center"/>
      </w:pPr>
      <w:r>
        <w:rPr>
          <w:noProof/>
        </w:rPr>
        <w:lastRenderedPageBreak/>
        <w:drawing>
          <wp:inline distT="0" distB="0" distL="0" distR="0" wp14:anchorId="3D6F35A6" wp14:editId="6E69FA18">
            <wp:extent cx="4495800" cy="4983480"/>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7" cstate="print"/>
                    <a:stretch>
                      <a:fillRect/>
                    </a:stretch>
                  </pic:blipFill>
                  <pic:spPr>
                    <a:xfrm>
                      <a:off x="0" y="0"/>
                      <a:ext cx="4495800" cy="4983480"/>
                    </a:xfrm>
                    <a:prstGeom prst="rect">
                      <a:avLst/>
                    </a:prstGeom>
                  </pic:spPr>
                </pic:pic>
              </a:graphicData>
            </a:graphic>
          </wp:inline>
        </w:drawing>
      </w:r>
    </w:p>
    <w:p w14:paraId="679E30B5" w14:textId="77777777" w:rsidR="004D5ED6" w:rsidRDefault="001315EC">
      <w:pPr>
        <w:pStyle w:val="11"/>
        <w:spacing w:line="360" w:lineRule="auto"/>
        <w:jc w:val="center"/>
        <w:rPr>
          <w:rFonts w:asciiTheme="minorEastAsia" w:eastAsiaTheme="minorEastAsia" w:hAnsiTheme="minorEastAsia"/>
          <w:b w:val="0"/>
          <w:sz w:val="24"/>
        </w:rPr>
      </w:pPr>
      <w:r>
        <w:rPr>
          <w:rFonts w:asciiTheme="minorEastAsia" w:eastAsiaTheme="minorEastAsia" w:hAnsiTheme="minorEastAsia" w:hint="eastAsia"/>
          <w:b w:val="0"/>
          <w:sz w:val="24"/>
        </w:rPr>
        <w:t>课程结构示意图</w:t>
      </w:r>
    </w:p>
    <w:p w14:paraId="3ABF888A"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（二）公共基础课程</w:t>
      </w:r>
    </w:p>
    <w:p w14:paraId="60E5E87A" w14:textId="77777777" w:rsidR="004D5ED6" w:rsidRDefault="001315EC">
      <w:pPr>
        <w:widowControl/>
        <w:spacing w:line="360" w:lineRule="auto"/>
        <w:ind w:firstLineChars="200" w:firstLine="480"/>
        <w:jc w:val="left"/>
        <w:rPr>
          <w:rFonts w:ascii="宋体" w:hAnsi="宋体"/>
          <w:sz w:val="24"/>
        </w:rPr>
      </w:pPr>
      <w:r>
        <w:rPr>
          <w:rFonts w:cs="宋体" w:hint="eastAsia"/>
          <w:color w:val="000000"/>
          <w:kern w:val="0"/>
          <w:sz w:val="24"/>
        </w:rPr>
        <w:t>依据</w:t>
      </w:r>
      <w:r>
        <w:rPr>
          <w:rFonts w:cs="宋体"/>
          <w:color w:val="000000"/>
          <w:kern w:val="0"/>
          <w:sz w:val="24"/>
        </w:rPr>
        <w:t>教育部办公厅关于印发《中等职业学校公共基础课程方案》的通知</w:t>
      </w:r>
      <w:r>
        <w:rPr>
          <w:rFonts w:cs="宋体" w:hint="eastAsia"/>
          <w:color w:val="000000"/>
          <w:kern w:val="0"/>
          <w:sz w:val="24"/>
        </w:rPr>
        <w:t>（</w:t>
      </w:r>
      <w:proofErr w:type="gramStart"/>
      <w:r>
        <w:rPr>
          <w:rFonts w:cs="宋体"/>
          <w:color w:val="000000"/>
          <w:kern w:val="0"/>
          <w:sz w:val="24"/>
        </w:rPr>
        <w:t>教职成厅〔</w:t>
      </w:r>
      <w:r>
        <w:rPr>
          <w:rFonts w:cs="宋体"/>
          <w:color w:val="000000"/>
          <w:kern w:val="0"/>
          <w:sz w:val="24"/>
        </w:rPr>
        <w:t>2019</w:t>
      </w:r>
      <w:r>
        <w:rPr>
          <w:rFonts w:cs="宋体"/>
          <w:color w:val="000000"/>
          <w:kern w:val="0"/>
          <w:sz w:val="24"/>
        </w:rPr>
        <w:t>〕</w:t>
      </w:r>
      <w:proofErr w:type="gramEnd"/>
      <w:r>
        <w:rPr>
          <w:rFonts w:cs="宋体"/>
          <w:color w:val="000000"/>
          <w:kern w:val="0"/>
          <w:sz w:val="24"/>
        </w:rPr>
        <w:t>6</w:t>
      </w:r>
      <w:r>
        <w:rPr>
          <w:rFonts w:cs="宋体"/>
          <w:color w:val="000000"/>
          <w:kern w:val="0"/>
          <w:sz w:val="24"/>
        </w:rPr>
        <w:t>号</w:t>
      </w:r>
      <w:r>
        <w:rPr>
          <w:rFonts w:cs="宋体" w:hint="eastAsia"/>
          <w:color w:val="000000"/>
          <w:kern w:val="0"/>
          <w:sz w:val="24"/>
        </w:rPr>
        <w:t>）精神，按照《思想政治》《语文》《数学》《英语》《历史》《信息技术》《体育与健康》《艺术》等课程标准，以及《大中小学劳动教育指导纲要（试行）》，开设公共基础课程。</w:t>
      </w:r>
    </w:p>
    <w:p w14:paraId="6F14820F" w14:textId="77777777" w:rsidR="004D5ED6" w:rsidRDefault="001315EC">
      <w:pPr>
        <w:spacing w:line="360" w:lineRule="auto"/>
        <w:ind w:firstLineChars="200" w:firstLine="480"/>
        <w:jc w:val="center"/>
        <w:rPr>
          <w:b/>
          <w:sz w:val="24"/>
        </w:rPr>
      </w:pPr>
      <w:r>
        <w:rPr>
          <w:rFonts w:hint="eastAsia"/>
          <w:sz w:val="24"/>
        </w:rPr>
        <w:t>表</w:t>
      </w:r>
      <w:r>
        <w:rPr>
          <w:rFonts w:hint="eastAsia"/>
          <w:sz w:val="24"/>
        </w:rPr>
        <w:t>2</w:t>
      </w:r>
      <w:r>
        <w:rPr>
          <w:rFonts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7"/>
        <w:gridCol w:w="1250"/>
        <w:gridCol w:w="414"/>
        <w:gridCol w:w="3414"/>
        <w:gridCol w:w="170"/>
        <w:gridCol w:w="579"/>
        <w:gridCol w:w="8"/>
        <w:gridCol w:w="8"/>
        <w:gridCol w:w="8"/>
        <w:gridCol w:w="15"/>
        <w:gridCol w:w="8"/>
        <w:gridCol w:w="565"/>
      </w:tblGrid>
      <w:tr w:rsidR="004D5ED6" w14:paraId="7C6926F4" w14:textId="77777777">
        <w:trPr>
          <w:trHeight w:val="502"/>
          <w:jc w:val="center"/>
        </w:trPr>
        <w:tc>
          <w:tcPr>
            <w:tcW w:w="1246" w:type="dxa"/>
            <w:tcBorders>
              <w:bottom w:val="single" w:sz="4" w:space="0" w:color="auto"/>
            </w:tcBorders>
            <w:shd w:val="clear" w:color="auto" w:fill="auto"/>
            <w:vAlign w:val="center"/>
          </w:tcPr>
          <w:p w14:paraId="00CE6F5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课程名称</w:t>
            </w:r>
          </w:p>
        </w:tc>
        <w:tc>
          <w:tcPr>
            <w:tcW w:w="7683" w:type="dxa"/>
            <w:gridSpan w:val="12"/>
            <w:tcBorders>
              <w:bottom w:val="single" w:sz="4" w:space="0" w:color="auto"/>
            </w:tcBorders>
            <w:shd w:val="clear" w:color="auto" w:fill="auto"/>
            <w:vAlign w:val="center"/>
          </w:tcPr>
          <w:p w14:paraId="0A911F4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课程概况</w:t>
            </w:r>
          </w:p>
        </w:tc>
      </w:tr>
      <w:tr w:rsidR="004D5ED6" w14:paraId="77F59521" w14:textId="77777777">
        <w:trPr>
          <w:trHeight w:val="633"/>
          <w:jc w:val="center"/>
        </w:trPr>
        <w:tc>
          <w:tcPr>
            <w:tcW w:w="1246" w:type="dxa"/>
            <w:vMerge w:val="restart"/>
            <w:shd w:val="clear" w:color="auto" w:fill="auto"/>
            <w:vAlign w:val="center"/>
          </w:tcPr>
          <w:p w14:paraId="69084D4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思想政治</w:t>
            </w:r>
          </w:p>
        </w:tc>
        <w:tc>
          <w:tcPr>
            <w:tcW w:w="1250" w:type="dxa"/>
            <w:tcBorders>
              <w:bottom w:val="single" w:sz="4" w:space="0" w:color="auto"/>
            </w:tcBorders>
            <w:shd w:val="clear" w:color="auto" w:fill="auto"/>
            <w:vAlign w:val="center"/>
          </w:tcPr>
          <w:p w14:paraId="7E89449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7318CCE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vAlign w:val="center"/>
          </w:tcPr>
          <w:p w14:paraId="1979FD42" w14:textId="77777777" w:rsidR="004D5ED6" w:rsidRDefault="001315EC">
            <w:pPr>
              <w:rPr>
                <w:rFonts w:ascii="&amp;quot" w:hAnsi="&amp;quot" w:cs="宋体"/>
                <w:kern w:val="0"/>
                <w:szCs w:val="21"/>
              </w:rPr>
            </w:pPr>
            <w:r>
              <w:rPr>
                <w:rFonts w:ascii="&amp;quot" w:hAnsi="&amp;quot" w:cs="宋体" w:hint="eastAsia"/>
                <w:kern w:val="0"/>
                <w:szCs w:val="21"/>
              </w:rPr>
              <w:t>政治认同、职业精神、法治意识、健全人格、公共参与</w:t>
            </w:r>
          </w:p>
        </w:tc>
      </w:tr>
      <w:tr w:rsidR="004D5ED6" w14:paraId="583B9592" w14:textId="77777777">
        <w:trPr>
          <w:trHeight w:val="476"/>
          <w:jc w:val="center"/>
        </w:trPr>
        <w:tc>
          <w:tcPr>
            <w:tcW w:w="1246" w:type="dxa"/>
            <w:vMerge/>
            <w:shd w:val="clear" w:color="auto" w:fill="auto"/>
            <w:vAlign w:val="center"/>
          </w:tcPr>
          <w:p w14:paraId="2367101F"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43E235E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中国特色社会主义</w:t>
            </w:r>
          </w:p>
        </w:tc>
      </w:tr>
      <w:tr w:rsidR="004D5ED6" w14:paraId="73DDB4C7" w14:textId="77777777">
        <w:trPr>
          <w:trHeight w:val="159"/>
          <w:jc w:val="center"/>
        </w:trPr>
        <w:tc>
          <w:tcPr>
            <w:tcW w:w="1246" w:type="dxa"/>
            <w:vMerge/>
            <w:shd w:val="clear" w:color="auto" w:fill="auto"/>
            <w:vAlign w:val="center"/>
          </w:tcPr>
          <w:p w14:paraId="00E5DF07"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DA9D2F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470FACF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正确认识我国发展新的历史方位和社会主要矛盾的变化，理解习</w:t>
            </w:r>
            <w:r>
              <w:rPr>
                <w:rFonts w:ascii="&amp;quot" w:hAnsi="&amp;quot" w:cs="宋体" w:hint="eastAsia"/>
                <w:kern w:val="0"/>
                <w:szCs w:val="21"/>
              </w:rPr>
              <w:lastRenderedPageBreak/>
              <w:t>近平新时代中国特色社会主义思想是党和国家必须长期坚持的指导思想；</w:t>
            </w:r>
          </w:p>
          <w:p w14:paraId="3F6A830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拥护党的领导，领会中国共产党领导是中国特色社会主义</w:t>
            </w:r>
            <w:proofErr w:type="gramStart"/>
            <w:r>
              <w:rPr>
                <w:rFonts w:ascii="&amp;quot" w:hAnsi="&amp;quot" w:cs="宋体" w:hint="eastAsia"/>
                <w:kern w:val="0"/>
                <w:szCs w:val="21"/>
              </w:rPr>
              <w:t>最</w:t>
            </w:r>
            <w:proofErr w:type="gramEnd"/>
            <w:r>
              <w:rPr>
                <w:rFonts w:ascii="&amp;quot" w:hAnsi="&amp;quot" w:cs="宋体" w:hint="eastAsia"/>
                <w:kern w:val="0"/>
                <w:szCs w:val="21"/>
              </w:rPr>
              <w:t>本质的特征和中国特色社会主义制度的最大优势，理解新时代中国共产党的历史使命；</w:t>
            </w:r>
          </w:p>
          <w:p w14:paraId="7430E9FF"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坚信坚持和发展中国特色社会主义是当代中国发展进步的根本方向，认同和拥护中国特色社会主义制度，坚定中国特色社会主义道路自信、理论自信、制度自信、文化自信；</w:t>
            </w:r>
          </w:p>
          <w:p w14:paraId="138DC8A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坚持社会主义核心价值体系，自觉培育和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w:t>
            </w:r>
          </w:p>
          <w:p w14:paraId="4157B9F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热爱伟大祖国，自觉弘扬和实践爱国主义精神，树立远大志向，在实现中国梦的伟大实践中创造自己精彩人生。</w:t>
            </w:r>
          </w:p>
          <w:p w14:paraId="5D85DF8B"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具有人民当家作主的主人翁意识，积极参与民主选举、民主管理、民主决策、民主监督的实践，提高对话协商、沟通合作、表达诉求和解决问题的能力；</w:t>
            </w:r>
          </w:p>
        </w:tc>
      </w:tr>
      <w:tr w:rsidR="004D5ED6" w14:paraId="63F7C0C0" w14:textId="77777777">
        <w:trPr>
          <w:trHeight w:val="159"/>
          <w:jc w:val="center"/>
        </w:trPr>
        <w:tc>
          <w:tcPr>
            <w:tcW w:w="1246" w:type="dxa"/>
            <w:vMerge/>
            <w:shd w:val="clear" w:color="auto" w:fill="auto"/>
            <w:vAlign w:val="center"/>
          </w:tcPr>
          <w:p w14:paraId="1B6D3BF8"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48A24E5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15A54B9C" w14:textId="77777777" w:rsidR="004D5ED6" w:rsidRDefault="001315EC">
            <w:pPr>
              <w:rPr>
                <w:rFonts w:ascii="&amp;quot" w:hAnsi="&amp;quot" w:cs="宋体"/>
                <w:kern w:val="0"/>
                <w:szCs w:val="21"/>
              </w:rPr>
            </w:pPr>
            <w:r>
              <w:rPr>
                <w:rFonts w:ascii="&amp;quot" w:hAnsi="&amp;quot"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14:paraId="015262E3"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14:paraId="50A84F51" w14:textId="77777777" w:rsidR="004D5ED6" w:rsidRDefault="001315EC">
            <w:pPr>
              <w:jc w:val="center"/>
              <w:rPr>
                <w:rFonts w:ascii="仿宋" w:eastAsia="仿宋" w:hAnsi="仿宋"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7C81A90D" w14:textId="77777777">
        <w:trPr>
          <w:trHeight w:val="159"/>
          <w:jc w:val="center"/>
        </w:trPr>
        <w:tc>
          <w:tcPr>
            <w:tcW w:w="1246" w:type="dxa"/>
            <w:vMerge/>
            <w:shd w:val="clear" w:color="auto" w:fill="auto"/>
            <w:vAlign w:val="center"/>
          </w:tcPr>
          <w:p w14:paraId="32AA6163" w14:textId="77777777" w:rsidR="004D5ED6" w:rsidRDefault="004D5ED6">
            <w:pPr>
              <w:jc w:val="center"/>
              <w:rPr>
                <w:rFonts w:ascii="仿宋" w:eastAsia="仿宋" w:hAnsi="仿宋"/>
                <w:szCs w:val="21"/>
              </w:rPr>
            </w:pPr>
          </w:p>
        </w:tc>
        <w:tc>
          <w:tcPr>
            <w:tcW w:w="1250" w:type="dxa"/>
            <w:vMerge/>
            <w:shd w:val="clear" w:color="auto" w:fill="auto"/>
            <w:vAlign w:val="center"/>
          </w:tcPr>
          <w:p w14:paraId="4D66F26C"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016F02D0" w14:textId="77777777" w:rsidR="004D5ED6" w:rsidRDefault="001315EC">
            <w:pPr>
              <w:rPr>
                <w:rFonts w:ascii="&amp;quot" w:hAnsi="&amp;quot" w:cs="宋体"/>
                <w:kern w:val="0"/>
                <w:szCs w:val="21"/>
              </w:rPr>
            </w:pPr>
            <w:r>
              <w:rPr>
                <w:rFonts w:ascii="&amp;quot" w:hAnsi="&amp;quot" w:cs="宋体" w:hint="eastAsia"/>
                <w:kern w:val="0"/>
                <w:szCs w:val="21"/>
              </w:rPr>
              <w:t>中国特色社会主义经济</w:t>
            </w:r>
          </w:p>
        </w:tc>
        <w:tc>
          <w:tcPr>
            <w:tcW w:w="603" w:type="dxa"/>
            <w:gridSpan w:val="4"/>
            <w:tcBorders>
              <w:bottom w:val="single" w:sz="4" w:space="0" w:color="auto"/>
            </w:tcBorders>
            <w:shd w:val="clear" w:color="auto" w:fill="auto"/>
            <w:vAlign w:val="center"/>
          </w:tcPr>
          <w:p w14:paraId="1ACB966B"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0F564AD6" w14:textId="77777777" w:rsidR="004D5ED6" w:rsidRDefault="004D5ED6">
            <w:pPr>
              <w:jc w:val="center"/>
              <w:rPr>
                <w:rFonts w:ascii="仿宋" w:eastAsia="仿宋" w:hAnsi="仿宋" w:cs="宋体"/>
                <w:kern w:val="0"/>
                <w:szCs w:val="21"/>
              </w:rPr>
            </w:pPr>
          </w:p>
        </w:tc>
      </w:tr>
      <w:tr w:rsidR="004D5ED6" w14:paraId="7DDF838C" w14:textId="77777777">
        <w:trPr>
          <w:trHeight w:val="159"/>
          <w:jc w:val="center"/>
        </w:trPr>
        <w:tc>
          <w:tcPr>
            <w:tcW w:w="1246" w:type="dxa"/>
            <w:vMerge/>
            <w:shd w:val="clear" w:color="auto" w:fill="auto"/>
            <w:vAlign w:val="center"/>
          </w:tcPr>
          <w:p w14:paraId="153F4DDA" w14:textId="77777777" w:rsidR="004D5ED6" w:rsidRDefault="004D5ED6">
            <w:pPr>
              <w:jc w:val="center"/>
              <w:rPr>
                <w:rFonts w:ascii="仿宋" w:eastAsia="仿宋" w:hAnsi="仿宋"/>
                <w:szCs w:val="21"/>
              </w:rPr>
            </w:pPr>
          </w:p>
        </w:tc>
        <w:tc>
          <w:tcPr>
            <w:tcW w:w="1250" w:type="dxa"/>
            <w:vMerge/>
            <w:shd w:val="clear" w:color="auto" w:fill="auto"/>
            <w:vAlign w:val="center"/>
          </w:tcPr>
          <w:p w14:paraId="389A5247"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3533C79" w14:textId="77777777" w:rsidR="004D5ED6" w:rsidRDefault="001315EC">
            <w:pPr>
              <w:rPr>
                <w:rFonts w:ascii="&amp;quot" w:hAnsi="&amp;quot" w:cs="宋体"/>
                <w:kern w:val="0"/>
                <w:szCs w:val="21"/>
              </w:rPr>
            </w:pPr>
            <w:r>
              <w:rPr>
                <w:rFonts w:ascii="&amp;quot" w:hAnsi="&amp;quot" w:cs="宋体" w:hint="eastAsia"/>
                <w:kern w:val="0"/>
                <w:szCs w:val="21"/>
              </w:rPr>
              <w:t>中国特色社会主义政治</w:t>
            </w:r>
          </w:p>
        </w:tc>
        <w:tc>
          <w:tcPr>
            <w:tcW w:w="603" w:type="dxa"/>
            <w:gridSpan w:val="4"/>
            <w:tcBorders>
              <w:bottom w:val="single" w:sz="4" w:space="0" w:color="auto"/>
            </w:tcBorders>
            <w:shd w:val="clear" w:color="auto" w:fill="auto"/>
            <w:vAlign w:val="center"/>
          </w:tcPr>
          <w:p w14:paraId="7B4396CA"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6AFCC35C" w14:textId="77777777" w:rsidR="004D5ED6" w:rsidRDefault="004D5ED6">
            <w:pPr>
              <w:jc w:val="center"/>
              <w:rPr>
                <w:rFonts w:ascii="仿宋" w:eastAsia="仿宋" w:hAnsi="仿宋" w:cs="宋体"/>
                <w:kern w:val="0"/>
                <w:szCs w:val="21"/>
              </w:rPr>
            </w:pPr>
          </w:p>
        </w:tc>
      </w:tr>
      <w:tr w:rsidR="004D5ED6" w14:paraId="1E5092A7" w14:textId="77777777">
        <w:trPr>
          <w:trHeight w:val="159"/>
          <w:jc w:val="center"/>
        </w:trPr>
        <w:tc>
          <w:tcPr>
            <w:tcW w:w="1246" w:type="dxa"/>
            <w:vMerge/>
            <w:shd w:val="clear" w:color="auto" w:fill="auto"/>
            <w:vAlign w:val="center"/>
          </w:tcPr>
          <w:p w14:paraId="02C69E0E" w14:textId="77777777" w:rsidR="004D5ED6" w:rsidRDefault="004D5ED6">
            <w:pPr>
              <w:jc w:val="center"/>
              <w:rPr>
                <w:rFonts w:ascii="仿宋" w:eastAsia="仿宋" w:hAnsi="仿宋"/>
                <w:szCs w:val="21"/>
              </w:rPr>
            </w:pPr>
          </w:p>
        </w:tc>
        <w:tc>
          <w:tcPr>
            <w:tcW w:w="1250" w:type="dxa"/>
            <w:vMerge/>
            <w:shd w:val="clear" w:color="auto" w:fill="auto"/>
            <w:vAlign w:val="center"/>
          </w:tcPr>
          <w:p w14:paraId="18AA2CDF"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538819D1" w14:textId="77777777" w:rsidR="004D5ED6" w:rsidRDefault="001315EC">
            <w:pPr>
              <w:rPr>
                <w:rFonts w:ascii="&amp;quot" w:hAnsi="&amp;quot" w:cs="宋体"/>
                <w:kern w:val="0"/>
                <w:szCs w:val="21"/>
              </w:rPr>
            </w:pPr>
            <w:r>
              <w:rPr>
                <w:rFonts w:ascii="&amp;quot" w:hAnsi="&amp;quot" w:cs="宋体" w:hint="eastAsia"/>
                <w:kern w:val="0"/>
                <w:szCs w:val="21"/>
              </w:rPr>
              <w:t>中国特色社会主义文化</w:t>
            </w:r>
          </w:p>
        </w:tc>
        <w:tc>
          <w:tcPr>
            <w:tcW w:w="603" w:type="dxa"/>
            <w:gridSpan w:val="4"/>
            <w:tcBorders>
              <w:bottom w:val="single" w:sz="4" w:space="0" w:color="auto"/>
            </w:tcBorders>
            <w:shd w:val="clear" w:color="auto" w:fill="auto"/>
            <w:vAlign w:val="center"/>
          </w:tcPr>
          <w:p w14:paraId="27533740"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3E7B614D" w14:textId="77777777" w:rsidR="004D5ED6" w:rsidRDefault="004D5ED6">
            <w:pPr>
              <w:jc w:val="center"/>
              <w:rPr>
                <w:rFonts w:ascii="仿宋" w:eastAsia="仿宋" w:hAnsi="仿宋" w:cs="宋体"/>
                <w:kern w:val="0"/>
                <w:szCs w:val="21"/>
              </w:rPr>
            </w:pPr>
          </w:p>
        </w:tc>
      </w:tr>
      <w:tr w:rsidR="004D5ED6" w14:paraId="1219DF72" w14:textId="77777777">
        <w:trPr>
          <w:trHeight w:val="159"/>
          <w:jc w:val="center"/>
        </w:trPr>
        <w:tc>
          <w:tcPr>
            <w:tcW w:w="1246" w:type="dxa"/>
            <w:vMerge/>
            <w:shd w:val="clear" w:color="auto" w:fill="auto"/>
            <w:vAlign w:val="center"/>
          </w:tcPr>
          <w:p w14:paraId="1416D5AE" w14:textId="77777777" w:rsidR="004D5ED6" w:rsidRDefault="004D5ED6">
            <w:pPr>
              <w:jc w:val="center"/>
              <w:rPr>
                <w:rFonts w:ascii="仿宋" w:eastAsia="仿宋" w:hAnsi="仿宋"/>
                <w:szCs w:val="21"/>
              </w:rPr>
            </w:pPr>
          </w:p>
        </w:tc>
        <w:tc>
          <w:tcPr>
            <w:tcW w:w="1250" w:type="dxa"/>
            <w:vMerge/>
            <w:shd w:val="clear" w:color="auto" w:fill="auto"/>
            <w:vAlign w:val="center"/>
          </w:tcPr>
          <w:p w14:paraId="4B1032DA"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477BA957" w14:textId="77777777" w:rsidR="004D5ED6" w:rsidRDefault="001315EC">
            <w:pPr>
              <w:rPr>
                <w:rFonts w:ascii="&amp;quot" w:hAnsi="&amp;quot" w:cs="宋体"/>
                <w:kern w:val="0"/>
                <w:szCs w:val="21"/>
              </w:rPr>
            </w:pPr>
            <w:r>
              <w:rPr>
                <w:rFonts w:ascii="&amp;quot" w:hAnsi="&amp;quot"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14:paraId="6E1C47C5"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4DFA3040" w14:textId="77777777" w:rsidR="004D5ED6" w:rsidRDefault="004D5ED6">
            <w:pPr>
              <w:jc w:val="center"/>
              <w:rPr>
                <w:rFonts w:ascii="仿宋" w:eastAsia="仿宋" w:hAnsi="仿宋" w:cs="宋体"/>
                <w:kern w:val="0"/>
                <w:szCs w:val="21"/>
              </w:rPr>
            </w:pPr>
          </w:p>
        </w:tc>
      </w:tr>
      <w:tr w:rsidR="004D5ED6" w14:paraId="28673018" w14:textId="77777777">
        <w:trPr>
          <w:trHeight w:val="159"/>
          <w:jc w:val="center"/>
        </w:trPr>
        <w:tc>
          <w:tcPr>
            <w:tcW w:w="1246" w:type="dxa"/>
            <w:vMerge/>
            <w:shd w:val="clear" w:color="auto" w:fill="auto"/>
            <w:vAlign w:val="center"/>
          </w:tcPr>
          <w:p w14:paraId="059DC3E0"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10702957"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39EEB497" w14:textId="77777777" w:rsidR="004D5ED6" w:rsidRDefault="001315EC">
            <w:pPr>
              <w:rPr>
                <w:rFonts w:ascii="&amp;quot" w:hAnsi="&amp;quot" w:cs="宋体"/>
                <w:kern w:val="0"/>
                <w:szCs w:val="21"/>
              </w:rPr>
            </w:pPr>
            <w:r>
              <w:rPr>
                <w:rFonts w:ascii="&amp;quot" w:hAnsi="&amp;quot" w:cs="宋体" w:hint="eastAsia"/>
                <w:kern w:val="0"/>
                <w:szCs w:val="21"/>
              </w:rPr>
              <w:t>踏上新征程共圆中国梦</w:t>
            </w:r>
          </w:p>
        </w:tc>
        <w:tc>
          <w:tcPr>
            <w:tcW w:w="603" w:type="dxa"/>
            <w:gridSpan w:val="4"/>
            <w:tcBorders>
              <w:bottom w:val="single" w:sz="4" w:space="0" w:color="auto"/>
            </w:tcBorders>
            <w:shd w:val="clear" w:color="auto" w:fill="auto"/>
            <w:vAlign w:val="center"/>
          </w:tcPr>
          <w:p w14:paraId="1592D15C" w14:textId="77777777" w:rsidR="004D5ED6" w:rsidRDefault="001315EC">
            <w:pPr>
              <w:jc w:val="center"/>
              <w:rPr>
                <w:rFonts w:ascii="&amp;quot" w:hAnsi="&amp;quot" w:cs="宋体"/>
                <w:kern w:val="0"/>
                <w:szCs w:val="21"/>
              </w:rPr>
            </w:pPr>
            <w:r>
              <w:rPr>
                <w:rFonts w:ascii="&amp;quot" w:hAnsi="&amp;quot" w:cs="宋体" w:hint="eastAsia"/>
                <w:kern w:val="0"/>
                <w:szCs w:val="21"/>
              </w:rPr>
              <w:t>2</w:t>
            </w:r>
          </w:p>
        </w:tc>
        <w:tc>
          <w:tcPr>
            <w:tcW w:w="570" w:type="dxa"/>
            <w:gridSpan w:val="3"/>
            <w:vMerge/>
            <w:tcBorders>
              <w:bottom w:val="single" w:sz="4" w:space="0" w:color="auto"/>
            </w:tcBorders>
            <w:shd w:val="clear" w:color="auto" w:fill="auto"/>
            <w:vAlign w:val="center"/>
          </w:tcPr>
          <w:p w14:paraId="3C767B5B" w14:textId="77777777" w:rsidR="004D5ED6" w:rsidRDefault="004D5ED6">
            <w:pPr>
              <w:jc w:val="center"/>
              <w:rPr>
                <w:rFonts w:ascii="仿宋" w:eastAsia="仿宋" w:hAnsi="仿宋" w:cs="宋体"/>
                <w:kern w:val="0"/>
                <w:szCs w:val="21"/>
              </w:rPr>
            </w:pPr>
          </w:p>
        </w:tc>
      </w:tr>
      <w:tr w:rsidR="004D5ED6" w14:paraId="74993A5A" w14:textId="77777777">
        <w:trPr>
          <w:trHeight w:val="328"/>
          <w:jc w:val="center"/>
        </w:trPr>
        <w:tc>
          <w:tcPr>
            <w:tcW w:w="1246" w:type="dxa"/>
            <w:vMerge/>
            <w:shd w:val="clear" w:color="auto" w:fill="auto"/>
            <w:vAlign w:val="center"/>
          </w:tcPr>
          <w:p w14:paraId="19ACE0FD" w14:textId="77777777" w:rsidR="004D5ED6" w:rsidRDefault="004D5ED6">
            <w:pPr>
              <w:jc w:val="center"/>
              <w:rPr>
                <w:rFonts w:ascii="仿宋" w:eastAsia="仿宋" w:hAnsi="仿宋"/>
                <w:szCs w:val="21"/>
              </w:rPr>
            </w:pPr>
          </w:p>
        </w:tc>
        <w:tc>
          <w:tcPr>
            <w:tcW w:w="1250" w:type="dxa"/>
            <w:shd w:val="clear" w:color="auto" w:fill="auto"/>
            <w:vAlign w:val="center"/>
          </w:tcPr>
          <w:p w14:paraId="183FFC5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69C0527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学生能够正确认识中华民族近代以来从站起来到富起来再到强起来的发展进程；</w:t>
            </w:r>
          </w:p>
          <w:p w14:paraId="1227CC2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明确中国特色社会主义制度的显著优势，坚决拥护中国共产党的领导，坚定中国特色社会主义道路自信、理论自信、制度自信、文化自信；</w:t>
            </w:r>
          </w:p>
          <w:p w14:paraId="1BCF23B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认清自己在实现中国特色社会主义新时代发展目标中的历史机遇与使命担当，以热爱祖国为立身之本、成才之基，在新时代新征程中健康成长、成才报国。</w:t>
            </w:r>
          </w:p>
        </w:tc>
      </w:tr>
      <w:tr w:rsidR="004D5ED6" w14:paraId="08060E9B" w14:textId="77777777">
        <w:trPr>
          <w:trHeight w:val="466"/>
          <w:jc w:val="center"/>
        </w:trPr>
        <w:tc>
          <w:tcPr>
            <w:tcW w:w="1246" w:type="dxa"/>
            <w:vMerge/>
            <w:shd w:val="clear" w:color="auto" w:fill="auto"/>
            <w:vAlign w:val="center"/>
          </w:tcPr>
          <w:p w14:paraId="356094F8"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553FB4C0" w14:textId="77777777" w:rsidR="004D5ED6" w:rsidRDefault="001315EC">
            <w:pPr>
              <w:jc w:val="center"/>
              <w:rPr>
                <w:rFonts w:ascii="仿宋" w:eastAsia="仿宋" w:hAnsi="仿宋" w:cs="宋体"/>
                <w:kern w:val="0"/>
                <w:szCs w:val="21"/>
              </w:rPr>
            </w:pPr>
            <w:r>
              <w:rPr>
                <w:rFonts w:ascii="仿宋" w:eastAsia="仿宋" w:hAnsi="仿宋" w:hint="eastAsia"/>
                <w:szCs w:val="21"/>
              </w:rPr>
              <w:t>心理健康与职业生涯</w:t>
            </w:r>
          </w:p>
        </w:tc>
      </w:tr>
      <w:tr w:rsidR="004D5ED6" w14:paraId="720A5D7C" w14:textId="77777777">
        <w:trPr>
          <w:trHeight w:val="157"/>
          <w:jc w:val="center"/>
        </w:trPr>
        <w:tc>
          <w:tcPr>
            <w:tcW w:w="1246" w:type="dxa"/>
            <w:vMerge/>
            <w:shd w:val="clear" w:color="auto" w:fill="auto"/>
            <w:vAlign w:val="center"/>
          </w:tcPr>
          <w:p w14:paraId="6B6B1684"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64BA75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1F60535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具有自立自强、敬业乐群的心理品质和自尊自信、理性平和、积极向上的良好心态；</w:t>
            </w:r>
          </w:p>
          <w:p w14:paraId="4D6AA93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能够正确认识自我，正确处理个人与他人、个人与社会的关系，确立符合社会需要和自身实际的积极生活目标，选择正确的人生发展道路；</w:t>
            </w:r>
          </w:p>
          <w:p w14:paraId="0FEA970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能够适应环境、应对挫折、把握机遇、勇于创新，正确处理在生活、成长、学习和求职就业过程中出现的心理和行为问题，增强调控情绪、自主自助和积极适应社会发展变化的能力。</w:t>
            </w:r>
          </w:p>
          <w:p w14:paraId="35B168B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学会根据社会发展需要和自身特点进行职业生涯规划，正确处理人生发展过程中遇到的问题，养成良好职业道德行为习惯，自觉</w:t>
            </w:r>
            <w:proofErr w:type="gramStart"/>
            <w:r>
              <w:rPr>
                <w:rFonts w:ascii="&amp;quot" w:hAnsi="&amp;quot" w:cs="宋体" w:hint="eastAsia"/>
                <w:kern w:val="0"/>
                <w:szCs w:val="21"/>
              </w:rPr>
              <w:t>践行</w:t>
            </w:r>
            <w:proofErr w:type="gramEnd"/>
            <w:r>
              <w:rPr>
                <w:rFonts w:ascii="&amp;quot" w:hAnsi="&amp;quot" w:cs="宋体" w:hint="eastAsia"/>
                <w:kern w:val="0"/>
                <w:szCs w:val="21"/>
              </w:rPr>
              <w:t>劳动精神、劳模精神和工匠精神，不断提升职业道德境界。</w:t>
            </w:r>
          </w:p>
        </w:tc>
      </w:tr>
      <w:tr w:rsidR="004D5ED6" w14:paraId="791D3057" w14:textId="77777777">
        <w:trPr>
          <w:trHeight w:val="157"/>
          <w:jc w:val="center"/>
        </w:trPr>
        <w:tc>
          <w:tcPr>
            <w:tcW w:w="1246" w:type="dxa"/>
            <w:vMerge/>
            <w:shd w:val="clear" w:color="auto" w:fill="auto"/>
            <w:vAlign w:val="center"/>
          </w:tcPr>
          <w:p w14:paraId="12B162AC"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3A23277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71ACF469" w14:textId="77777777" w:rsidR="004D5ED6" w:rsidRDefault="001315EC">
            <w:pPr>
              <w:rPr>
                <w:rFonts w:ascii="&amp;quot" w:hAnsi="&amp;quot" w:cs="宋体"/>
                <w:kern w:val="0"/>
                <w:szCs w:val="21"/>
              </w:rPr>
            </w:pPr>
            <w:r>
              <w:rPr>
                <w:rFonts w:ascii="&amp;quot" w:hAnsi="&amp;quot" w:cs="宋体" w:hint="eastAsia"/>
                <w:kern w:val="0"/>
                <w:szCs w:val="21"/>
              </w:rPr>
              <w:t>时代导航</w:t>
            </w:r>
            <w:r>
              <w:rPr>
                <w:rFonts w:ascii="&amp;quot" w:hAnsi="&amp;quot" w:cs="宋体" w:hint="eastAsia"/>
                <w:kern w:val="0"/>
                <w:szCs w:val="21"/>
              </w:rPr>
              <w:t xml:space="preserve"> </w:t>
            </w:r>
            <w:r>
              <w:rPr>
                <w:rFonts w:ascii="&amp;quot" w:hAnsi="&amp;quot" w:cs="宋体" w:hint="eastAsia"/>
                <w:kern w:val="0"/>
                <w:szCs w:val="21"/>
              </w:rPr>
              <w:t>生涯筑梦</w:t>
            </w:r>
          </w:p>
        </w:tc>
        <w:tc>
          <w:tcPr>
            <w:tcW w:w="603" w:type="dxa"/>
            <w:gridSpan w:val="4"/>
            <w:tcBorders>
              <w:bottom w:val="single" w:sz="4" w:space="0" w:color="auto"/>
            </w:tcBorders>
            <w:shd w:val="clear" w:color="auto" w:fill="auto"/>
            <w:vAlign w:val="center"/>
          </w:tcPr>
          <w:p w14:paraId="13296299"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val="restart"/>
            <w:shd w:val="clear" w:color="auto" w:fill="auto"/>
            <w:vAlign w:val="center"/>
          </w:tcPr>
          <w:p w14:paraId="35B84433"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5A2C36D3" w14:textId="77777777">
        <w:trPr>
          <w:trHeight w:val="157"/>
          <w:jc w:val="center"/>
        </w:trPr>
        <w:tc>
          <w:tcPr>
            <w:tcW w:w="1246" w:type="dxa"/>
            <w:vMerge/>
            <w:shd w:val="clear" w:color="auto" w:fill="auto"/>
            <w:vAlign w:val="center"/>
          </w:tcPr>
          <w:p w14:paraId="6FD4754F" w14:textId="77777777" w:rsidR="004D5ED6" w:rsidRDefault="004D5ED6">
            <w:pPr>
              <w:jc w:val="center"/>
              <w:rPr>
                <w:rFonts w:ascii="仿宋" w:eastAsia="仿宋" w:hAnsi="仿宋"/>
                <w:szCs w:val="21"/>
              </w:rPr>
            </w:pPr>
          </w:p>
        </w:tc>
        <w:tc>
          <w:tcPr>
            <w:tcW w:w="1250" w:type="dxa"/>
            <w:vMerge/>
            <w:shd w:val="clear" w:color="auto" w:fill="auto"/>
            <w:vAlign w:val="center"/>
          </w:tcPr>
          <w:p w14:paraId="44A553B5"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58911E9" w14:textId="77777777" w:rsidR="004D5ED6" w:rsidRDefault="001315EC">
            <w:pPr>
              <w:rPr>
                <w:rFonts w:ascii="&amp;quot" w:hAnsi="&amp;quot" w:cs="宋体"/>
                <w:kern w:val="0"/>
                <w:szCs w:val="21"/>
              </w:rPr>
            </w:pPr>
            <w:r>
              <w:rPr>
                <w:rFonts w:ascii="&amp;quot" w:hAnsi="&amp;quot" w:cs="宋体" w:hint="eastAsia"/>
                <w:kern w:val="0"/>
                <w:szCs w:val="21"/>
              </w:rPr>
              <w:t>认识自我</w:t>
            </w:r>
            <w:r>
              <w:rPr>
                <w:rFonts w:ascii="&amp;quot" w:hAnsi="&amp;quot" w:cs="宋体" w:hint="eastAsia"/>
                <w:kern w:val="0"/>
                <w:szCs w:val="21"/>
              </w:rPr>
              <w:t xml:space="preserve"> </w:t>
            </w:r>
            <w:r>
              <w:rPr>
                <w:rFonts w:ascii="&amp;quot" w:hAnsi="&amp;quot" w:cs="宋体" w:hint="eastAsia"/>
                <w:kern w:val="0"/>
                <w:szCs w:val="21"/>
              </w:rPr>
              <w:t>健康成长</w:t>
            </w:r>
          </w:p>
        </w:tc>
        <w:tc>
          <w:tcPr>
            <w:tcW w:w="603" w:type="dxa"/>
            <w:gridSpan w:val="4"/>
            <w:tcBorders>
              <w:bottom w:val="single" w:sz="4" w:space="0" w:color="auto"/>
            </w:tcBorders>
            <w:shd w:val="clear" w:color="auto" w:fill="auto"/>
            <w:vAlign w:val="center"/>
          </w:tcPr>
          <w:p w14:paraId="4680D23D"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570E49A6" w14:textId="77777777" w:rsidR="004D5ED6" w:rsidRDefault="004D5ED6">
            <w:pPr>
              <w:jc w:val="center"/>
              <w:rPr>
                <w:rFonts w:ascii="&amp;quot" w:hAnsi="&amp;quot" w:cs="宋体"/>
                <w:kern w:val="0"/>
                <w:szCs w:val="21"/>
              </w:rPr>
            </w:pPr>
          </w:p>
        </w:tc>
      </w:tr>
      <w:tr w:rsidR="004D5ED6" w14:paraId="6045921E" w14:textId="77777777">
        <w:trPr>
          <w:trHeight w:val="157"/>
          <w:jc w:val="center"/>
        </w:trPr>
        <w:tc>
          <w:tcPr>
            <w:tcW w:w="1246" w:type="dxa"/>
            <w:vMerge/>
            <w:shd w:val="clear" w:color="auto" w:fill="auto"/>
            <w:vAlign w:val="center"/>
          </w:tcPr>
          <w:p w14:paraId="6D402E77" w14:textId="77777777" w:rsidR="004D5ED6" w:rsidRDefault="004D5ED6">
            <w:pPr>
              <w:jc w:val="center"/>
              <w:rPr>
                <w:rFonts w:ascii="仿宋" w:eastAsia="仿宋" w:hAnsi="仿宋"/>
                <w:szCs w:val="21"/>
              </w:rPr>
            </w:pPr>
          </w:p>
        </w:tc>
        <w:tc>
          <w:tcPr>
            <w:tcW w:w="1250" w:type="dxa"/>
            <w:vMerge/>
            <w:shd w:val="clear" w:color="auto" w:fill="auto"/>
            <w:vAlign w:val="center"/>
          </w:tcPr>
          <w:p w14:paraId="5243880F"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03C798F8" w14:textId="77777777" w:rsidR="004D5ED6" w:rsidRDefault="001315EC">
            <w:pPr>
              <w:rPr>
                <w:rFonts w:ascii="&amp;quot" w:hAnsi="&amp;quot" w:cs="宋体"/>
                <w:kern w:val="0"/>
                <w:szCs w:val="21"/>
              </w:rPr>
            </w:pPr>
            <w:r>
              <w:rPr>
                <w:rFonts w:ascii="&amp;quot" w:hAnsi="&amp;quot" w:cs="宋体" w:hint="eastAsia"/>
                <w:kern w:val="0"/>
                <w:szCs w:val="21"/>
              </w:rPr>
              <w:t>立足专业</w:t>
            </w:r>
            <w:r>
              <w:rPr>
                <w:rFonts w:ascii="&amp;quot" w:hAnsi="&amp;quot" w:cs="宋体" w:hint="eastAsia"/>
                <w:kern w:val="0"/>
                <w:szCs w:val="21"/>
              </w:rPr>
              <w:t xml:space="preserve"> </w:t>
            </w:r>
            <w:r>
              <w:rPr>
                <w:rFonts w:ascii="&amp;quot" w:hAnsi="&amp;quot" w:cs="宋体" w:hint="eastAsia"/>
                <w:kern w:val="0"/>
                <w:szCs w:val="21"/>
              </w:rPr>
              <w:t>谋划发展</w:t>
            </w:r>
          </w:p>
        </w:tc>
        <w:tc>
          <w:tcPr>
            <w:tcW w:w="603" w:type="dxa"/>
            <w:gridSpan w:val="4"/>
            <w:tcBorders>
              <w:bottom w:val="single" w:sz="4" w:space="0" w:color="auto"/>
            </w:tcBorders>
            <w:shd w:val="clear" w:color="auto" w:fill="auto"/>
            <w:vAlign w:val="center"/>
          </w:tcPr>
          <w:p w14:paraId="1B441CB1"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1F0D676D" w14:textId="77777777" w:rsidR="004D5ED6" w:rsidRDefault="004D5ED6">
            <w:pPr>
              <w:jc w:val="center"/>
              <w:rPr>
                <w:rFonts w:ascii="&amp;quot" w:hAnsi="&amp;quot" w:cs="宋体"/>
                <w:kern w:val="0"/>
                <w:szCs w:val="21"/>
              </w:rPr>
            </w:pPr>
          </w:p>
        </w:tc>
      </w:tr>
      <w:tr w:rsidR="004D5ED6" w14:paraId="3E4ACC0A" w14:textId="77777777">
        <w:trPr>
          <w:trHeight w:val="157"/>
          <w:jc w:val="center"/>
        </w:trPr>
        <w:tc>
          <w:tcPr>
            <w:tcW w:w="1246" w:type="dxa"/>
            <w:vMerge/>
            <w:shd w:val="clear" w:color="auto" w:fill="auto"/>
            <w:vAlign w:val="center"/>
          </w:tcPr>
          <w:p w14:paraId="68037AB6" w14:textId="77777777" w:rsidR="004D5ED6" w:rsidRDefault="004D5ED6">
            <w:pPr>
              <w:jc w:val="center"/>
              <w:rPr>
                <w:rFonts w:ascii="仿宋" w:eastAsia="仿宋" w:hAnsi="仿宋"/>
                <w:szCs w:val="21"/>
              </w:rPr>
            </w:pPr>
          </w:p>
        </w:tc>
        <w:tc>
          <w:tcPr>
            <w:tcW w:w="1250" w:type="dxa"/>
            <w:vMerge/>
            <w:shd w:val="clear" w:color="auto" w:fill="auto"/>
            <w:vAlign w:val="center"/>
          </w:tcPr>
          <w:p w14:paraId="688794F2"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3469F948" w14:textId="77777777" w:rsidR="004D5ED6" w:rsidRDefault="001315EC">
            <w:pPr>
              <w:rPr>
                <w:rFonts w:ascii="&amp;quot" w:hAnsi="&amp;quot" w:cs="宋体"/>
                <w:kern w:val="0"/>
                <w:szCs w:val="21"/>
              </w:rPr>
            </w:pPr>
            <w:r>
              <w:rPr>
                <w:rFonts w:ascii="&amp;quot" w:hAnsi="&amp;quot" w:cs="宋体" w:hint="eastAsia"/>
                <w:kern w:val="0"/>
                <w:szCs w:val="21"/>
              </w:rPr>
              <w:t>和谐交往</w:t>
            </w:r>
            <w:r>
              <w:rPr>
                <w:rFonts w:ascii="&amp;quot" w:hAnsi="&amp;quot" w:cs="宋体" w:hint="eastAsia"/>
                <w:kern w:val="0"/>
                <w:szCs w:val="21"/>
              </w:rPr>
              <w:t xml:space="preserve"> </w:t>
            </w:r>
            <w:r>
              <w:rPr>
                <w:rFonts w:ascii="&amp;quot" w:hAnsi="&amp;quot" w:cs="宋体" w:hint="eastAsia"/>
                <w:kern w:val="0"/>
                <w:szCs w:val="21"/>
              </w:rPr>
              <w:t>快乐生活</w:t>
            </w:r>
          </w:p>
        </w:tc>
        <w:tc>
          <w:tcPr>
            <w:tcW w:w="603" w:type="dxa"/>
            <w:gridSpan w:val="4"/>
            <w:tcBorders>
              <w:bottom w:val="single" w:sz="4" w:space="0" w:color="auto"/>
            </w:tcBorders>
            <w:shd w:val="clear" w:color="auto" w:fill="auto"/>
            <w:vAlign w:val="center"/>
          </w:tcPr>
          <w:p w14:paraId="608D122D"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1EFF2C14" w14:textId="77777777" w:rsidR="004D5ED6" w:rsidRDefault="004D5ED6">
            <w:pPr>
              <w:jc w:val="center"/>
              <w:rPr>
                <w:rFonts w:ascii="&amp;quot" w:hAnsi="&amp;quot" w:cs="宋体"/>
                <w:kern w:val="0"/>
                <w:szCs w:val="21"/>
              </w:rPr>
            </w:pPr>
          </w:p>
        </w:tc>
      </w:tr>
      <w:tr w:rsidR="004D5ED6" w14:paraId="1C7FF532" w14:textId="77777777">
        <w:trPr>
          <w:trHeight w:val="157"/>
          <w:jc w:val="center"/>
        </w:trPr>
        <w:tc>
          <w:tcPr>
            <w:tcW w:w="1246" w:type="dxa"/>
            <w:vMerge/>
            <w:shd w:val="clear" w:color="auto" w:fill="auto"/>
            <w:vAlign w:val="center"/>
          </w:tcPr>
          <w:p w14:paraId="56826E21" w14:textId="77777777" w:rsidR="004D5ED6" w:rsidRDefault="004D5ED6">
            <w:pPr>
              <w:jc w:val="center"/>
              <w:rPr>
                <w:rFonts w:ascii="仿宋" w:eastAsia="仿宋" w:hAnsi="仿宋"/>
                <w:szCs w:val="21"/>
              </w:rPr>
            </w:pPr>
          </w:p>
        </w:tc>
        <w:tc>
          <w:tcPr>
            <w:tcW w:w="1250" w:type="dxa"/>
            <w:vMerge/>
            <w:shd w:val="clear" w:color="auto" w:fill="auto"/>
            <w:vAlign w:val="center"/>
          </w:tcPr>
          <w:p w14:paraId="64C7C14D"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5E4F9497" w14:textId="77777777" w:rsidR="004D5ED6" w:rsidRDefault="001315EC">
            <w:pPr>
              <w:rPr>
                <w:rFonts w:ascii="&amp;quot" w:hAnsi="&amp;quot" w:cs="宋体"/>
                <w:kern w:val="0"/>
                <w:szCs w:val="21"/>
              </w:rPr>
            </w:pPr>
            <w:r>
              <w:rPr>
                <w:rFonts w:ascii="&amp;quot" w:hAnsi="&amp;quot" w:cs="宋体" w:hint="eastAsia"/>
                <w:kern w:val="0"/>
                <w:szCs w:val="21"/>
              </w:rPr>
              <w:t>学会学习</w:t>
            </w:r>
            <w:r>
              <w:rPr>
                <w:rFonts w:ascii="&amp;quot" w:hAnsi="&amp;quot" w:cs="宋体" w:hint="eastAsia"/>
                <w:kern w:val="0"/>
                <w:szCs w:val="21"/>
              </w:rPr>
              <w:t xml:space="preserve"> </w:t>
            </w:r>
            <w:r>
              <w:rPr>
                <w:rFonts w:ascii="&amp;quot" w:hAnsi="&amp;quot" w:cs="宋体" w:hint="eastAsia"/>
                <w:kern w:val="0"/>
                <w:szCs w:val="21"/>
              </w:rPr>
              <w:t>终生受益</w:t>
            </w:r>
          </w:p>
        </w:tc>
        <w:tc>
          <w:tcPr>
            <w:tcW w:w="603" w:type="dxa"/>
            <w:gridSpan w:val="4"/>
            <w:tcBorders>
              <w:bottom w:val="single" w:sz="4" w:space="0" w:color="auto"/>
            </w:tcBorders>
            <w:shd w:val="clear" w:color="auto" w:fill="auto"/>
            <w:vAlign w:val="center"/>
          </w:tcPr>
          <w:p w14:paraId="2E045B18"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14:paraId="78277351" w14:textId="77777777" w:rsidR="004D5ED6" w:rsidRDefault="004D5ED6">
            <w:pPr>
              <w:jc w:val="center"/>
              <w:rPr>
                <w:rFonts w:ascii="&amp;quot" w:hAnsi="&amp;quot" w:cs="宋体"/>
                <w:kern w:val="0"/>
                <w:szCs w:val="21"/>
              </w:rPr>
            </w:pPr>
          </w:p>
        </w:tc>
      </w:tr>
      <w:tr w:rsidR="004D5ED6" w14:paraId="659F3826" w14:textId="77777777">
        <w:trPr>
          <w:trHeight w:val="157"/>
          <w:jc w:val="center"/>
        </w:trPr>
        <w:tc>
          <w:tcPr>
            <w:tcW w:w="1246" w:type="dxa"/>
            <w:vMerge/>
            <w:shd w:val="clear" w:color="auto" w:fill="auto"/>
            <w:vAlign w:val="center"/>
          </w:tcPr>
          <w:p w14:paraId="73EE41EC"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1663F4DF"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13B5C57D" w14:textId="77777777" w:rsidR="004D5ED6" w:rsidRDefault="001315EC">
            <w:pPr>
              <w:rPr>
                <w:rFonts w:ascii="&amp;quot" w:hAnsi="&amp;quot" w:cs="宋体"/>
                <w:kern w:val="0"/>
                <w:szCs w:val="21"/>
              </w:rPr>
            </w:pPr>
            <w:r>
              <w:rPr>
                <w:rFonts w:ascii="&amp;quot" w:hAnsi="&amp;quot" w:cs="宋体" w:hint="eastAsia"/>
                <w:kern w:val="0"/>
                <w:szCs w:val="21"/>
              </w:rPr>
              <w:t>规划生涯</w:t>
            </w:r>
            <w:r>
              <w:rPr>
                <w:rFonts w:ascii="&amp;quot" w:hAnsi="&amp;quot" w:cs="宋体" w:hint="eastAsia"/>
                <w:kern w:val="0"/>
                <w:szCs w:val="21"/>
              </w:rPr>
              <w:t xml:space="preserve"> </w:t>
            </w:r>
            <w:r>
              <w:rPr>
                <w:rFonts w:ascii="&amp;quot" w:hAnsi="&amp;quot" w:cs="宋体" w:hint="eastAsia"/>
                <w:kern w:val="0"/>
                <w:szCs w:val="21"/>
              </w:rPr>
              <w:t>放飞理想</w:t>
            </w:r>
          </w:p>
        </w:tc>
        <w:tc>
          <w:tcPr>
            <w:tcW w:w="603" w:type="dxa"/>
            <w:gridSpan w:val="4"/>
            <w:tcBorders>
              <w:bottom w:val="single" w:sz="4" w:space="0" w:color="auto"/>
            </w:tcBorders>
            <w:shd w:val="clear" w:color="auto" w:fill="auto"/>
            <w:vAlign w:val="center"/>
          </w:tcPr>
          <w:p w14:paraId="3F6601E9"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tcBorders>
              <w:bottom w:val="single" w:sz="4" w:space="0" w:color="auto"/>
            </w:tcBorders>
            <w:shd w:val="clear" w:color="auto" w:fill="auto"/>
            <w:vAlign w:val="center"/>
          </w:tcPr>
          <w:p w14:paraId="476415A5" w14:textId="77777777" w:rsidR="004D5ED6" w:rsidRDefault="004D5ED6">
            <w:pPr>
              <w:jc w:val="center"/>
              <w:rPr>
                <w:rFonts w:ascii="&amp;quot" w:hAnsi="&amp;quot" w:cs="宋体"/>
                <w:kern w:val="0"/>
                <w:szCs w:val="21"/>
              </w:rPr>
            </w:pPr>
          </w:p>
        </w:tc>
      </w:tr>
      <w:tr w:rsidR="004D5ED6" w14:paraId="0CD0B996" w14:textId="77777777">
        <w:trPr>
          <w:trHeight w:val="157"/>
          <w:jc w:val="center"/>
        </w:trPr>
        <w:tc>
          <w:tcPr>
            <w:tcW w:w="1246" w:type="dxa"/>
            <w:vMerge/>
            <w:shd w:val="clear" w:color="auto" w:fill="auto"/>
            <w:vAlign w:val="center"/>
          </w:tcPr>
          <w:p w14:paraId="283A0883"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556542F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28C79CA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D5ED6" w14:paraId="6F0A9F59" w14:textId="77777777">
        <w:trPr>
          <w:trHeight w:val="532"/>
          <w:jc w:val="center"/>
        </w:trPr>
        <w:tc>
          <w:tcPr>
            <w:tcW w:w="1246" w:type="dxa"/>
            <w:vMerge/>
            <w:shd w:val="clear" w:color="auto" w:fill="auto"/>
            <w:vAlign w:val="center"/>
          </w:tcPr>
          <w:p w14:paraId="3E6C74F3"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61CF76B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哲学与人生</w:t>
            </w:r>
          </w:p>
        </w:tc>
      </w:tr>
      <w:tr w:rsidR="004D5ED6" w14:paraId="431E5789" w14:textId="77777777">
        <w:trPr>
          <w:trHeight w:val="157"/>
          <w:jc w:val="center"/>
        </w:trPr>
        <w:tc>
          <w:tcPr>
            <w:tcW w:w="1246" w:type="dxa"/>
            <w:vMerge/>
            <w:shd w:val="clear" w:color="auto" w:fill="auto"/>
            <w:vAlign w:val="center"/>
          </w:tcPr>
          <w:p w14:paraId="05901B1D"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46CCBB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5CD06E2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4D5ED6" w14:paraId="17E1A4A6" w14:textId="77777777">
        <w:trPr>
          <w:trHeight w:val="157"/>
          <w:jc w:val="center"/>
        </w:trPr>
        <w:tc>
          <w:tcPr>
            <w:tcW w:w="1246" w:type="dxa"/>
            <w:vMerge/>
            <w:shd w:val="clear" w:color="auto" w:fill="auto"/>
            <w:vAlign w:val="center"/>
          </w:tcPr>
          <w:p w14:paraId="7E10F14A"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6B05B1D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548599F1" w14:textId="77777777" w:rsidR="004D5ED6" w:rsidRDefault="001315EC">
            <w:pPr>
              <w:rPr>
                <w:rFonts w:ascii="&amp;quot" w:hAnsi="&amp;quot" w:cs="宋体"/>
                <w:kern w:val="0"/>
                <w:szCs w:val="21"/>
              </w:rPr>
            </w:pPr>
            <w:r>
              <w:rPr>
                <w:rFonts w:ascii="&amp;quot" w:hAnsi="&amp;quot"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14:paraId="246F9BFA"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val="restart"/>
            <w:shd w:val="clear" w:color="auto" w:fill="auto"/>
            <w:vAlign w:val="center"/>
          </w:tcPr>
          <w:p w14:paraId="68BF8F19"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2CE52544" w14:textId="77777777">
        <w:trPr>
          <w:trHeight w:val="157"/>
          <w:jc w:val="center"/>
        </w:trPr>
        <w:tc>
          <w:tcPr>
            <w:tcW w:w="1246" w:type="dxa"/>
            <w:vMerge/>
            <w:shd w:val="clear" w:color="auto" w:fill="auto"/>
            <w:vAlign w:val="center"/>
          </w:tcPr>
          <w:p w14:paraId="467643BB" w14:textId="77777777" w:rsidR="004D5ED6" w:rsidRDefault="004D5ED6">
            <w:pPr>
              <w:jc w:val="center"/>
              <w:rPr>
                <w:rFonts w:ascii="仿宋" w:eastAsia="仿宋" w:hAnsi="仿宋"/>
                <w:szCs w:val="21"/>
              </w:rPr>
            </w:pPr>
          </w:p>
        </w:tc>
        <w:tc>
          <w:tcPr>
            <w:tcW w:w="1250" w:type="dxa"/>
            <w:vMerge/>
            <w:shd w:val="clear" w:color="auto" w:fill="auto"/>
            <w:vAlign w:val="center"/>
          </w:tcPr>
          <w:p w14:paraId="42112517"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26C8BA20" w14:textId="77777777" w:rsidR="004D5ED6" w:rsidRDefault="001315EC">
            <w:pPr>
              <w:rPr>
                <w:rFonts w:ascii="&amp;quot" w:hAnsi="&amp;quot" w:cs="宋体"/>
                <w:kern w:val="0"/>
                <w:szCs w:val="21"/>
              </w:rPr>
            </w:pPr>
            <w:r>
              <w:rPr>
                <w:rFonts w:ascii="&amp;quot" w:hAnsi="&amp;quot" w:cs="宋体" w:hint="eastAsia"/>
                <w:kern w:val="0"/>
                <w:szCs w:val="21"/>
              </w:rPr>
              <w:t>辩证看问题，走好人生路</w:t>
            </w:r>
          </w:p>
        </w:tc>
        <w:tc>
          <w:tcPr>
            <w:tcW w:w="603" w:type="dxa"/>
            <w:gridSpan w:val="4"/>
            <w:tcBorders>
              <w:bottom w:val="single" w:sz="4" w:space="0" w:color="auto"/>
            </w:tcBorders>
            <w:shd w:val="clear" w:color="auto" w:fill="auto"/>
            <w:vAlign w:val="center"/>
          </w:tcPr>
          <w:p w14:paraId="7D991E23"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shd w:val="clear" w:color="auto" w:fill="auto"/>
            <w:vAlign w:val="center"/>
          </w:tcPr>
          <w:p w14:paraId="76260D9D" w14:textId="77777777" w:rsidR="004D5ED6" w:rsidRDefault="004D5ED6">
            <w:pPr>
              <w:jc w:val="center"/>
              <w:rPr>
                <w:rFonts w:ascii="仿宋" w:eastAsia="仿宋" w:hAnsi="仿宋" w:cs="宋体"/>
                <w:kern w:val="0"/>
                <w:szCs w:val="21"/>
              </w:rPr>
            </w:pPr>
          </w:p>
        </w:tc>
      </w:tr>
      <w:tr w:rsidR="004D5ED6" w14:paraId="07E989EA" w14:textId="77777777">
        <w:trPr>
          <w:trHeight w:val="157"/>
          <w:jc w:val="center"/>
        </w:trPr>
        <w:tc>
          <w:tcPr>
            <w:tcW w:w="1246" w:type="dxa"/>
            <w:vMerge/>
            <w:shd w:val="clear" w:color="auto" w:fill="auto"/>
            <w:vAlign w:val="center"/>
          </w:tcPr>
          <w:p w14:paraId="6DD36476" w14:textId="77777777" w:rsidR="004D5ED6" w:rsidRDefault="004D5ED6">
            <w:pPr>
              <w:jc w:val="center"/>
              <w:rPr>
                <w:rFonts w:ascii="仿宋" w:eastAsia="仿宋" w:hAnsi="仿宋"/>
                <w:szCs w:val="21"/>
              </w:rPr>
            </w:pPr>
          </w:p>
        </w:tc>
        <w:tc>
          <w:tcPr>
            <w:tcW w:w="1250" w:type="dxa"/>
            <w:vMerge/>
            <w:shd w:val="clear" w:color="auto" w:fill="auto"/>
            <w:vAlign w:val="center"/>
          </w:tcPr>
          <w:p w14:paraId="61C1FD00"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6A13C5D5" w14:textId="77777777" w:rsidR="004D5ED6" w:rsidRDefault="001315EC">
            <w:pPr>
              <w:rPr>
                <w:rFonts w:ascii="&amp;quot" w:hAnsi="&amp;quot" w:cs="宋体"/>
                <w:kern w:val="0"/>
                <w:szCs w:val="21"/>
              </w:rPr>
            </w:pPr>
            <w:r>
              <w:rPr>
                <w:rFonts w:ascii="&amp;quot" w:hAnsi="&amp;quot" w:cs="宋体" w:hint="eastAsia"/>
                <w:kern w:val="0"/>
                <w:szCs w:val="21"/>
              </w:rPr>
              <w:t>实践出真知，创新增才干</w:t>
            </w:r>
          </w:p>
        </w:tc>
        <w:tc>
          <w:tcPr>
            <w:tcW w:w="603" w:type="dxa"/>
            <w:gridSpan w:val="4"/>
            <w:tcBorders>
              <w:bottom w:val="single" w:sz="4" w:space="0" w:color="auto"/>
            </w:tcBorders>
            <w:shd w:val="clear" w:color="auto" w:fill="auto"/>
            <w:vAlign w:val="center"/>
          </w:tcPr>
          <w:p w14:paraId="13997E9B"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029ACE50" w14:textId="77777777" w:rsidR="004D5ED6" w:rsidRDefault="004D5ED6">
            <w:pPr>
              <w:jc w:val="center"/>
              <w:rPr>
                <w:rFonts w:ascii="仿宋" w:eastAsia="仿宋" w:hAnsi="仿宋" w:cs="宋体"/>
                <w:kern w:val="0"/>
                <w:szCs w:val="21"/>
              </w:rPr>
            </w:pPr>
          </w:p>
        </w:tc>
      </w:tr>
      <w:tr w:rsidR="004D5ED6" w14:paraId="48E3FD14" w14:textId="77777777">
        <w:trPr>
          <w:trHeight w:val="324"/>
          <w:jc w:val="center"/>
        </w:trPr>
        <w:tc>
          <w:tcPr>
            <w:tcW w:w="1246" w:type="dxa"/>
            <w:vMerge/>
            <w:shd w:val="clear" w:color="auto" w:fill="auto"/>
            <w:vAlign w:val="center"/>
          </w:tcPr>
          <w:p w14:paraId="255C87FD"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69D9C54C" w14:textId="77777777" w:rsidR="004D5ED6" w:rsidRDefault="004D5ED6">
            <w:pPr>
              <w:jc w:val="center"/>
              <w:rPr>
                <w:rFonts w:ascii="仿宋" w:eastAsia="仿宋" w:hAnsi="仿宋"/>
                <w:szCs w:val="21"/>
              </w:rPr>
            </w:pPr>
          </w:p>
        </w:tc>
        <w:tc>
          <w:tcPr>
            <w:tcW w:w="5260" w:type="dxa"/>
            <w:gridSpan w:val="4"/>
            <w:tcBorders>
              <w:bottom w:val="single" w:sz="4" w:space="0" w:color="auto"/>
            </w:tcBorders>
            <w:shd w:val="clear" w:color="auto" w:fill="auto"/>
          </w:tcPr>
          <w:p w14:paraId="6272E1BE" w14:textId="77777777" w:rsidR="004D5ED6" w:rsidRDefault="001315EC">
            <w:pPr>
              <w:rPr>
                <w:rFonts w:ascii="&amp;quot" w:hAnsi="&amp;quot" w:cs="宋体"/>
                <w:kern w:val="0"/>
                <w:szCs w:val="21"/>
              </w:rPr>
            </w:pPr>
            <w:r>
              <w:rPr>
                <w:rFonts w:ascii="&amp;quot" w:hAnsi="&amp;quot"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14:paraId="6C4B122F"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14:paraId="17057EF3" w14:textId="77777777" w:rsidR="004D5ED6" w:rsidRDefault="004D5ED6">
            <w:pPr>
              <w:jc w:val="center"/>
              <w:rPr>
                <w:rFonts w:ascii="仿宋" w:eastAsia="仿宋" w:hAnsi="仿宋" w:cs="宋体"/>
                <w:kern w:val="0"/>
                <w:szCs w:val="21"/>
              </w:rPr>
            </w:pPr>
          </w:p>
        </w:tc>
      </w:tr>
      <w:tr w:rsidR="004D5ED6" w14:paraId="040320DC" w14:textId="77777777">
        <w:trPr>
          <w:trHeight w:val="157"/>
          <w:jc w:val="center"/>
        </w:trPr>
        <w:tc>
          <w:tcPr>
            <w:tcW w:w="1246" w:type="dxa"/>
            <w:vMerge/>
            <w:shd w:val="clear" w:color="auto" w:fill="auto"/>
            <w:vAlign w:val="center"/>
          </w:tcPr>
          <w:p w14:paraId="6D70C912"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1ADEAB7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6B645AF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社会主义核心价值观，为形成正确的世界观、人生观和价值观奠定基础。</w:t>
            </w:r>
          </w:p>
        </w:tc>
      </w:tr>
      <w:tr w:rsidR="004D5ED6" w14:paraId="6F4A6665" w14:textId="77777777">
        <w:trPr>
          <w:trHeight w:val="558"/>
          <w:jc w:val="center"/>
        </w:trPr>
        <w:tc>
          <w:tcPr>
            <w:tcW w:w="1246" w:type="dxa"/>
            <w:vMerge/>
            <w:shd w:val="clear" w:color="auto" w:fill="auto"/>
            <w:vAlign w:val="center"/>
          </w:tcPr>
          <w:p w14:paraId="07104B1A" w14:textId="77777777" w:rsidR="004D5ED6" w:rsidRDefault="004D5ED6">
            <w:pPr>
              <w:jc w:val="center"/>
              <w:rPr>
                <w:rFonts w:ascii="仿宋" w:eastAsia="仿宋" w:hAnsi="仿宋"/>
                <w:szCs w:val="21"/>
              </w:rPr>
            </w:pPr>
          </w:p>
        </w:tc>
        <w:tc>
          <w:tcPr>
            <w:tcW w:w="7683" w:type="dxa"/>
            <w:gridSpan w:val="12"/>
            <w:shd w:val="clear" w:color="auto" w:fill="auto"/>
            <w:vAlign w:val="center"/>
          </w:tcPr>
          <w:p w14:paraId="171DDA3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职业道德与法治</w:t>
            </w:r>
          </w:p>
        </w:tc>
      </w:tr>
      <w:tr w:rsidR="004D5ED6" w14:paraId="193F654C" w14:textId="77777777">
        <w:trPr>
          <w:trHeight w:val="157"/>
          <w:jc w:val="center"/>
        </w:trPr>
        <w:tc>
          <w:tcPr>
            <w:tcW w:w="1246" w:type="dxa"/>
            <w:vMerge/>
            <w:shd w:val="clear" w:color="auto" w:fill="auto"/>
            <w:vAlign w:val="center"/>
          </w:tcPr>
          <w:p w14:paraId="144723C9"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0834898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14:paraId="628B9ECF"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正确认识劳动在人类社会发展中的作用，理解正确的职业理想对国家以及人生发展的作用，明确职业生涯规划对实现职业理想的重要性，懂得职业道德对职业发展和人生成长的意义；</w:t>
            </w:r>
          </w:p>
          <w:p w14:paraId="21584497"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树立正确的劳动观、职业观、就业观、创业观和成才观，强化无论从事什么劳动和职业，都要有干一行、爱一行、钻一行的意识，增强职业道德意识，确立通过辛勤劳动、诚实劳动、创造性劳动实现自身发展的信念；</w:t>
            </w:r>
          </w:p>
          <w:p w14:paraId="524C231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了解与日常生活和职业活动密切相关的法律知识，理解法治是党领导人民治理国家的基本方式，明确建设社会主义法治国家的战略目标；</w:t>
            </w:r>
          </w:p>
          <w:p w14:paraId="4DEAA86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树立宪法法律至上、法律面前人人平等的法治理念，形成法治让社会更和谐、生活更美好的认知和情感；学会从法的角度去认识和理解社会，养成依法行使权利、履行法定义务的思维方式和行为习惯。</w:t>
            </w:r>
          </w:p>
          <w:p w14:paraId="3E4A839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正确行使公民权利，自觉履行公民义务，热心公益事业，弘扬集体主义精神；</w:t>
            </w:r>
          </w:p>
          <w:p w14:paraId="4BA6A5A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遵守社会规则和公共道德，有序参与公共事务；</w:t>
            </w:r>
          </w:p>
          <w:p w14:paraId="532DA5D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7.</w:t>
            </w:r>
            <w:r>
              <w:rPr>
                <w:rFonts w:ascii="&amp;quot" w:hAnsi="&amp;quot" w:cs="宋体" w:hint="eastAsia"/>
                <w:kern w:val="0"/>
                <w:szCs w:val="21"/>
              </w:rPr>
              <w:t>乐于为人民服务，勇于担当社会责任。</w:t>
            </w:r>
          </w:p>
        </w:tc>
      </w:tr>
      <w:tr w:rsidR="004D5ED6" w14:paraId="72A6B866" w14:textId="77777777">
        <w:trPr>
          <w:trHeight w:val="157"/>
          <w:jc w:val="center"/>
        </w:trPr>
        <w:tc>
          <w:tcPr>
            <w:tcW w:w="1246" w:type="dxa"/>
            <w:vMerge/>
            <w:shd w:val="clear" w:color="auto" w:fill="auto"/>
            <w:vAlign w:val="center"/>
          </w:tcPr>
          <w:p w14:paraId="301DDFB0"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051B3CE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14:paraId="00FD2FB6" w14:textId="77777777" w:rsidR="004D5ED6" w:rsidRDefault="001315EC">
            <w:pPr>
              <w:rPr>
                <w:rFonts w:ascii="&amp;quot" w:hAnsi="&amp;quot" w:cs="宋体"/>
                <w:kern w:val="0"/>
                <w:szCs w:val="21"/>
              </w:rPr>
            </w:pPr>
            <w:r>
              <w:rPr>
                <w:rFonts w:ascii="&amp;quot" w:hAnsi="&amp;quot" w:cs="宋体" w:hint="eastAsia"/>
                <w:kern w:val="0"/>
                <w:szCs w:val="21"/>
              </w:rPr>
              <w:t>感悟道德力量</w:t>
            </w:r>
          </w:p>
        </w:tc>
        <w:tc>
          <w:tcPr>
            <w:tcW w:w="603" w:type="dxa"/>
            <w:gridSpan w:val="4"/>
            <w:tcBorders>
              <w:bottom w:val="single" w:sz="4" w:space="0" w:color="auto"/>
            </w:tcBorders>
            <w:shd w:val="clear" w:color="auto" w:fill="auto"/>
            <w:vAlign w:val="center"/>
          </w:tcPr>
          <w:p w14:paraId="0C1C03E8" w14:textId="77777777" w:rsidR="004D5ED6" w:rsidRDefault="001315EC">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14:paraId="29CE83E5" w14:textId="77777777" w:rsidR="004D5ED6" w:rsidRDefault="001315EC">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D5ED6" w14:paraId="648A6104" w14:textId="77777777">
        <w:trPr>
          <w:trHeight w:val="157"/>
          <w:jc w:val="center"/>
        </w:trPr>
        <w:tc>
          <w:tcPr>
            <w:tcW w:w="1246" w:type="dxa"/>
            <w:vMerge/>
            <w:shd w:val="clear" w:color="auto" w:fill="auto"/>
            <w:vAlign w:val="center"/>
          </w:tcPr>
          <w:p w14:paraId="00FD1F33" w14:textId="77777777" w:rsidR="004D5ED6" w:rsidRDefault="004D5ED6">
            <w:pPr>
              <w:jc w:val="center"/>
              <w:rPr>
                <w:rFonts w:ascii="仿宋" w:eastAsia="仿宋" w:hAnsi="仿宋"/>
                <w:szCs w:val="21"/>
              </w:rPr>
            </w:pPr>
          </w:p>
        </w:tc>
        <w:tc>
          <w:tcPr>
            <w:tcW w:w="1250" w:type="dxa"/>
            <w:vMerge/>
            <w:shd w:val="clear" w:color="auto" w:fill="auto"/>
            <w:vAlign w:val="center"/>
          </w:tcPr>
          <w:p w14:paraId="09A2A63F"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3FD073A3" w14:textId="77777777" w:rsidR="004D5ED6" w:rsidRDefault="001315EC">
            <w:pPr>
              <w:rPr>
                <w:rFonts w:ascii="&amp;quot" w:hAnsi="&amp;quot" w:cs="宋体"/>
                <w:kern w:val="0"/>
                <w:szCs w:val="21"/>
              </w:rPr>
            </w:pPr>
            <w:proofErr w:type="gramStart"/>
            <w:r>
              <w:rPr>
                <w:rFonts w:ascii="&amp;quot" w:hAnsi="&amp;quot" w:cs="宋体" w:hint="eastAsia"/>
                <w:kern w:val="0"/>
                <w:szCs w:val="21"/>
              </w:rPr>
              <w:t>践行</w:t>
            </w:r>
            <w:proofErr w:type="gramEnd"/>
            <w:r>
              <w:rPr>
                <w:rFonts w:ascii="&amp;quot" w:hAnsi="&amp;quot" w:cs="宋体" w:hint="eastAsia"/>
                <w:kern w:val="0"/>
                <w:szCs w:val="21"/>
              </w:rPr>
              <w:t>职业道德基本规范</w:t>
            </w:r>
          </w:p>
        </w:tc>
        <w:tc>
          <w:tcPr>
            <w:tcW w:w="603" w:type="dxa"/>
            <w:gridSpan w:val="4"/>
            <w:tcBorders>
              <w:bottom w:val="single" w:sz="4" w:space="0" w:color="auto"/>
            </w:tcBorders>
            <w:shd w:val="clear" w:color="auto" w:fill="auto"/>
            <w:vAlign w:val="center"/>
          </w:tcPr>
          <w:p w14:paraId="3AF114C3" w14:textId="77777777" w:rsidR="004D5ED6" w:rsidRDefault="001315EC">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14:paraId="4DB64538" w14:textId="77777777" w:rsidR="004D5ED6" w:rsidRDefault="004D5ED6">
            <w:pPr>
              <w:jc w:val="center"/>
              <w:rPr>
                <w:rFonts w:ascii="&amp;quot" w:hAnsi="&amp;quot" w:cs="宋体"/>
                <w:kern w:val="0"/>
                <w:szCs w:val="21"/>
              </w:rPr>
            </w:pPr>
          </w:p>
        </w:tc>
      </w:tr>
      <w:tr w:rsidR="004D5ED6" w14:paraId="62609898" w14:textId="77777777">
        <w:trPr>
          <w:trHeight w:val="157"/>
          <w:jc w:val="center"/>
        </w:trPr>
        <w:tc>
          <w:tcPr>
            <w:tcW w:w="1246" w:type="dxa"/>
            <w:vMerge/>
            <w:shd w:val="clear" w:color="auto" w:fill="auto"/>
            <w:vAlign w:val="center"/>
          </w:tcPr>
          <w:p w14:paraId="2BB8B0F8" w14:textId="77777777" w:rsidR="004D5ED6" w:rsidRDefault="004D5ED6">
            <w:pPr>
              <w:jc w:val="center"/>
              <w:rPr>
                <w:rFonts w:ascii="仿宋" w:eastAsia="仿宋" w:hAnsi="仿宋"/>
                <w:szCs w:val="21"/>
              </w:rPr>
            </w:pPr>
          </w:p>
        </w:tc>
        <w:tc>
          <w:tcPr>
            <w:tcW w:w="1250" w:type="dxa"/>
            <w:vMerge/>
            <w:shd w:val="clear" w:color="auto" w:fill="auto"/>
            <w:vAlign w:val="center"/>
          </w:tcPr>
          <w:p w14:paraId="6769DDC0"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636D0FC6" w14:textId="77777777" w:rsidR="004D5ED6" w:rsidRDefault="001315EC">
            <w:pPr>
              <w:rPr>
                <w:rFonts w:ascii="&amp;quot" w:hAnsi="&amp;quot" w:cs="宋体"/>
                <w:kern w:val="0"/>
                <w:szCs w:val="21"/>
              </w:rPr>
            </w:pPr>
            <w:r>
              <w:rPr>
                <w:rFonts w:ascii="&amp;quot" w:hAnsi="&amp;quot" w:cs="宋体" w:hint="eastAsia"/>
                <w:kern w:val="0"/>
                <w:szCs w:val="21"/>
              </w:rPr>
              <w:t>提升职业道德境界</w:t>
            </w:r>
          </w:p>
        </w:tc>
        <w:tc>
          <w:tcPr>
            <w:tcW w:w="603" w:type="dxa"/>
            <w:gridSpan w:val="4"/>
            <w:tcBorders>
              <w:bottom w:val="single" w:sz="4" w:space="0" w:color="auto"/>
            </w:tcBorders>
            <w:shd w:val="clear" w:color="auto" w:fill="auto"/>
            <w:vAlign w:val="center"/>
          </w:tcPr>
          <w:p w14:paraId="6A0316E3"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1391FB41" w14:textId="77777777" w:rsidR="004D5ED6" w:rsidRDefault="004D5ED6">
            <w:pPr>
              <w:jc w:val="center"/>
              <w:rPr>
                <w:rFonts w:ascii="&amp;quot" w:hAnsi="&amp;quot" w:cs="宋体"/>
                <w:kern w:val="0"/>
                <w:szCs w:val="21"/>
              </w:rPr>
            </w:pPr>
          </w:p>
        </w:tc>
      </w:tr>
      <w:tr w:rsidR="004D5ED6" w14:paraId="35302AFE" w14:textId="77777777">
        <w:trPr>
          <w:trHeight w:val="157"/>
          <w:jc w:val="center"/>
        </w:trPr>
        <w:tc>
          <w:tcPr>
            <w:tcW w:w="1246" w:type="dxa"/>
            <w:vMerge/>
            <w:shd w:val="clear" w:color="auto" w:fill="auto"/>
            <w:vAlign w:val="center"/>
          </w:tcPr>
          <w:p w14:paraId="2ECAF0F6" w14:textId="77777777" w:rsidR="004D5ED6" w:rsidRDefault="004D5ED6">
            <w:pPr>
              <w:jc w:val="center"/>
              <w:rPr>
                <w:rFonts w:ascii="仿宋" w:eastAsia="仿宋" w:hAnsi="仿宋"/>
                <w:szCs w:val="21"/>
              </w:rPr>
            </w:pPr>
          </w:p>
        </w:tc>
        <w:tc>
          <w:tcPr>
            <w:tcW w:w="1250" w:type="dxa"/>
            <w:vMerge/>
            <w:shd w:val="clear" w:color="auto" w:fill="auto"/>
            <w:vAlign w:val="center"/>
          </w:tcPr>
          <w:p w14:paraId="3A8ADCDE"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7C47FFC5" w14:textId="77777777" w:rsidR="004D5ED6" w:rsidRDefault="001315EC">
            <w:pPr>
              <w:rPr>
                <w:rFonts w:ascii="&amp;quot" w:hAnsi="&amp;quot" w:cs="宋体"/>
                <w:kern w:val="0"/>
                <w:szCs w:val="21"/>
              </w:rPr>
            </w:pPr>
            <w:r>
              <w:rPr>
                <w:rFonts w:ascii="&amp;quot" w:hAnsi="&amp;quot" w:cs="宋体" w:hint="eastAsia"/>
                <w:kern w:val="0"/>
                <w:szCs w:val="21"/>
              </w:rPr>
              <w:t>坚持全面依法治国</w:t>
            </w:r>
          </w:p>
        </w:tc>
        <w:tc>
          <w:tcPr>
            <w:tcW w:w="603" w:type="dxa"/>
            <w:gridSpan w:val="4"/>
            <w:tcBorders>
              <w:bottom w:val="single" w:sz="4" w:space="0" w:color="auto"/>
            </w:tcBorders>
            <w:shd w:val="clear" w:color="auto" w:fill="auto"/>
            <w:vAlign w:val="center"/>
          </w:tcPr>
          <w:p w14:paraId="712C2193"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4510EBBA" w14:textId="77777777" w:rsidR="004D5ED6" w:rsidRDefault="004D5ED6">
            <w:pPr>
              <w:jc w:val="center"/>
              <w:rPr>
                <w:rFonts w:ascii="仿宋" w:eastAsia="仿宋" w:hAnsi="仿宋" w:cs="宋体"/>
                <w:kern w:val="0"/>
                <w:szCs w:val="21"/>
              </w:rPr>
            </w:pPr>
          </w:p>
        </w:tc>
      </w:tr>
      <w:tr w:rsidR="004D5ED6" w14:paraId="0801E0F5" w14:textId="77777777">
        <w:trPr>
          <w:trHeight w:val="70"/>
          <w:jc w:val="center"/>
        </w:trPr>
        <w:tc>
          <w:tcPr>
            <w:tcW w:w="1246" w:type="dxa"/>
            <w:vMerge/>
            <w:shd w:val="clear" w:color="auto" w:fill="auto"/>
            <w:vAlign w:val="center"/>
          </w:tcPr>
          <w:p w14:paraId="13EE25BF" w14:textId="77777777" w:rsidR="004D5ED6" w:rsidRDefault="004D5ED6">
            <w:pPr>
              <w:jc w:val="center"/>
              <w:rPr>
                <w:rFonts w:ascii="仿宋" w:eastAsia="仿宋" w:hAnsi="仿宋"/>
                <w:szCs w:val="21"/>
              </w:rPr>
            </w:pPr>
          </w:p>
        </w:tc>
        <w:tc>
          <w:tcPr>
            <w:tcW w:w="1250" w:type="dxa"/>
            <w:vMerge/>
            <w:shd w:val="clear" w:color="auto" w:fill="auto"/>
            <w:vAlign w:val="center"/>
          </w:tcPr>
          <w:p w14:paraId="322AD133"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2FA86FF0" w14:textId="77777777" w:rsidR="004D5ED6" w:rsidRDefault="001315EC">
            <w:pPr>
              <w:rPr>
                <w:rFonts w:ascii="&amp;quot" w:hAnsi="&amp;quot" w:cs="宋体"/>
                <w:kern w:val="0"/>
                <w:szCs w:val="21"/>
              </w:rPr>
            </w:pPr>
            <w:r>
              <w:rPr>
                <w:rFonts w:ascii="&amp;quot" w:hAnsi="&amp;quot" w:cs="宋体" w:hint="eastAsia"/>
                <w:kern w:val="0"/>
                <w:szCs w:val="21"/>
              </w:rPr>
              <w:t>维护宪法尊严</w:t>
            </w:r>
          </w:p>
        </w:tc>
        <w:tc>
          <w:tcPr>
            <w:tcW w:w="603" w:type="dxa"/>
            <w:gridSpan w:val="4"/>
            <w:tcBorders>
              <w:bottom w:val="single" w:sz="4" w:space="0" w:color="auto"/>
            </w:tcBorders>
            <w:shd w:val="clear" w:color="auto" w:fill="auto"/>
            <w:vAlign w:val="center"/>
          </w:tcPr>
          <w:p w14:paraId="6BDB1EEE" w14:textId="77777777" w:rsidR="004D5ED6" w:rsidRDefault="001315EC">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14:paraId="503E7B02" w14:textId="77777777" w:rsidR="004D5ED6" w:rsidRDefault="004D5ED6">
            <w:pPr>
              <w:jc w:val="center"/>
              <w:rPr>
                <w:rFonts w:ascii="仿宋" w:eastAsia="仿宋" w:hAnsi="仿宋" w:cs="宋体"/>
                <w:kern w:val="0"/>
                <w:szCs w:val="21"/>
              </w:rPr>
            </w:pPr>
          </w:p>
        </w:tc>
      </w:tr>
      <w:tr w:rsidR="004D5ED6" w14:paraId="062DCAE3" w14:textId="77777777">
        <w:trPr>
          <w:trHeight w:val="157"/>
          <w:jc w:val="center"/>
        </w:trPr>
        <w:tc>
          <w:tcPr>
            <w:tcW w:w="1246" w:type="dxa"/>
            <w:vMerge/>
            <w:shd w:val="clear" w:color="auto" w:fill="auto"/>
            <w:vAlign w:val="center"/>
          </w:tcPr>
          <w:p w14:paraId="4B1FD9B1" w14:textId="77777777" w:rsidR="004D5ED6" w:rsidRDefault="004D5ED6">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1FEF281B" w14:textId="77777777" w:rsidR="004D5ED6" w:rsidRDefault="004D5ED6">
            <w:pPr>
              <w:rPr>
                <w:rFonts w:ascii="仿宋" w:eastAsia="仿宋" w:hAnsi="仿宋"/>
                <w:szCs w:val="21"/>
              </w:rPr>
            </w:pPr>
          </w:p>
        </w:tc>
        <w:tc>
          <w:tcPr>
            <w:tcW w:w="5260" w:type="dxa"/>
            <w:gridSpan w:val="4"/>
            <w:tcBorders>
              <w:bottom w:val="single" w:sz="4" w:space="0" w:color="auto"/>
            </w:tcBorders>
            <w:shd w:val="clear" w:color="auto" w:fill="auto"/>
          </w:tcPr>
          <w:p w14:paraId="34E24E41" w14:textId="77777777" w:rsidR="004D5ED6" w:rsidRDefault="001315EC">
            <w:pPr>
              <w:rPr>
                <w:rFonts w:ascii="&amp;quot" w:hAnsi="&amp;quot" w:cs="宋体"/>
                <w:kern w:val="0"/>
                <w:szCs w:val="21"/>
              </w:rPr>
            </w:pPr>
            <w:r>
              <w:rPr>
                <w:rFonts w:ascii="&amp;quot" w:hAnsi="&amp;quot" w:cs="宋体" w:hint="eastAsia"/>
                <w:kern w:val="0"/>
                <w:szCs w:val="21"/>
              </w:rPr>
              <w:t>遵循法律规范</w:t>
            </w:r>
          </w:p>
        </w:tc>
        <w:tc>
          <w:tcPr>
            <w:tcW w:w="603" w:type="dxa"/>
            <w:gridSpan w:val="4"/>
            <w:tcBorders>
              <w:bottom w:val="single" w:sz="4" w:space="0" w:color="auto"/>
            </w:tcBorders>
            <w:shd w:val="clear" w:color="auto" w:fill="auto"/>
            <w:vAlign w:val="center"/>
          </w:tcPr>
          <w:p w14:paraId="68E0E129" w14:textId="77777777" w:rsidR="004D5ED6" w:rsidRDefault="001315EC">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14:paraId="162AE206" w14:textId="77777777" w:rsidR="004D5ED6" w:rsidRDefault="004D5ED6">
            <w:pPr>
              <w:jc w:val="center"/>
              <w:rPr>
                <w:rFonts w:ascii="仿宋" w:eastAsia="仿宋" w:hAnsi="仿宋" w:cs="宋体"/>
                <w:kern w:val="0"/>
                <w:szCs w:val="21"/>
              </w:rPr>
            </w:pPr>
          </w:p>
        </w:tc>
      </w:tr>
      <w:tr w:rsidR="004D5ED6" w14:paraId="1EB15F3F" w14:textId="77777777">
        <w:trPr>
          <w:trHeight w:val="157"/>
          <w:jc w:val="center"/>
        </w:trPr>
        <w:tc>
          <w:tcPr>
            <w:tcW w:w="1246" w:type="dxa"/>
            <w:vMerge/>
            <w:tcBorders>
              <w:bottom w:val="single" w:sz="4" w:space="0" w:color="auto"/>
            </w:tcBorders>
            <w:shd w:val="clear" w:color="auto" w:fill="auto"/>
            <w:vAlign w:val="center"/>
          </w:tcPr>
          <w:p w14:paraId="25CD1D9D" w14:textId="77777777" w:rsidR="004D5ED6" w:rsidRDefault="004D5ED6">
            <w:pPr>
              <w:jc w:val="center"/>
              <w:rPr>
                <w:rFonts w:ascii="仿宋" w:eastAsia="仿宋" w:hAnsi="仿宋"/>
                <w:szCs w:val="21"/>
              </w:rPr>
            </w:pPr>
          </w:p>
        </w:tc>
        <w:tc>
          <w:tcPr>
            <w:tcW w:w="1250" w:type="dxa"/>
            <w:tcBorders>
              <w:bottom w:val="single" w:sz="4" w:space="0" w:color="auto"/>
            </w:tcBorders>
            <w:shd w:val="clear" w:color="auto" w:fill="auto"/>
            <w:vAlign w:val="center"/>
          </w:tcPr>
          <w:p w14:paraId="48F5DDE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14:paraId="1B4E1CBE"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学生能够理解全面依法治国的总目标，了解我国新时代加强公民道德建设、</w:t>
            </w:r>
            <w:proofErr w:type="gramStart"/>
            <w:r>
              <w:rPr>
                <w:rFonts w:ascii="&amp;quot" w:hAnsi="&amp;quot" w:cs="宋体" w:hint="eastAsia"/>
                <w:kern w:val="0"/>
                <w:szCs w:val="21"/>
              </w:rPr>
              <w:t>践行</w:t>
            </w:r>
            <w:proofErr w:type="gramEnd"/>
            <w:r>
              <w:rPr>
                <w:rFonts w:ascii="&amp;quot" w:hAnsi="&amp;quot"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D5ED6" w14:paraId="1F7C6916" w14:textId="77777777">
        <w:trPr>
          <w:trHeight w:val="633"/>
          <w:jc w:val="center"/>
        </w:trPr>
        <w:tc>
          <w:tcPr>
            <w:tcW w:w="1246" w:type="dxa"/>
            <w:vMerge w:val="restart"/>
            <w:tcBorders>
              <w:bottom w:val="single" w:sz="4" w:space="0" w:color="auto"/>
            </w:tcBorders>
            <w:shd w:val="clear" w:color="auto" w:fill="auto"/>
            <w:vAlign w:val="center"/>
          </w:tcPr>
          <w:p w14:paraId="159FAC8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语文</w:t>
            </w:r>
          </w:p>
        </w:tc>
        <w:tc>
          <w:tcPr>
            <w:tcW w:w="1250" w:type="dxa"/>
            <w:tcBorders>
              <w:bottom w:val="single" w:sz="4" w:space="0" w:color="auto"/>
            </w:tcBorders>
            <w:shd w:val="clear" w:color="auto" w:fill="auto"/>
            <w:vAlign w:val="center"/>
          </w:tcPr>
          <w:p w14:paraId="29AAC38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171C285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tcPr>
          <w:p w14:paraId="2E44C669" w14:textId="77777777" w:rsidR="004D5ED6" w:rsidRDefault="001315EC">
            <w:pPr>
              <w:rPr>
                <w:rFonts w:ascii="&amp;quot" w:hAnsi="&amp;quot" w:cs="宋体"/>
                <w:kern w:val="0"/>
                <w:szCs w:val="21"/>
              </w:rPr>
            </w:pPr>
            <w:r>
              <w:rPr>
                <w:rFonts w:ascii="&amp;quot" w:hAnsi="&amp;quot" w:cs="宋体" w:hint="eastAsia"/>
                <w:kern w:val="0"/>
                <w:szCs w:val="21"/>
              </w:rPr>
              <w:t>语言理解与运用、思维发展与提升、审美发现与鉴赏、文化传承与参与</w:t>
            </w:r>
          </w:p>
        </w:tc>
      </w:tr>
      <w:tr w:rsidR="004D5ED6" w14:paraId="400884F7" w14:textId="77777777">
        <w:trPr>
          <w:jc w:val="center"/>
        </w:trPr>
        <w:tc>
          <w:tcPr>
            <w:tcW w:w="1246" w:type="dxa"/>
            <w:vMerge/>
            <w:shd w:val="clear" w:color="auto" w:fill="auto"/>
            <w:vAlign w:val="center"/>
          </w:tcPr>
          <w:p w14:paraId="02D83AA7" w14:textId="77777777" w:rsidR="004D5ED6" w:rsidRDefault="004D5ED6">
            <w:pPr>
              <w:jc w:val="center"/>
              <w:rPr>
                <w:rFonts w:ascii="仿宋" w:eastAsia="仿宋" w:hAnsi="仿宋"/>
                <w:szCs w:val="21"/>
              </w:rPr>
            </w:pPr>
          </w:p>
        </w:tc>
        <w:tc>
          <w:tcPr>
            <w:tcW w:w="1250" w:type="dxa"/>
            <w:shd w:val="clear" w:color="auto" w:fill="auto"/>
            <w:vAlign w:val="center"/>
          </w:tcPr>
          <w:p w14:paraId="3C4EBAF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336836BB" w14:textId="77777777" w:rsidR="004D5ED6" w:rsidRDefault="001315EC">
            <w:pPr>
              <w:widowControl/>
              <w:ind w:firstLineChars="100" w:firstLine="210"/>
              <w:rPr>
                <w:rFonts w:ascii="&amp;quot" w:hAnsi="&amp;quot" w:cs="宋体"/>
                <w:kern w:val="0"/>
                <w:szCs w:val="21"/>
              </w:rPr>
            </w:pPr>
            <w:r>
              <w:rPr>
                <w:rFonts w:ascii="&amp;quot" w:hAnsi="&amp;quot"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D5ED6" w14:paraId="78593101" w14:textId="77777777">
        <w:trPr>
          <w:trHeight w:val="300"/>
          <w:jc w:val="center"/>
        </w:trPr>
        <w:tc>
          <w:tcPr>
            <w:tcW w:w="1246" w:type="dxa"/>
            <w:vMerge/>
            <w:shd w:val="clear" w:color="auto" w:fill="auto"/>
            <w:vAlign w:val="center"/>
          </w:tcPr>
          <w:p w14:paraId="21E1DA30"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707C30D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676A73E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79EE6AC4"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：语感与语言习得</w:t>
            </w:r>
          </w:p>
        </w:tc>
        <w:tc>
          <w:tcPr>
            <w:tcW w:w="603" w:type="dxa"/>
            <w:gridSpan w:val="4"/>
            <w:vMerge w:val="restart"/>
            <w:shd w:val="clear" w:color="auto" w:fill="auto"/>
            <w:vAlign w:val="center"/>
          </w:tcPr>
          <w:p w14:paraId="4A82E454" w14:textId="77777777" w:rsidR="004D5ED6" w:rsidRDefault="001315EC">
            <w:pPr>
              <w:widowControl/>
              <w:jc w:val="center"/>
              <w:rPr>
                <w:rFonts w:ascii="&amp;quot" w:hAnsi="&amp;quot" w:cs="宋体"/>
                <w:kern w:val="0"/>
                <w:szCs w:val="21"/>
              </w:rPr>
            </w:pPr>
            <w:r>
              <w:rPr>
                <w:rFonts w:ascii="&amp;quot" w:hAnsi="&amp;quot" w:cs="宋体" w:hint="eastAsia"/>
                <w:kern w:val="0"/>
                <w:szCs w:val="21"/>
              </w:rPr>
              <w:t>144</w:t>
            </w:r>
          </w:p>
        </w:tc>
        <w:tc>
          <w:tcPr>
            <w:tcW w:w="570" w:type="dxa"/>
            <w:gridSpan w:val="3"/>
            <w:vMerge w:val="restart"/>
            <w:shd w:val="clear" w:color="auto" w:fill="auto"/>
            <w:vAlign w:val="center"/>
          </w:tcPr>
          <w:p w14:paraId="1A7E3F90" w14:textId="77777777" w:rsidR="004D5ED6" w:rsidRDefault="001315EC">
            <w:pPr>
              <w:widowControl/>
              <w:jc w:val="center"/>
              <w:rPr>
                <w:rFonts w:ascii="仿宋" w:eastAsia="仿宋" w:hAnsi="仿宋" w:cs="宋体"/>
                <w:kern w:val="0"/>
                <w:szCs w:val="21"/>
              </w:rPr>
            </w:pPr>
            <w:r>
              <w:rPr>
                <w:rFonts w:ascii="仿宋" w:eastAsia="仿宋" w:hAnsi="仿宋" w:cs="宋体" w:hint="eastAsia"/>
                <w:kern w:val="0"/>
                <w:szCs w:val="21"/>
              </w:rPr>
              <w:t>360</w:t>
            </w:r>
          </w:p>
        </w:tc>
      </w:tr>
      <w:tr w:rsidR="004D5ED6" w14:paraId="1AF05981" w14:textId="77777777">
        <w:trPr>
          <w:trHeight w:val="308"/>
          <w:jc w:val="center"/>
        </w:trPr>
        <w:tc>
          <w:tcPr>
            <w:tcW w:w="1246" w:type="dxa"/>
            <w:vMerge/>
            <w:shd w:val="clear" w:color="auto" w:fill="auto"/>
            <w:vAlign w:val="center"/>
          </w:tcPr>
          <w:p w14:paraId="10B9EE53" w14:textId="77777777" w:rsidR="004D5ED6" w:rsidRDefault="004D5ED6">
            <w:pPr>
              <w:jc w:val="center"/>
              <w:rPr>
                <w:rFonts w:ascii="仿宋" w:eastAsia="仿宋" w:hAnsi="仿宋"/>
                <w:szCs w:val="21"/>
              </w:rPr>
            </w:pPr>
          </w:p>
        </w:tc>
        <w:tc>
          <w:tcPr>
            <w:tcW w:w="1250" w:type="dxa"/>
            <w:vMerge/>
            <w:shd w:val="clear" w:color="auto" w:fill="auto"/>
            <w:vAlign w:val="center"/>
          </w:tcPr>
          <w:p w14:paraId="47F89C7A" w14:textId="77777777" w:rsidR="004D5ED6" w:rsidRDefault="004D5ED6">
            <w:pPr>
              <w:rPr>
                <w:rFonts w:ascii="仿宋" w:eastAsia="仿宋" w:hAnsi="仿宋"/>
                <w:szCs w:val="21"/>
              </w:rPr>
            </w:pPr>
          </w:p>
        </w:tc>
        <w:tc>
          <w:tcPr>
            <w:tcW w:w="1252" w:type="dxa"/>
            <w:vMerge/>
            <w:shd w:val="clear" w:color="auto" w:fill="auto"/>
            <w:vAlign w:val="center"/>
          </w:tcPr>
          <w:p w14:paraId="2797C23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403C122"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：中外文学作品选读</w:t>
            </w:r>
          </w:p>
        </w:tc>
        <w:tc>
          <w:tcPr>
            <w:tcW w:w="603" w:type="dxa"/>
            <w:gridSpan w:val="4"/>
            <w:vMerge/>
            <w:shd w:val="clear" w:color="auto" w:fill="auto"/>
            <w:vAlign w:val="center"/>
          </w:tcPr>
          <w:p w14:paraId="1F14EB74"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00997A2A" w14:textId="77777777" w:rsidR="004D5ED6" w:rsidRDefault="004D5ED6">
            <w:pPr>
              <w:widowControl/>
              <w:jc w:val="center"/>
              <w:rPr>
                <w:rFonts w:ascii="仿宋" w:eastAsia="仿宋" w:hAnsi="仿宋" w:cs="宋体"/>
                <w:kern w:val="0"/>
                <w:szCs w:val="21"/>
              </w:rPr>
            </w:pPr>
          </w:p>
        </w:tc>
      </w:tr>
      <w:tr w:rsidR="004D5ED6" w14:paraId="083EF2DB" w14:textId="77777777">
        <w:trPr>
          <w:trHeight w:val="300"/>
          <w:jc w:val="center"/>
        </w:trPr>
        <w:tc>
          <w:tcPr>
            <w:tcW w:w="1246" w:type="dxa"/>
            <w:vMerge/>
            <w:shd w:val="clear" w:color="auto" w:fill="auto"/>
            <w:vAlign w:val="center"/>
          </w:tcPr>
          <w:p w14:paraId="11A65ED8" w14:textId="77777777" w:rsidR="004D5ED6" w:rsidRDefault="004D5ED6">
            <w:pPr>
              <w:jc w:val="center"/>
              <w:rPr>
                <w:rFonts w:ascii="仿宋" w:eastAsia="仿宋" w:hAnsi="仿宋"/>
                <w:szCs w:val="21"/>
              </w:rPr>
            </w:pPr>
          </w:p>
        </w:tc>
        <w:tc>
          <w:tcPr>
            <w:tcW w:w="1250" w:type="dxa"/>
            <w:vMerge/>
            <w:shd w:val="clear" w:color="auto" w:fill="auto"/>
            <w:vAlign w:val="center"/>
          </w:tcPr>
          <w:p w14:paraId="36912D31" w14:textId="77777777" w:rsidR="004D5ED6" w:rsidRDefault="004D5ED6">
            <w:pPr>
              <w:rPr>
                <w:rFonts w:ascii="仿宋" w:eastAsia="仿宋" w:hAnsi="仿宋"/>
                <w:szCs w:val="21"/>
              </w:rPr>
            </w:pPr>
          </w:p>
        </w:tc>
        <w:tc>
          <w:tcPr>
            <w:tcW w:w="1252" w:type="dxa"/>
            <w:vMerge/>
            <w:shd w:val="clear" w:color="auto" w:fill="auto"/>
            <w:vAlign w:val="center"/>
          </w:tcPr>
          <w:p w14:paraId="7A7F9324"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B3CC89D"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：实用性阅读与交流</w:t>
            </w:r>
          </w:p>
        </w:tc>
        <w:tc>
          <w:tcPr>
            <w:tcW w:w="603" w:type="dxa"/>
            <w:gridSpan w:val="4"/>
            <w:vMerge/>
            <w:shd w:val="clear" w:color="auto" w:fill="auto"/>
            <w:vAlign w:val="center"/>
          </w:tcPr>
          <w:p w14:paraId="35E8DE51"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41A59481" w14:textId="77777777" w:rsidR="004D5ED6" w:rsidRDefault="004D5ED6">
            <w:pPr>
              <w:widowControl/>
              <w:jc w:val="center"/>
              <w:rPr>
                <w:rFonts w:ascii="仿宋" w:eastAsia="仿宋" w:hAnsi="仿宋" w:cs="宋体"/>
                <w:kern w:val="0"/>
                <w:szCs w:val="21"/>
              </w:rPr>
            </w:pPr>
          </w:p>
        </w:tc>
      </w:tr>
      <w:tr w:rsidR="004D5ED6" w14:paraId="3EBFD363" w14:textId="77777777">
        <w:trPr>
          <w:trHeight w:val="315"/>
          <w:jc w:val="center"/>
        </w:trPr>
        <w:tc>
          <w:tcPr>
            <w:tcW w:w="1246" w:type="dxa"/>
            <w:vMerge/>
            <w:shd w:val="clear" w:color="auto" w:fill="auto"/>
            <w:vAlign w:val="center"/>
          </w:tcPr>
          <w:p w14:paraId="71F774CD" w14:textId="77777777" w:rsidR="004D5ED6" w:rsidRDefault="004D5ED6">
            <w:pPr>
              <w:jc w:val="center"/>
              <w:rPr>
                <w:rFonts w:ascii="仿宋" w:eastAsia="仿宋" w:hAnsi="仿宋"/>
                <w:szCs w:val="21"/>
              </w:rPr>
            </w:pPr>
          </w:p>
        </w:tc>
        <w:tc>
          <w:tcPr>
            <w:tcW w:w="1250" w:type="dxa"/>
            <w:vMerge/>
            <w:shd w:val="clear" w:color="auto" w:fill="auto"/>
            <w:vAlign w:val="center"/>
          </w:tcPr>
          <w:p w14:paraId="3D48D3FC" w14:textId="77777777" w:rsidR="004D5ED6" w:rsidRDefault="004D5ED6">
            <w:pPr>
              <w:rPr>
                <w:rFonts w:ascii="仿宋" w:eastAsia="仿宋" w:hAnsi="仿宋"/>
                <w:szCs w:val="21"/>
              </w:rPr>
            </w:pPr>
          </w:p>
        </w:tc>
        <w:tc>
          <w:tcPr>
            <w:tcW w:w="1252" w:type="dxa"/>
            <w:vMerge/>
            <w:shd w:val="clear" w:color="auto" w:fill="auto"/>
            <w:vAlign w:val="center"/>
          </w:tcPr>
          <w:p w14:paraId="2DF9399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D236E42"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：古代诗文选读</w:t>
            </w:r>
          </w:p>
        </w:tc>
        <w:tc>
          <w:tcPr>
            <w:tcW w:w="603" w:type="dxa"/>
            <w:gridSpan w:val="4"/>
            <w:vMerge/>
            <w:shd w:val="clear" w:color="auto" w:fill="auto"/>
            <w:vAlign w:val="center"/>
          </w:tcPr>
          <w:p w14:paraId="6349C559"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2024CC56" w14:textId="77777777" w:rsidR="004D5ED6" w:rsidRDefault="004D5ED6">
            <w:pPr>
              <w:widowControl/>
              <w:jc w:val="center"/>
              <w:rPr>
                <w:rFonts w:ascii="仿宋" w:eastAsia="仿宋" w:hAnsi="仿宋" w:cs="宋体"/>
                <w:kern w:val="0"/>
                <w:szCs w:val="21"/>
              </w:rPr>
            </w:pPr>
          </w:p>
        </w:tc>
      </w:tr>
      <w:tr w:rsidR="004D5ED6" w14:paraId="528320F9" w14:textId="77777777">
        <w:trPr>
          <w:trHeight w:val="195"/>
          <w:jc w:val="center"/>
        </w:trPr>
        <w:tc>
          <w:tcPr>
            <w:tcW w:w="1246" w:type="dxa"/>
            <w:vMerge/>
            <w:shd w:val="clear" w:color="auto" w:fill="auto"/>
            <w:vAlign w:val="center"/>
          </w:tcPr>
          <w:p w14:paraId="601D5621" w14:textId="77777777" w:rsidR="004D5ED6" w:rsidRDefault="004D5ED6">
            <w:pPr>
              <w:jc w:val="center"/>
              <w:rPr>
                <w:rFonts w:ascii="仿宋" w:eastAsia="仿宋" w:hAnsi="仿宋"/>
                <w:szCs w:val="21"/>
              </w:rPr>
            </w:pPr>
          </w:p>
        </w:tc>
        <w:tc>
          <w:tcPr>
            <w:tcW w:w="1250" w:type="dxa"/>
            <w:vMerge/>
            <w:shd w:val="clear" w:color="auto" w:fill="auto"/>
            <w:vAlign w:val="center"/>
          </w:tcPr>
          <w:p w14:paraId="607E0FAC" w14:textId="77777777" w:rsidR="004D5ED6" w:rsidRDefault="004D5ED6">
            <w:pPr>
              <w:rPr>
                <w:rFonts w:ascii="仿宋" w:eastAsia="仿宋" w:hAnsi="仿宋"/>
                <w:szCs w:val="21"/>
              </w:rPr>
            </w:pPr>
          </w:p>
        </w:tc>
        <w:tc>
          <w:tcPr>
            <w:tcW w:w="1252" w:type="dxa"/>
            <w:vMerge/>
            <w:shd w:val="clear" w:color="auto" w:fill="auto"/>
            <w:vAlign w:val="center"/>
          </w:tcPr>
          <w:p w14:paraId="5F2C119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38AC0BCD"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5</w:t>
            </w:r>
            <w:r>
              <w:rPr>
                <w:rFonts w:ascii="&amp;quot" w:hAnsi="&amp;quot" w:cs="宋体" w:hint="eastAsia"/>
                <w:kern w:val="0"/>
                <w:szCs w:val="21"/>
              </w:rPr>
              <w:t>：中国革命传统作品选读</w:t>
            </w:r>
          </w:p>
        </w:tc>
        <w:tc>
          <w:tcPr>
            <w:tcW w:w="603" w:type="dxa"/>
            <w:gridSpan w:val="4"/>
            <w:vMerge/>
            <w:shd w:val="clear" w:color="auto" w:fill="auto"/>
            <w:vAlign w:val="center"/>
          </w:tcPr>
          <w:p w14:paraId="3B4D7C8F"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26B03F8F" w14:textId="77777777" w:rsidR="004D5ED6" w:rsidRDefault="004D5ED6">
            <w:pPr>
              <w:widowControl/>
              <w:jc w:val="center"/>
              <w:rPr>
                <w:rFonts w:ascii="仿宋" w:eastAsia="仿宋" w:hAnsi="仿宋" w:cs="宋体"/>
                <w:kern w:val="0"/>
                <w:szCs w:val="21"/>
              </w:rPr>
            </w:pPr>
          </w:p>
        </w:tc>
      </w:tr>
      <w:tr w:rsidR="004D5ED6" w14:paraId="6EE1890C" w14:textId="77777777">
        <w:trPr>
          <w:trHeight w:val="70"/>
          <w:jc w:val="center"/>
        </w:trPr>
        <w:tc>
          <w:tcPr>
            <w:tcW w:w="1246" w:type="dxa"/>
            <w:vMerge/>
            <w:shd w:val="clear" w:color="auto" w:fill="auto"/>
            <w:vAlign w:val="center"/>
          </w:tcPr>
          <w:p w14:paraId="0B94CA00" w14:textId="77777777" w:rsidR="004D5ED6" w:rsidRDefault="004D5ED6">
            <w:pPr>
              <w:jc w:val="center"/>
              <w:rPr>
                <w:rFonts w:ascii="仿宋" w:eastAsia="仿宋" w:hAnsi="仿宋"/>
                <w:szCs w:val="21"/>
              </w:rPr>
            </w:pPr>
          </w:p>
        </w:tc>
        <w:tc>
          <w:tcPr>
            <w:tcW w:w="1250" w:type="dxa"/>
            <w:vMerge/>
            <w:shd w:val="clear" w:color="auto" w:fill="auto"/>
            <w:vAlign w:val="center"/>
          </w:tcPr>
          <w:p w14:paraId="661617CC" w14:textId="77777777" w:rsidR="004D5ED6" w:rsidRDefault="004D5ED6">
            <w:pPr>
              <w:rPr>
                <w:rFonts w:ascii="仿宋" w:eastAsia="仿宋" w:hAnsi="仿宋"/>
                <w:szCs w:val="21"/>
              </w:rPr>
            </w:pPr>
          </w:p>
        </w:tc>
        <w:tc>
          <w:tcPr>
            <w:tcW w:w="1252" w:type="dxa"/>
            <w:vMerge/>
            <w:shd w:val="clear" w:color="auto" w:fill="auto"/>
            <w:vAlign w:val="center"/>
          </w:tcPr>
          <w:p w14:paraId="789BD6FB"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D934E47"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6</w:t>
            </w:r>
            <w:r>
              <w:rPr>
                <w:rFonts w:ascii="&amp;quot" w:hAnsi="&amp;quot" w:cs="宋体" w:hint="eastAsia"/>
                <w:kern w:val="0"/>
                <w:szCs w:val="21"/>
              </w:rPr>
              <w:t>：社会主义先进文化作品选读</w:t>
            </w:r>
          </w:p>
        </w:tc>
        <w:tc>
          <w:tcPr>
            <w:tcW w:w="603" w:type="dxa"/>
            <w:gridSpan w:val="4"/>
            <w:vMerge/>
            <w:shd w:val="clear" w:color="auto" w:fill="auto"/>
            <w:vAlign w:val="center"/>
          </w:tcPr>
          <w:p w14:paraId="672EAD44"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04BA01BE" w14:textId="77777777" w:rsidR="004D5ED6" w:rsidRDefault="004D5ED6">
            <w:pPr>
              <w:widowControl/>
              <w:jc w:val="center"/>
              <w:rPr>
                <w:rFonts w:ascii="仿宋" w:eastAsia="仿宋" w:hAnsi="仿宋" w:cs="宋体"/>
                <w:kern w:val="0"/>
                <w:szCs w:val="21"/>
              </w:rPr>
            </w:pPr>
          </w:p>
        </w:tc>
      </w:tr>
      <w:tr w:rsidR="004D5ED6" w14:paraId="77C75141" w14:textId="77777777">
        <w:trPr>
          <w:trHeight w:val="70"/>
          <w:jc w:val="center"/>
        </w:trPr>
        <w:tc>
          <w:tcPr>
            <w:tcW w:w="1246" w:type="dxa"/>
            <w:vMerge/>
            <w:shd w:val="clear" w:color="auto" w:fill="auto"/>
            <w:vAlign w:val="center"/>
          </w:tcPr>
          <w:p w14:paraId="5D5385F2" w14:textId="77777777" w:rsidR="004D5ED6" w:rsidRDefault="004D5ED6">
            <w:pPr>
              <w:jc w:val="center"/>
              <w:rPr>
                <w:rFonts w:ascii="仿宋" w:eastAsia="仿宋" w:hAnsi="仿宋"/>
                <w:szCs w:val="21"/>
              </w:rPr>
            </w:pPr>
          </w:p>
        </w:tc>
        <w:tc>
          <w:tcPr>
            <w:tcW w:w="1250" w:type="dxa"/>
            <w:vMerge/>
            <w:shd w:val="clear" w:color="auto" w:fill="auto"/>
            <w:vAlign w:val="center"/>
          </w:tcPr>
          <w:p w14:paraId="68468707" w14:textId="77777777" w:rsidR="004D5ED6" w:rsidRDefault="004D5ED6">
            <w:pPr>
              <w:rPr>
                <w:rFonts w:ascii="仿宋" w:eastAsia="仿宋" w:hAnsi="仿宋"/>
                <w:szCs w:val="21"/>
              </w:rPr>
            </w:pPr>
          </w:p>
        </w:tc>
        <w:tc>
          <w:tcPr>
            <w:tcW w:w="1252" w:type="dxa"/>
            <w:vMerge/>
            <w:shd w:val="clear" w:color="auto" w:fill="auto"/>
            <w:vAlign w:val="center"/>
          </w:tcPr>
          <w:p w14:paraId="74B709E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D0303FC"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7</w:t>
            </w:r>
            <w:r>
              <w:rPr>
                <w:rFonts w:ascii="&amp;quot" w:hAnsi="&amp;quot" w:cs="宋体" w:hint="eastAsia"/>
                <w:kern w:val="0"/>
                <w:szCs w:val="21"/>
              </w:rPr>
              <w:t>：整本书阅读与研讨</w:t>
            </w:r>
          </w:p>
        </w:tc>
        <w:tc>
          <w:tcPr>
            <w:tcW w:w="603" w:type="dxa"/>
            <w:gridSpan w:val="4"/>
            <w:vMerge/>
            <w:shd w:val="clear" w:color="auto" w:fill="auto"/>
            <w:vAlign w:val="center"/>
          </w:tcPr>
          <w:p w14:paraId="67BCAF24"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4C97D4B0" w14:textId="77777777" w:rsidR="004D5ED6" w:rsidRDefault="004D5ED6">
            <w:pPr>
              <w:widowControl/>
              <w:jc w:val="center"/>
              <w:rPr>
                <w:rFonts w:ascii="仿宋" w:eastAsia="仿宋" w:hAnsi="仿宋" w:cs="宋体"/>
                <w:kern w:val="0"/>
                <w:szCs w:val="21"/>
              </w:rPr>
            </w:pPr>
          </w:p>
        </w:tc>
      </w:tr>
      <w:tr w:rsidR="004D5ED6" w14:paraId="2D72B7B8" w14:textId="77777777">
        <w:trPr>
          <w:trHeight w:val="70"/>
          <w:jc w:val="center"/>
        </w:trPr>
        <w:tc>
          <w:tcPr>
            <w:tcW w:w="1246" w:type="dxa"/>
            <w:vMerge/>
            <w:shd w:val="clear" w:color="auto" w:fill="auto"/>
            <w:vAlign w:val="center"/>
          </w:tcPr>
          <w:p w14:paraId="34852B57" w14:textId="77777777" w:rsidR="004D5ED6" w:rsidRDefault="004D5ED6">
            <w:pPr>
              <w:jc w:val="center"/>
              <w:rPr>
                <w:rFonts w:ascii="仿宋" w:eastAsia="仿宋" w:hAnsi="仿宋"/>
                <w:szCs w:val="21"/>
              </w:rPr>
            </w:pPr>
          </w:p>
        </w:tc>
        <w:tc>
          <w:tcPr>
            <w:tcW w:w="1250" w:type="dxa"/>
            <w:vMerge/>
            <w:shd w:val="clear" w:color="auto" w:fill="auto"/>
            <w:vAlign w:val="center"/>
          </w:tcPr>
          <w:p w14:paraId="73DC84D7" w14:textId="77777777" w:rsidR="004D5ED6" w:rsidRDefault="004D5ED6">
            <w:pPr>
              <w:rPr>
                <w:rFonts w:ascii="仿宋" w:eastAsia="仿宋" w:hAnsi="仿宋"/>
                <w:szCs w:val="21"/>
              </w:rPr>
            </w:pPr>
          </w:p>
        </w:tc>
        <w:tc>
          <w:tcPr>
            <w:tcW w:w="1252" w:type="dxa"/>
            <w:vMerge/>
            <w:shd w:val="clear" w:color="auto" w:fill="auto"/>
            <w:vAlign w:val="center"/>
          </w:tcPr>
          <w:p w14:paraId="6DE11CF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0205F08"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8</w:t>
            </w:r>
            <w:r>
              <w:rPr>
                <w:rFonts w:ascii="&amp;quot" w:hAnsi="&amp;quot" w:cs="宋体" w:hint="eastAsia"/>
                <w:kern w:val="0"/>
                <w:szCs w:val="21"/>
              </w:rPr>
              <w:t>：跨媒介阅读与交流</w:t>
            </w:r>
          </w:p>
        </w:tc>
        <w:tc>
          <w:tcPr>
            <w:tcW w:w="603" w:type="dxa"/>
            <w:gridSpan w:val="4"/>
            <w:vMerge/>
            <w:shd w:val="clear" w:color="auto" w:fill="auto"/>
            <w:vAlign w:val="center"/>
          </w:tcPr>
          <w:p w14:paraId="24EA9E22"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57C14B4D" w14:textId="77777777" w:rsidR="004D5ED6" w:rsidRDefault="004D5ED6">
            <w:pPr>
              <w:widowControl/>
              <w:jc w:val="center"/>
              <w:rPr>
                <w:rFonts w:ascii="仿宋" w:eastAsia="仿宋" w:hAnsi="仿宋" w:cs="宋体"/>
                <w:kern w:val="0"/>
                <w:szCs w:val="21"/>
              </w:rPr>
            </w:pPr>
          </w:p>
        </w:tc>
      </w:tr>
      <w:tr w:rsidR="004D5ED6" w14:paraId="7AAB2E03" w14:textId="77777777">
        <w:trPr>
          <w:trHeight w:val="330"/>
          <w:jc w:val="center"/>
        </w:trPr>
        <w:tc>
          <w:tcPr>
            <w:tcW w:w="1246" w:type="dxa"/>
            <w:vMerge/>
            <w:shd w:val="clear" w:color="auto" w:fill="auto"/>
            <w:vAlign w:val="center"/>
          </w:tcPr>
          <w:p w14:paraId="24FED328" w14:textId="77777777" w:rsidR="004D5ED6" w:rsidRDefault="004D5ED6">
            <w:pPr>
              <w:jc w:val="center"/>
              <w:rPr>
                <w:rFonts w:ascii="仿宋" w:eastAsia="仿宋" w:hAnsi="仿宋"/>
                <w:szCs w:val="21"/>
              </w:rPr>
            </w:pPr>
          </w:p>
        </w:tc>
        <w:tc>
          <w:tcPr>
            <w:tcW w:w="1250" w:type="dxa"/>
            <w:vMerge/>
            <w:shd w:val="clear" w:color="auto" w:fill="auto"/>
          </w:tcPr>
          <w:p w14:paraId="5EF759AE" w14:textId="77777777" w:rsidR="004D5ED6" w:rsidRDefault="004D5ED6">
            <w:pPr>
              <w:rPr>
                <w:rFonts w:ascii="仿宋" w:eastAsia="仿宋" w:hAnsi="仿宋"/>
                <w:szCs w:val="21"/>
              </w:rPr>
            </w:pPr>
          </w:p>
        </w:tc>
        <w:tc>
          <w:tcPr>
            <w:tcW w:w="1252" w:type="dxa"/>
            <w:vMerge w:val="restart"/>
            <w:shd w:val="clear" w:color="auto" w:fill="auto"/>
            <w:vAlign w:val="center"/>
          </w:tcPr>
          <w:p w14:paraId="5238523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14:paraId="55B7A276"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：劳模精神工匠精神作品研读</w:t>
            </w:r>
          </w:p>
        </w:tc>
        <w:tc>
          <w:tcPr>
            <w:tcW w:w="603" w:type="dxa"/>
            <w:gridSpan w:val="4"/>
            <w:vMerge w:val="restart"/>
            <w:shd w:val="clear" w:color="auto" w:fill="auto"/>
            <w:vAlign w:val="center"/>
          </w:tcPr>
          <w:p w14:paraId="00E05A78" w14:textId="77777777" w:rsidR="004D5ED6" w:rsidRDefault="001315EC">
            <w:pPr>
              <w:widowControl/>
              <w:jc w:val="center"/>
              <w:rPr>
                <w:rFonts w:ascii="&amp;quot" w:hAnsi="&amp;quot" w:cs="宋体"/>
                <w:kern w:val="0"/>
                <w:szCs w:val="21"/>
              </w:rPr>
            </w:pPr>
            <w:r>
              <w:rPr>
                <w:rFonts w:ascii="&amp;quot" w:hAnsi="&amp;quot" w:cs="宋体" w:hint="eastAsia"/>
                <w:kern w:val="0"/>
                <w:szCs w:val="21"/>
              </w:rPr>
              <w:t>144</w:t>
            </w:r>
          </w:p>
        </w:tc>
        <w:tc>
          <w:tcPr>
            <w:tcW w:w="570" w:type="dxa"/>
            <w:gridSpan w:val="3"/>
            <w:vMerge/>
            <w:shd w:val="clear" w:color="auto" w:fill="auto"/>
            <w:vAlign w:val="center"/>
          </w:tcPr>
          <w:p w14:paraId="39FB59A7" w14:textId="77777777" w:rsidR="004D5ED6" w:rsidRDefault="004D5ED6">
            <w:pPr>
              <w:widowControl/>
              <w:jc w:val="center"/>
              <w:rPr>
                <w:rFonts w:ascii="仿宋" w:eastAsia="仿宋" w:hAnsi="仿宋" w:cs="宋体"/>
                <w:kern w:val="0"/>
                <w:szCs w:val="21"/>
              </w:rPr>
            </w:pPr>
          </w:p>
        </w:tc>
      </w:tr>
      <w:tr w:rsidR="004D5ED6" w14:paraId="5EC4DDB4" w14:textId="77777777">
        <w:trPr>
          <w:trHeight w:val="330"/>
          <w:jc w:val="center"/>
        </w:trPr>
        <w:tc>
          <w:tcPr>
            <w:tcW w:w="1246" w:type="dxa"/>
            <w:vMerge/>
            <w:shd w:val="clear" w:color="auto" w:fill="auto"/>
            <w:vAlign w:val="center"/>
          </w:tcPr>
          <w:p w14:paraId="1411264C" w14:textId="77777777" w:rsidR="004D5ED6" w:rsidRDefault="004D5ED6">
            <w:pPr>
              <w:jc w:val="center"/>
              <w:rPr>
                <w:rFonts w:ascii="仿宋" w:eastAsia="仿宋" w:hAnsi="仿宋"/>
                <w:szCs w:val="21"/>
              </w:rPr>
            </w:pPr>
          </w:p>
        </w:tc>
        <w:tc>
          <w:tcPr>
            <w:tcW w:w="1250" w:type="dxa"/>
            <w:vMerge/>
            <w:shd w:val="clear" w:color="auto" w:fill="auto"/>
          </w:tcPr>
          <w:p w14:paraId="70F6F92A" w14:textId="77777777" w:rsidR="004D5ED6" w:rsidRDefault="004D5ED6">
            <w:pPr>
              <w:rPr>
                <w:rFonts w:ascii="仿宋" w:eastAsia="仿宋" w:hAnsi="仿宋"/>
                <w:szCs w:val="21"/>
              </w:rPr>
            </w:pPr>
          </w:p>
        </w:tc>
        <w:tc>
          <w:tcPr>
            <w:tcW w:w="1252" w:type="dxa"/>
            <w:vMerge/>
            <w:shd w:val="clear" w:color="auto" w:fill="auto"/>
            <w:vAlign w:val="center"/>
          </w:tcPr>
          <w:p w14:paraId="4DC1AC0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9F083FF"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w:t>
            </w:r>
            <w:proofErr w:type="gramStart"/>
            <w:r>
              <w:rPr>
                <w:rFonts w:ascii="&amp;quot" w:hAnsi="&amp;quot" w:cs="宋体" w:hint="eastAsia"/>
                <w:kern w:val="0"/>
                <w:szCs w:val="21"/>
              </w:rPr>
              <w:t>职场应用</w:t>
            </w:r>
            <w:proofErr w:type="gramEnd"/>
            <w:r>
              <w:rPr>
                <w:rFonts w:ascii="&amp;quot" w:hAnsi="&amp;quot" w:cs="宋体" w:hint="eastAsia"/>
                <w:kern w:val="0"/>
                <w:szCs w:val="21"/>
              </w:rPr>
              <w:t>写作与交流</w:t>
            </w:r>
          </w:p>
        </w:tc>
        <w:tc>
          <w:tcPr>
            <w:tcW w:w="603" w:type="dxa"/>
            <w:gridSpan w:val="4"/>
            <w:vMerge/>
            <w:shd w:val="clear" w:color="auto" w:fill="auto"/>
            <w:vAlign w:val="center"/>
          </w:tcPr>
          <w:p w14:paraId="3B049B1D"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3ABF7A55" w14:textId="77777777" w:rsidR="004D5ED6" w:rsidRDefault="004D5ED6">
            <w:pPr>
              <w:widowControl/>
              <w:jc w:val="center"/>
              <w:rPr>
                <w:rFonts w:ascii="仿宋" w:eastAsia="仿宋" w:hAnsi="仿宋" w:cs="宋体"/>
                <w:kern w:val="0"/>
                <w:szCs w:val="21"/>
              </w:rPr>
            </w:pPr>
          </w:p>
        </w:tc>
      </w:tr>
      <w:tr w:rsidR="004D5ED6" w14:paraId="1DE7C0CE" w14:textId="77777777">
        <w:trPr>
          <w:trHeight w:val="70"/>
          <w:jc w:val="center"/>
        </w:trPr>
        <w:tc>
          <w:tcPr>
            <w:tcW w:w="1246" w:type="dxa"/>
            <w:vMerge/>
            <w:shd w:val="clear" w:color="auto" w:fill="auto"/>
            <w:vAlign w:val="center"/>
          </w:tcPr>
          <w:p w14:paraId="417A1F87" w14:textId="77777777" w:rsidR="004D5ED6" w:rsidRDefault="004D5ED6">
            <w:pPr>
              <w:jc w:val="center"/>
              <w:rPr>
                <w:rFonts w:ascii="仿宋" w:eastAsia="仿宋" w:hAnsi="仿宋"/>
                <w:szCs w:val="21"/>
              </w:rPr>
            </w:pPr>
          </w:p>
        </w:tc>
        <w:tc>
          <w:tcPr>
            <w:tcW w:w="1250" w:type="dxa"/>
            <w:vMerge/>
            <w:shd w:val="clear" w:color="auto" w:fill="auto"/>
          </w:tcPr>
          <w:p w14:paraId="05184F6B" w14:textId="77777777" w:rsidR="004D5ED6" w:rsidRDefault="004D5ED6">
            <w:pPr>
              <w:rPr>
                <w:rFonts w:ascii="仿宋" w:eastAsia="仿宋" w:hAnsi="仿宋"/>
                <w:szCs w:val="21"/>
              </w:rPr>
            </w:pPr>
          </w:p>
        </w:tc>
        <w:tc>
          <w:tcPr>
            <w:tcW w:w="1252" w:type="dxa"/>
            <w:vMerge/>
            <w:shd w:val="clear" w:color="auto" w:fill="auto"/>
            <w:vAlign w:val="center"/>
          </w:tcPr>
          <w:p w14:paraId="10AB7964"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D5CA9AD"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：微写作</w:t>
            </w:r>
          </w:p>
        </w:tc>
        <w:tc>
          <w:tcPr>
            <w:tcW w:w="603" w:type="dxa"/>
            <w:gridSpan w:val="4"/>
            <w:vMerge/>
            <w:shd w:val="clear" w:color="auto" w:fill="auto"/>
            <w:vAlign w:val="center"/>
          </w:tcPr>
          <w:p w14:paraId="06E61C1B"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44D0EB82" w14:textId="77777777" w:rsidR="004D5ED6" w:rsidRDefault="004D5ED6">
            <w:pPr>
              <w:widowControl/>
              <w:jc w:val="center"/>
              <w:rPr>
                <w:rFonts w:ascii="仿宋" w:eastAsia="仿宋" w:hAnsi="仿宋" w:cs="宋体"/>
                <w:kern w:val="0"/>
                <w:szCs w:val="21"/>
              </w:rPr>
            </w:pPr>
          </w:p>
        </w:tc>
      </w:tr>
      <w:tr w:rsidR="004D5ED6" w14:paraId="686C06CD" w14:textId="77777777">
        <w:trPr>
          <w:trHeight w:val="70"/>
          <w:jc w:val="center"/>
        </w:trPr>
        <w:tc>
          <w:tcPr>
            <w:tcW w:w="1246" w:type="dxa"/>
            <w:vMerge/>
            <w:shd w:val="clear" w:color="auto" w:fill="auto"/>
            <w:vAlign w:val="center"/>
          </w:tcPr>
          <w:p w14:paraId="5EDC6BDC" w14:textId="77777777" w:rsidR="004D5ED6" w:rsidRDefault="004D5ED6">
            <w:pPr>
              <w:jc w:val="center"/>
              <w:rPr>
                <w:rFonts w:ascii="仿宋" w:eastAsia="仿宋" w:hAnsi="仿宋"/>
                <w:szCs w:val="21"/>
              </w:rPr>
            </w:pPr>
          </w:p>
        </w:tc>
        <w:tc>
          <w:tcPr>
            <w:tcW w:w="1250" w:type="dxa"/>
            <w:vMerge/>
            <w:shd w:val="clear" w:color="auto" w:fill="auto"/>
          </w:tcPr>
          <w:p w14:paraId="4922CCA2" w14:textId="77777777" w:rsidR="004D5ED6" w:rsidRDefault="004D5ED6">
            <w:pPr>
              <w:rPr>
                <w:rFonts w:ascii="仿宋" w:eastAsia="仿宋" w:hAnsi="仿宋"/>
                <w:szCs w:val="21"/>
              </w:rPr>
            </w:pPr>
          </w:p>
        </w:tc>
        <w:tc>
          <w:tcPr>
            <w:tcW w:w="1252" w:type="dxa"/>
            <w:vMerge/>
            <w:shd w:val="clear" w:color="auto" w:fill="auto"/>
            <w:vAlign w:val="center"/>
          </w:tcPr>
          <w:p w14:paraId="57114A6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D602C4E"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：科普作品选读</w:t>
            </w:r>
          </w:p>
        </w:tc>
        <w:tc>
          <w:tcPr>
            <w:tcW w:w="603" w:type="dxa"/>
            <w:gridSpan w:val="4"/>
            <w:vMerge/>
            <w:shd w:val="clear" w:color="auto" w:fill="auto"/>
            <w:vAlign w:val="center"/>
          </w:tcPr>
          <w:p w14:paraId="7D9092D6" w14:textId="77777777" w:rsidR="004D5ED6" w:rsidRDefault="004D5ED6">
            <w:pPr>
              <w:widowControl/>
              <w:jc w:val="center"/>
              <w:rPr>
                <w:rFonts w:ascii="仿宋" w:eastAsia="仿宋" w:hAnsi="仿宋" w:cs="宋体"/>
                <w:kern w:val="0"/>
                <w:szCs w:val="21"/>
              </w:rPr>
            </w:pPr>
          </w:p>
        </w:tc>
        <w:tc>
          <w:tcPr>
            <w:tcW w:w="570" w:type="dxa"/>
            <w:gridSpan w:val="3"/>
            <w:vMerge/>
            <w:shd w:val="clear" w:color="auto" w:fill="auto"/>
            <w:vAlign w:val="center"/>
          </w:tcPr>
          <w:p w14:paraId="2E5E082A" w14:textId="77777777" w:rsidR="004D5ED6" w:rsidRDefault="004D5ED6">
            <w:pPr>
              <w:widowControl/>
              <w:jc w:val="center"/>
              <w:rPr>
                <w:rFonts w:ascii="仿宋" w:eastAsia="仿宋" w:hAnsi="仿宋" w:cs="宋体"/>
                <w:kern w:val="0"/>
                <w:szCs w:val="21"/>
              </w:rPr>
            </w:pPr>
          </w:p>
        </w:tc>
      </w:tr>
      <w:tr w:rsidR="004D5ED6" w14:paraId="2F3339EB" w14:textId="77777777">
        <w:trPr>
          <w:trHeight w:val="285"/>
          <w:jc w:val="center"/>
        </w:trPr>
        <w:tc>
          <w:tcPr>
            <w:tcW w:w="1246" w:type="dxa"/>
            <w:vMerge/>
            <w:shd w:val="clear" w:color="auto" w:fill="auto"/>
            <w:vAlign w:val="center"/>
          </w:tcPr>
          <w:p w14:paraId="134DD49F" w14:textId="77777777" w:rsidR="004D5ED6" w:rsidRDefault="004D5ED6">
            <w:pPr>
              <w:jc w:val="center"/>
              <w:rPr>
                <w:rFonts w:ascii="仿宋" w:eastAsia="仿宋" w:hAnsi="仿宋"/>
                <w:szCs w:val="21"/>
              </w:rPr>
            </w:pPr>
          </w:p>
        </w:tc>
        <w:tc>
          <w:tcPr>
            <w:tcW w:w="1250" w:type="dxa"/>
            <w:vMerge/>
            <w:shd w:val="clear" w:color="auto" w:fill="auto"/>
          </w:tcPr>
          <w:p w14:paraId="2BE28BB0" w14:textId="77777777" w:rsidR="004D5ED6" w:rsidRDefault="004D5ED6">
            <w:pPr>
              <w:rPr>
                <w:rFonts w:ascii="仿宋" w:eastAsia="仿宋" w:hAnsi="仿宋"/>
                <w:szCs w:val="21"/>
              </w:rPr>
            </w:pPr>
          </w:p>
        </w:tc>
        <w:tc>
          <w:tcPr>
            <w:tcW w:w="1252" w:type="dxa"/>
            <w:vMerge w:val="restart"/>
            <w:shd w:val="clear" w:color="auto" w:fill="auto"/>
            <w:vAlign w:val="center"/>
          </w:tcPr>
          <w:p w14:paraId="2D15B40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34A9641D"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：思辨性阅读与表达</w:t>
            </w:r>
          </w:p>
        </w:tc>
        <w:tc>
          <w:tcPr>
            <w:tcW w:w="603" w:type="dxa"/>
            <w:gridSpan w:val="4"/>
            <w:vMerge w:val="restart"/>
            <w:shd w:val="clear" w:color="auto" w:fill="auto"/>
            <w:vAlign w:val="center"/>
          </w:tcPr>
          <w:p w14:paraId="61727D02" w14:textId="77777777" w:rsidR="004D5ED6" w:rsidRDefault="001315EC">
            <w:pPr>
              <w:widowControl/>
              <w:jc w:val="center"/>
              <w:rPr>
                <w:rFonts w:ascii="仿宋" w:eastAsia="仿宋" w:hAnsi="仿宋" w:cs="宋体"/>
                <w:kern w:val="0"/>
                <w:szCs w:val="21"/>
              </w:rPr>
            </w:pPr>
            <w:r>
              <w:rPr>
                <w:rFonts w:ascii="仿宋" w:eastAsia="仿宋" w:hAnsi="仿宋" w:cs="宋体" w:hint="eastAsia"/>
                <w:kern w:val="0"/>
                <w:szCs w:val="21"/>
              </w:rPr>
              <w:t>72</w:t>
            </w:r>
          </w:p>
        </w:tc>
        <w:tc>
          <w:tcPr>
            <w:tcW w:w="570" w:type="dxa"/>
            <w:gridSpan w:val="3"/>
            <w:vMerge/>
            <w:shd w:val="clear" w:color="auto" w:fill="auto"/>
            <w:vAlign w:val="center"/>
          </w:tcPr>
          <w:p w14:paraId="003292B7" w14:textId="77777777" w:rsidR="004D5ED6" w:rsidRDefault="004D5ED6">
            <w:pPr>
              <w:widowControl/>
              <w:jc w:val="center"/>
              <w:rPr>
                <w:rFonts w:ascii="仿宋" w:eastAsia="仿宋" w:hAnsi="仿宋" w:cs="宋体"/>
                <w:kern w:val="0"/>
                <w:szCs w:val="21"/>
              </w:rPr>
            </w:pPr>
          </w:p>
        </w:tc>
      </w:tr>
      <w:tr w:rsidR="004D5ED6" w14:paraId="2BFAD358" w14:textId="77777777">
        <w:trPr>
          <w:trHeight w:val="345"/>
          <w:jc w:val="center"/>
        </w:trPr>
        <w:tc>
          <w:tcPr>
            <w:tcW w:w="1246" w:type="dxa"/>
            <w:vMerge/>
            <w:shd w:val="clear" w:color="auto" w:fill="auto"/>
            <w:vAlign w:val="center"/>
          </w:tcPr>
          <w:p w14:paraId="5B41B221" w14:textId="77777777" w:rsidR="004D5ED6" w:rsidRDefault="004D5ED6">
            <w:pPr>
              <w:jc w:val="center"/>
              <w:rPr>
                <w:rFonts w:ascii="仿宋" w:eastAsia="仿宋" w:hAnsi="仿宋"/>
                <w:szCs w:val="21"/>
              </w:rPr>
            </w:pPr>
          </w:p>
        </w:tc>
        <w:tc>
          <w:tcPr>
            <w:tcW w:w="1250" w:type="dxa"/>
            <w:vMerge/>
            <w:shd w:val="clear" w:color="auto" w:fill="auto"/>
          </w:tcPr>
          <w:p w14:paraId="025B8857" w14:textId="77777777" w:rsidR="004D5ED6" w:rsidRDefault="004D5ED6">
            <w:pPr>
              <w:rPr>
                <w:rFonts w:ascii="仿宋" w:eastAsia="仿宋" w:hAnsi="仿宋"/>
                <w:szCs w:val="21"/>
              </w:rPr>
            </w:pPr>
          </w:p>
        </w:tc>
        <w:tc>
          <w:tcPr>
            <w:tcW w:w="1252" w:type="dxa"/>
            <w:vMerge/>
            <w:shd w:val="clear" w:color="auto" w:fill="auto"/>
            <w:vAlign w:val="center"/>
          </w:tcPr>
          <w:p w14:paraId="0C8A17BF" w14:textId="77777777" w:rsidR="004D5ED6" w:rsidRDefault="004D5ED6">
            <w:pPr>
              <w:widowControl/>
              <w:rPr>
                <w:rFonts w:ascii="仿宋" w:eastAsia="仿宋" w:hAnsi="仿宋" w:cs="宋体"/>
                <w:kern w:val="0"/>
                <w:szCs w:val="21"/>
              </w:rPr>
            </w:pPr>
          </w:p>
        </w:tc>
        <w:tc>
          <w:tcPr>
            <w:tcW w:w="4008" w:type="dxa"/>
            <w:gridSpan w:val="3"/>
            <w:shd w:val="clear" w:color="auto" w:fill="auto"/>
            <w:vAlign w:val="center"/>
          </w:tcPr>
          <w:p w14:paraId="28BDBF53" w14:textId="77777777" w:rsidR="004D5ED6" w:rsidRDefault="001315EC">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：古代科技著述选读</w:t>
            </w:r>
          </w:p>
        </w:tc>
        <w:tc>
          <w:tcPr>
            <w:tcW w:w="603" w:type="dxa"/>
            <w:gridSpan w:val="4"/>
            <w:vMerge/>
            <w:shd w:val="clear" w:color="auto" w:fill="auto"/>
          </w:tcPr>
          <w:p w14:paraId="1261A1D2" w14:textId="77777777" w:rsidR="004D5ED6" w:rsidRDefault="004D5ED6">
            <w:pPr>
              <w:widowControl/>
              <w:rPr>
                <w:rFonts w:ascii="仿宋" w:eastAsia="仿宋" w:hAnsi="仿宋" w:cs="宋体"/>
                <w:kern w:val="0"/>
                <w:szCs w:val="21"/>
              </w:rPr>
            </w:pPr>
          </w:p>
        </w:tc>
        <w:tc>
          <w:tcPr>
            <w:tcW w:w="570" w:type="dxa"/>
            <w:gridSpan w:val="3"/>
            <w:vMerge/>
            <w:shd w:val="clear" w:color="auto" w:fill="auto"/>
          </w:tcPr>
          <w:p w14:paraId="4689B53E" w14:textId="77777777" w:rsidR="004D5ED6" w:rsidRDefault="004D5ED6">
            <w:pPr>
              <w:widowControl/>
              <w:rPr>
                <w:rFonts w:ascii="仿宋" w:eastAsia="仿宋" w:hAnsi="仿宋" w:cs="宋体"/>
                <w:kern w:val="0"/>
                <w:szCs w:val="21"/>
              </w:rPr>
            </w:pPr>
          </w:p>
        </w:tc>
      </w:tr>
      <w:tr w:rsidR="004D5ED6" w14:paraId="63FC2766" w14:textId="77777777">
        <w:trPr>
          <w:trHeight w:val="285"/>
          <w:jc w:val="center"/>
        </w:trPr>
        <w:tc>
          <w:tcPr>
            <w:tcW w:w="1246" w:type="dxa"/>
            <w:vMerge/>
            <w:shd w:val="clear" w:color="auto" w:fill="auto"/>
            <w:vAlign w:val="center"/>
          </w:tcPr>
          <w:p w14:paraId="508AA199" w14:textId="77777777" w:rsidR="004D5ED6" w:rsidRDefault="004D5ED6">
            <w:pPr>
              <w:jc w:val="center"/>
              <w:rPr>
                <w:rFonts w:ascii="仿宋" w:eastAsia="仿宋" w:hAnsi="仿宋"/>
                <w:szCs w:val="21"/>
              </w:rPr>
            </w:pPr>
          </w:p>
        </w:tc>
        <w:tc>
          <w:tcPr>
            <w:tcW w:w="1250" w:type="dxa"/>
            <w:vMerge/>
            <w:shd w:val="clear" w:color="auto" w:fill="auto"/>
          </w:tcPr>
          <w:p w14:paraId="7166411F" w14:textId="77777777" w:rsidR="004D5ED6" w:rsidRDefault="004D5ED6">
            <w:pPr>
              <w:rPr>
                <w:rFonts w:ascii="仿宋" w:eastAsia="仿宋" w:hAnsi="仿宋"/>
                <w:szCs w:val="21"/>
              </w:rPr>
            </w:pPr>
          </w:p>
        </w:tc>
        <w:tc>
          <w:tcPr>
            <w:tcW w:w="1252" w:type="dxa"/>
            <w:vMerge/>
            <w:shd w:val="clear" w:color="auto" w:fill="auto"/>
            <w:vAlign w:val="center"/>
          </w:tcPr>
          <w:p w14:paraId="7ADD3A98" w14:textId="77777777" w:rsidR="004D5ED6" w:rsidRDefault="004D5ED6">
            <w:pPr>
              <w:widowControl/>
              <w:rPr>
                <w:rFonts w:ascii="仿宋" w:eastAsia="仿宋" w:hAnsi="仿宋" w:cs="宋体"/>
                <w:kern w:val="0"/>
                <w:szCs w:val="21"/>
              </w:rPr>
            </w:pPr>
          </w:p>
        </w:tc>
        <w:tc>
          <w:tcPr>
            <w:tcW w:w="4008" w:type="dxa"/>
            <w:gridSpan w:val="3"/>
            <w:shd w:val="clear" w:color="auto" w:fill="auto"/>
            <w:vAlign w:val="center"/>
          </w:tcPr>
          <w:p w14:paraId="141DCEA2" w14:textId="77777777" w:rsidR="004D5ED6" w:rsidRDefault="001315EC">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：中外文学作品研读</w:t>
            </w:r>
          </w:p>
        </w:tc>
        <w:tc>
          <w:tcPr>
            <w:tcW w:w="603" w:type="dxa"/>
            <w:gridSpan w:val="4"/>
            <w:vMerge/>
            <w:shd w:val="clear" w:color="auto" w:fill="auto"/>
          </w:tcPr>
          <w:p w14:paraId="568CE89A" w14:textId="77777777" w:rsidR="004D5ED6" w:rsidRDefault="004D5ED6">
            <w:pPr>
              <w:widowControl/>
              <w:rPr>
                <w:rFonts w:ascii="仿宋" w:eastAsia="仿宋" w:hAnsi="仿宋" w:cs="宋体"/>
                <w:kern w:val="0"/>
                <w:szCs w:val="21"/>
              </w:rPr>
            </w:pPr>
          </w:p>
        </w:tc>
        <w:tc>
          <w:tcPr>
            <w:tcW w:w="570" w:type="dxa"/>
            <w:gridSpan w:val="3"/>
            <w:vMerge/>
            <w:shd w:val="clear" w:color="auto" w:fill="auto"/>
          </w:tcPr>
          <w:p w14:paraId="76C44E48" w14:textId="77777777" w:rsidR="004D5ED6" w:rsidRDefault="004D5ED6">
            <w:pPr>
              <w:widowControl/>
              <w:rPr>
                <w:rFonts w:ascii="仿宋" w:eastAsia="仿宋" w:hAnsi="仿宋" w:cs="宋体"/>
                <w:kern w:val="0"/>
                <w:szCs w:val="21"/>
              </w:rPr>
            </w:pPr>
          </w:p>
        </w:tc>
      </w:tr>
      <w:tr w:rsidR="004D5ED6" w14:paraId="1A573619" w14:textId="77777777">
        <w:trPr>
          <w:jc w:val="center"/>
        </w:trPr>
        <w:tc>
          <w:tcPr>
            <w:tcW w:w="1246" w:type="dxa"/>
            <w:vMerge/>
            <w:shd w:val="clear" w:color="auto" w:fill="auto"/>
            <w:vAlign w:val="center"/>
          </w:tcPr>
          <w:p w14:paraId="5B806F03" w14:textId="77777777" w:rsidR="004D5ED6" w:rsidRDefault="004D5ED6">
            <w:pPr>
              <w:jc w:val="center"/>
              <w:rPr>
                <w:rFonts w:ascii="仿宋" w:eastAsia="仿宋" w:hAnsi="仿宋"/>
                <w:szCs w:val="21"/>
              </w:rPr>
            </w:pPr>
          </w:p>
        </w:tc>
        <w:tc>
          <w:tcPr>
            <w:tcW w:w="1250" w:type="dxa"/>
            <w:shd w:val="clear" w:color="auto" w:fill="auto"/>
            <w:vAlign w:val="center"/>
          </w:tcPr>
          <w:p w14:paraId="692FA2B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63819A5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7E0B22B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0C3EE2C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w:t>
            </w:r>
            <w:r>
              <w:rPr>
                <w:rFonts w:ascii="&amp;quot" w:hAnsi="&amp;quot" w:cs="宋体" w:hint="eastAsia"/>
                <w:kern w:val="0"/>
                <w:szCs w:val="21"/>
              </w:rPr>
              <w:lastRenderedPageBreak/>
              <w:t>提高口语交际和文字写作的素养，养成终生学习的意识和能力。</w:t>
            </w:r>
          </w:p>
          <w:p w14:paraId="638DC2B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507457C0" w14:textId="77777777" w:rsidR="004D5ED6" w:rsidRDefault="001315EC">
            <w:pPr>
              <w:widowControl/>
              <w:ind w:firstLineChars="100" w:firstLine="210"/>
              <w:rPr>
                <w:rFonts w:ascii="&amp;quot" w:hAnsi="&amp;quot" w:cs="宋体"/>
                <w:kern w:val="0"/>
                <w:szCs w:val="21"/>
              </w:rPr>
            </w:pPr>
            <w:r>
              <w:rPr>
                <w:rFonts w:ascii="&amp;quot" w:hAnsi="&amp;quot" w:cs="宋体" w:hint="eastAsia"/>
                <w:kern w:val="0"/>
                <w:szCs w:val="21"/>
              </w:rPr>
              <w:t>提高信息素养，探索信息化背景下教与</w:t>
            </w:r>
            <w:proofErr w:type="gramStart"/>
            <w:r>
              <w:rPr>
                <w:rFonts w:ascii="&amp;quot" w:hAnsi="&amp;quot" w:cs="宋体" w:hint="eastAsia"/>
                <w:kern w:val="0"/>
                <w:szCs w:val="21"/>
              </w:rPr>
              <w:t>学方式</w:t>
            </w:r>
            <w:proofErr w:type="gramEnd"/>
            <w:r>
              <w:rPr>
                <w:rFonts w:ascii="&amp;quot" w:hAnsi="&amp;quot" w:cs="宋体" w:hint="eastAsia"/>
                <w:kern w:val="0"/>
                <w:szCs w:val="21"/>
              </w:rPr>
              <w:t>的转变。创设更生动、逼真的学习情境，引导学生有效整合语文学习资源，开展基于网络的多种阅读与欣赏、表达与交流、语文综合实践等活动</w:t>
            </w:r>
            <w:r>
              <w:rPr>
                <w:rFonts w:ascii="&amp;quot" w:hAnsi="&amp;quot" w:cs="宋体" w:hint="eastAsia"/>
                <w:kern w:val="0"/>
                <w:szCs w:val="21"/>
              </w:rPr>
              <w:t>,</w:t>
            </w:r>
            <w:r>
              <w:rPr>
                <w:rFonts w:ascii="&amp;quot" w:hAnsi="&amp;quot" w:cs="宋体" w:hint="eastAsia"/>
                <w:kern w:val="0"/>
                <w:szCs w:val="21"/>
              </w:rPr>
              <w:t>改善师生的互动方式，提高自主学习的能力。适应新一代信息技术的发展趋势，优化语文学习环境，不断思考和探寻现代信息技术下的语文教学新模式。</w:t>
            </w:r>
          </w:p>
        </w:tc>
      </w:tr>
      <w:tr w:rsidR="004D5ED6" w14:paraId="00CE686A" w14:textId="77777777">
        <w:trPr>
          <w:jc w:val="center"/>
        </w:trPr>
        <w:tc>
          <w:tcPr>
            <w:tcW w:w="1246" w:type="dxa"/>
            <w:vMerge w:val="restart"/>
            <w:shd w:val="clear" w:color="auto" w:fill="auto"/>
            <w:vAlign w:val="center"/>
          </w:tcPr>
          <w:p w14:paraId="1EC30C4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数学</w:t>
            </w:r>
          </w:p>
        </w:tc>
        <w:tc>
          <w:tcPr>
            <w:tcW w:w="1250" w:type="dxa"/>
            <w:shd w:val="clear" w:color="auto" w:fill="auto"/>
            <w:vAlign w:val="center"/>
          </w:tcPr>
          <w:p w14:paraId="3BBB36F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18398C6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72CB6AD5" w14:textId="77777777" w:rsidR="004D5ED6" w:rsidRDefault="001315EC">
            <w:pPr>
              <w:rPr>
                <w:rFonts w:ascii="&amp;quot" w:hAnsi="&amp;quot" w:cs="宋体"/>
                <w:kern w:val="0"/>
                <w:szCs w:val="21"/>
              </w:rPr>
            </w:pPr>
            <w:r>
              <w:rPr>
                <w:rFonts w:ascii="&amp;quot" w:hAnsi="&amp;quot" w:cs="宋体" w:hint="eastAsia"/>
                <w:kern w:val="0"/>
                <w:szCs w:val="21"/>
              </w:rPr>
              <w:t>数学运算、直观想象、逻辑推理、数学抽象、数据分析、数学建模</w:t>
            </w:r>
          </w:p>
        </w:tc>
      </w:tr>
      <w:tr w:rsidR="004D5ED6" w14:paraId="7907D305" w14:textId="77777777">
        <w:trPr>
          <w:jc w:val="center"/>
        </w:trPr>
        <w:tc>
          <w:tcPr>
            <w:tcW w:w="1246" w:type="dxa"/>
            <w:vMerge/>
            <w:shd w:val="clear" w:color="auto" w:fill="auto"/>
            <w:vAlign w:val="center"/>
          </w:tcPr>
          <w:p w14:paraId="098867E1" w14:textId="77777777" w:rsidR="004D5ED6" w:rsidRDefault="004D5ED6">
            <w:pPr>
              <w:jc w:val="center"/>
              <w:rPr>
                <w:rFonts w:ascii="仿宋" w:eastAsia="仿宋" w:hAnsi="仿宋"/>
                <w:szCs w:val="21"/>
              </w:rPr>
            </w:pPr>
          </w:p>
        </w:tc>
        <w:tc>
          <w:tcPr>
            <w:tcW w:w="1250" w:type="dxa"/>
            <w:shd w:val="clear" w:color="auto" w:fill="auto"/>
            <w:vAlign w:val="center"/>
          </w:tcPr>
          <w:p w14:paraId="5105CD2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669C08CD"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0B0A887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2E22684B"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D5ED6" w14:paraId="59F7C67F" w14:textId="77777777">
        <w:trPr>
          <w:trHeight w:val="105"/>
          <w:jc w:val="center"/>
        </w:trPr>
        <w:tc>
          <w:tcPr>
            <w:tcW w:w="1246" w:type="dxa"/>
            <w:vMerge/>
            <w:shd w:val="clear" w:color="auto" w:fill="auto"/>
            <w:vAlign w:val="center"/>
          </w:tcPr>
          <w:p w14:paraId="3C37557C"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31D75AD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2DC4364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5B624124" w14:textId="77777777" w:rsidR="004D5ED6" w:rsidRDefault="001315EC">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14:paraId="6369E0A3" w14:textId="77777777" w:rsidR="004D5ED6" w:rsidRDefault="001315EC">
            <w:pPr>
              <w:jc w:val="center"/>
              <w:rPr>
                <w:rFonts w:ascii="&amp;quot" w:hAnsi="&amp;quot" w:cs="宋体"/>
                <w:kern w:val="0"/>
                <w:szCs w:val="21"/>
              </w:rPr>
            </w:pPr>
            <w:r>
              <w:rPr>
                <w:rFonts w:ascii="&amp;quot" w:hAnsi="&amp;quot" w:cs="宋体" w:hint="eastAsia"/>
                <w:kern w:val="0"/>
                <w:szCs w:val="21"/>
              </w:rPr>
              <w:t>108</w:t>
            </w:r>
          </w:p>
        </w:tc>
        <w:tc>
          <w:tcPr>
            <w:tcW w:w="570" w:type="dxa"/>
            <w:gridSpan w:val="3"/>
            <w:vMerge w:val="restart"/>
            <w:shd w:val="clear" w:color="auto" w:fill="auto"/>
            <w:vAlign w:val="center"/>
          </w:tcPr>
          <w:p w14:paraId="6FDBAFE5" w14:textId="77777777" w:rsidR="004D5ED6" w:rsidRDefault="001315EC">
            <w:pPr>
              <w:jc w:val="center"/>
              <w:rPr>
                <w:rFonts w:ascii="&amp;quot" w:hAnsi="&amp;quot" w:cs="宋体"/>
                <w:kern w:val="0"/>
                <w:szCs w:val="21"/>
              </w:rPr>
            </w:pPr>
            <w:r>
              <w:rPr>
                <w:rFonts w:ascii="&amp;quot" w:hAnsi="&amp;quot" w:cs="宋体" w:hint="eastAsia"/>
                <w:kern w:val="0"/>
                <w:szCs w:val="21"/>
              </w:rPr>
              <w:t>360</w:t>
            </w:r>
          </w:p>
        </w:tc>
      </w:tr>
      <w:tr w:rsidR="004D5ED6" w14:paraId="201EE094" w14:textId="77777777">
        <w:trPr>
          <w:trHeight w:val="105"/>
          <w:jc w:val="center"/>
        </w:trPr>
        <w:tc>
          <w:tcPr>
            <w:tcW w:w="1246" w:type="dxa"/>
            <w:vMerge/>
            <w:shd w:val="clear" w:color="auto" w:fill="auto"/>
            <w:vAlign w:val="center"/>
          </w:tcPr>
          <w:p w14:paraId="1186DBF8" w14:textId="77777777" w:rsidR="004D5ED6" w:rsidRDefault="004D5ED6">
            <w:pPr>
              <w:jc w:val="center"/>
              <w:rPr>
                <w:rFonts w:ascii="仿宋" w:eastAsia="仿宋" w:hAnsi="仿宋"/>
                <w:szCs w:val="21"/>
              </w:rPr>
            </w:pPr>
          </w:p>
        </w:tc>
        <w:tc>
          <w:tcPr>
            <w:tcW w:w="1250" w:type="dxa"/>
            <w:vMerge/>
            <w:shd w:val="clear" w:color="auto" w:fill="auto"/>
            <w:vAlign w:val="center"/>
          </w:tcPr>
          <w:p w14:paraId="7DB166CC" w14:textId="77777777" w:rsidR="004D5ED6" w:rsidRDefault="004D5ED6">
            <w:pPr>
              <w:rPr>
                <w:rFonts w:ascii="仿宋" w:eastAsia="仿宋" w:hAnsi="仿宋"/>
                <w:szCs w:val="21"/>
              </w:rPr>
            </w:pPr>
          </w:p>
        </w:tc>
        <w:tc>
          <w:tcPr>
            <w:tcW w:w="1252" w:type="dxa"/>
            <w:vMerge/>
            <w:shd w:val="clear" w:color="auto" w:fill="auto"/>
            <w:vAlign w:val="center"/>
          </w:tcPr>
          <w:p w14:paraId="19C198AC"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330ABC00" w14:textId="77777777" w:rsidR="004D5ED6" w:rsidRDefault="001315EC">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14:paraId="3DDB2AB6" w14:textId="77777777" w:rsidR="004D5ED6" w:rsidRDefault="004D5ED6">
            <w:pPr>
              <w:rPr>
                <w:rFonts w:ascii="仿宋" w:eastAsia="仿宋" w:hAnsi="仿宋" w:cs="宋体"/>
                <w:kern w:val="0"/>
                <w:szCs w:val="21"/>
              </w:rPr>
            </w:pPr>
          </w:p>
        </w:tc>
        <w:tc>
          <w:tcPr>
            <w:tcW w:w="570" w:type="dxa"/>
            <w:gridSpan w:val="3"/>
            <w:vMerge/>
            <w:shd w:val="clear" w:color="auto" w:fill="auto"/>
          </w:tcPr>
          <w:p w14:paraId="1C025260" w14:textId="77777777" w:rsidR="004D5ED6" w:rsidRDefault="004D5ED6">
            <w:pPr>
              <w:rPr>
                <w:rFonts w:ascii="仿宋" w:eastAsia="仿宋" w:hAnsi="仿宋" w:cs="宋体"/>
                <w:kern w:val="0"/>
                <w:szCs w:val="21"/>
              </w:rPr>
            </w:pPr>
          </w:p>
        </w:tc>
      </w:tr>
      <w:tr w:rsidR="004D5ED6" w14:paraId="7BE378A2" w14:textId="77777777">
        <w:trPr>
          <w:trHeight w:val="105"/>
          <w:jc w:val="center"/>
        </w:trPr>
        <w:tc>
          <w:tcPr>
            <w:tcW w:w="1246" w:type="dxa"/>
            <w:vMerge/>
            <w:shd w:val="clear" w:color="auto" w:fill="auto"/>
            <w:vAlign w:val="center"/>
          </w:tcPr>
          <w:p w14:paraId="5B9A4DFA" w14:textId="77777777" w:rsidR="004D5ED6" w:rsidRDefault="004D5ED6">
            <w:pPr>
              <w:jc w:val="center"/>
              <w:rPr>
                <w:rFonts w:ascii="仿宋" w:eastAsia="仿宋" w:hAnsi="仿宋"/>
                <w:szCs w:val="21"/>
              </w:rPr>
            </w:pPr>
          </w:p>
        </w:tc>
        <w:tc>
          <w:tcPr>
            <w:tcW w:w="1250" w:type="dxa"/>
            <w:vMerge/>
            <w:shd w:val="clear" w:color="auto" w:fill="auto"/>
            <w:vAlign w:val="center"/>
          </w:tcPr>
          <w:p w14:paraId="49AE6336" w14:textId="77777777" w:rsidR="004D5ED6" w:rsidRDefault="004D5ED6">
            <w:pPr>
              <w:rPr>
                <w:rFonts w:ascii="仿宋" w:eastAsia="仿宋" w:hAnsi="仿宋"/>
                <w:szCs w:val="21"/>
              </w:rPr>
            </w:pPr>
          </w:p>
        </w:tc>
        <w:tc>
          <w:tcPr>
            <w:tcW w:w="1252" w:type="dxa"/>
            <w:vMerge/>
            <w:shd w:val="clear" w:color="auto" w:fill="auto"/>
            <w:vAlign w:val="center"/>
          </w:tcPr>
          <w:p w14:paraId="4220DDF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1F03449" w14:textId="77777777" w:rsidR="004D5ED6" w:rsidRDefault="001315EC">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14:paraId="7712890B" w14:textId="77777777" w:rsidR="004D5ED6" w:rsidRDefault="004D5ED6">
            <w:pPr>
              <w:rPr>
                <w:rFonts w:ascii="仿宋" w:eastAsia="仿宋" w:hAnsi="仿宋" w:cs="宋体"/>
                <w:kern w:val="0"/>
                <w:szCs w:val="21"/>
              </w:rPr>
            </w:pPr>
          </w:p>
        </w:tc>
        <w:tc>
          <w:tcPr>
            <w:tcW w:w="570" w:type="dxa"/>
            <w:gridSpan w:val="3"/>
            <w:vMerge/>
            <w:shd w:val="clear" w:color="auto" w:fill="auto"/>
          </w:tcPr>
          <w:p w14:paraId="1D205181" w14:textId="77777777" w:rsidR="004D5ED6" w:rsidRDefault="004D5ED6">
            <w:pPr>
              <w:rPr>
                <w:rFonts w:ascii="仿宋" w:eastAsia="仿宋" w:hAnsi="仿宋" w:cs="宋体"/>
                <w:kern w:val="0"/>
                <w:szCs w:val="21"/>
              </w:rPr>
            </w:pPr>
          </w:p>
        </w:tc>
      </w:tr>
      <w:tr w:rsidR="004D5ED6" w14:paraId="46CCE4F9" w14:textId="77777777">
        <w:trPr>
          <w:trHeight w:val="105"/>
          <w:jc w:val="center"/>
        </w:trPr>
        <w:tc>
          <w:tcPr>
            <w:tcW w:w="1246" w:type="dxa"/>
            <w:vMerge/>
            <w:shd w:val="clear" w:color="auto" w:fill="auto"/>
            <w:vAlign w:val="center"/>
          </w:tcPr>
          <w:p w14:paraId="6097D696" w14:textId="77777777" w:rsidR="004D5ED6" w:rsidRDefault="004D5ED6">
            <w:pPr>
              <w:jc w:val="center"/>
              <w:rPr>
                <w:rFonts w:ascii="仿宋" w:eastAsia="仿宋" w:hAnsi="仿宋"/>
                <w:szCs w:val="21"/>
              </w:rPr>
            </w:pPr>
          </w:p>
        </w:tc>
        <w:tc>
          <w:tcPr>
            <w:tcW w:w="1250" w:type="dxa"/>
            <w:vMerge/>
            <w:shd w:val="clear" w:color="auto" w:fill="auto"/>
            <w:vAlign w:val="center"/>
          </w:tcPr>
          <w:p w14:paraId="3C101C86" w14:textId="77777777" w:rsidR="004D5ED6" w:rsidRDefault="004D5ED6">
            <w:pPr>
              <w:rPr>
                <w:rFonts w:ascii="仿宋" w:eastAsia="仿宋" w:hAnsi="仿宋"/>
                <w:szCs w:val="21"/>
              </w:rPr>
            </w:pPr>
          </w:p>
        </w:tc>
        <w:tc>
          <w:tcPr>
            <w:tcW w:w="1252" w:type="dxa"/>
            <w:vMerge/>
            <w:shd w:val="clear" w:color="auto" w:fill="auto"/>
            <w:vAlign w:val="center"/>
          </w:tcPr>
          <w:p w14:paraId="512306F6"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7CEF3BE" w14:textId="77777777" w:rsidR="004D5ED6" w:rsidRDefault="001315EC">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14:paraId="69699AD6" w14:textId="77777777" w:rsidR="004D5ED6" w:rsidRDefault="004D5ED6">
            <w:pPr>
              <w:rPr>
                <w:rFonts w:ascii="仿宋" w:eastAsia="仿宋" w:hAnsi="仿宋" w:cs="宋体"/>
                <w:kern w:val="0"/>
                <w:szCs w:val="21"/>
              </w:rPr>
            </w:pPr>
          </w:p>
        </w:tc>
        <w:tc>
          <w:tcPr>
            <w:tcW w:w="570" w:type="dxa"/>
            <w:gridSpan w:val="3"/>
            <w:vMerge/>
            <w:shd w:val="clear" w:color="auto" w:fill="auto"/>
          </w:tcPr>
          <w:p w14:paraId="1365E347" w14:textId="77777777" w:rsidR="004D5ED6" w:rsidRDefault="004D5ED6">
            <w:pPr>
              <w:rPr>
                <w:rFonts w:ascii="仿宋" w:eastAsia="仿宋" w:hAnsi="仿宋" w:cs="宋体"/>
                <w:kern w:val="0"/>
                <w:szCs w:val="21"/>
              </w:rPr>
            </w:pPr>
          </w:p>
        </w:tc>
      </w:tr>
      <w:tr w:rsidR="004D5ED6" w14:paraId="63720FC4" w14:textId="77777777">
        <w:trPr>
          <w:trHeight w:val="105"/>
          <w:jc w:val="center"/>
        </w:trPr>
        <w:tc>
          <w:tcPr>
            <w:tcW w:w="1246" w:type="dxa"/>
            <w:vMerge/>
            <w:shd w:val="clear" w:color="auto" w:fill="auto"/>
            <w:vAlign w:val="center"/>
          </w:tcPr>
          <w:p w14:paraId="3D78F78E" w14:textId="77777777" w:rsidR="004D5ED6" w:rsidRDefault="004D5ED6">
            <w:pPr>
              <w:jc w:val="center"/>
              <w:rPr>
                <w:rFonts w:ascii="仿宋" w:eastAsia="仿宋" w:hAnsi="仿宋"/>
                <w:szCs w:val="21"/>
              </w:rPr>
            </w:pPr>
          </w:p>
        </w:tc>
        <w:tc>
          <w:tcPr>
            <w:tcW w:w="1250" w:type="dxa"/>
            <w:vMerge/>
            <w:shd w:val="clear" w:color="auto" w:fill="auto"/>
            <w:vAlign w:val="center"/>
          </w:tcPr>
          <w:p w14:paraId="64BDC6EB" w14:textId="77777777" w:rsidR="004D5ED6" w:rsidRDefault="004D5ED6">
            <w:pPr>
              <w:rPr>
                <w:rFonts w:ascii="仿宋" w:eastAsia="仿宋" w:hAnsi="仿宋"/>
                <w:szCs w:val="21"/>
              </w:rPr>
            </w:pPr>
          </w:p>
        </w:tc>
        <w:tc>
          <w:tcPr>
            <w:tcW w:w="1252" w:type="dxa"/>
            <w:vMerge w:val="restart"/>
            <w:shd w:val="clear" w:color="auto" w:fill="auto"/>
            <w:vAlign w:val="center"/>
          </w:tcPr>
          <w:p w14:paraId="5F85186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4008" w:type="dxa"/>
            <w:gridSpan w:val="3"/>
            <w:shd w:val="clear" w:color="auto" w:fill="auto"/>
            <w:vAlign w:val="center"/>
          </w:tcPr>
          <w:p w14:paraId="100560D7" w14:textId="77777777" w:rsidR="004D5ED6" w:rsidRDefault="001315EC">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14:paraId="3960C789" w14:textId="77777777" w:rsidR="004D5ED6" w:rsidRDefault="001315EC">
            <w:pPr>
              <w:jc w:val="center"/>
              <w:rPr>
                <w:rFonts w:ascii="&amp;quot" w:hAnsi="&amp;quot" w:cs="宋体"/>
                <w:kern w:val="0"/>
                <w:szCs w:val="21"/>
              </w:rPr>
            </w:pPr>
            <w:r>
              <w:rPr>
                <w:rFonts w:ascii="&amp;quot" w:hAnsi="&amp;quot" w:cs="宋体" w:hint="eastAsia"/>
                <w:kern w:val="0"/>
                <w:szCs w:val="21"/>
              </w:rPr>
              <w:t>108</w:t>
            </w:r>
          </w:p>
        </w:tc>
        <w:tc>
          <w:tcPr>
            <w:tcW w:w="570" w:type="dxa"/>
            <w:gridSpan w:val="3"/>
            <w:vMerge/>
            <w:shd w:val="clear" w:color="auto" w:fill="auto"/>
            <w:vAlign w:val="center"/>
          </w:tcPr>
          <w:p w14:paraId="50D3ABC9" w14:textId="77777777" w:rsidR="004D5ED6" w:rsidRDefault="004D5ED6">
            <w:pPr>
              <w:jc w:val="center"/>
              <w:rPr>
                <w:rFonts w:ascii="仿宋" w:eastAsia="仿宋" w:hAnsi="仿宋" w:cs="宋体"/>
                <w:kern w:val="0"/>
                <w:szCs w:val="21"/>
              </w:rPr>
            </w:pPr>
          </w:p>
        </w:tc>
      </w:tr>
      <w:tr w:rsidR="004D5ED6" w14:paraId="3933F9ED" w14:textId="77777777">
        <w:trPr>
          <w:trHeight w:val="105"/>
          <w:jc w:val="center"/>
        </w:trPr>
        <w:tc>
          <w:tcPr>
            <w:tcW w:w="1246" w:type="dxa"/>
            <w:vMerge/>
            <w:shd w:val="clear" w:color="auto" w:fill="auto"/>
            <w:vAlign w:val="center"/>
          </w:tcPr>
          <w:p w14:paraId="29D3B290" w14:textId="77777777" w:rsidR="004D5ED6" w:rsidRDefault="004D5ED6">
            <w:pPr>
              <w:jc w:val="center"/>
              <w:rPr>
                <w:rFonts w:ascii="仿宋" w:eastAsia="仿宋" w:hAnsi="仿宋"/>
                <w:szCs w:val="21"/>
              </w:rPr>
            </w:pPr>
          </w:p>
        </w:tc>
        <w:tc>
          <w:tcPr>
            <w:tcW w:w="1250" w:type="dxa"/>
            <w:vMerge/>
            <w:shd w:val="clear" w:color="auto" w:fill="auto"/>
            <w:vAlign w:val="center"/>
          </w:tcPr>
          <w:p w14:paraId="3976086B" w14:textId="77777777" w:rsidR="004D5ED6" w:rsidRDefault="004D5ED6">
            <w:pPr>
              <w:rPr>
                <w:rFonts w:ascii="仿宋" w:eastAsia="仿宋" w:hAnsi="仿宋"/>
                <w:szCs w:val="21"/>
              </w:rPr>
            </w:pPr>
          </w:p>
        </w:tc>
        <w:tc>
          <w:tcPr>
            <w:tcW w:w="1252" w:type="dxa"/>
            <w:vMerge/>
            <w:shd w:val="clear" w:color="auto" w:fill="auto"/>
            <w:vAlign w:val="center"/>
          </w:tcPr>
          <w:p w14:paraId="002DBD0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5B87174" w14:textId="77777777" w:rsidR="004D5ED6" w:rsidRDefault="001315EC">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14:paraId="3FE561C8" w14:textId="77777777" w:rsidR="004D5ED6" w:rsidRDefault="004D5ED6">
            <w:pPr>
              <w:rPr>
                <w:rFonts w:ascii="仿宋" w:eastAsia="仿宋" w:hAnsi="仿宋" w:cs="宋体"/>
                <w:kern w:val="0"/>
                <w:szCs w:val="21"/>
              </w:rPr>
            </w:pPr>
          </w:p>
        </w:tc>
        <w:tc>
          <w:tcPr>
            <w:tcW w:w="570" w:type="dxa"/>
            <w:gridSpan w:val="3"/>
            <w:vMerge/>
            <w:shd w:val="clear" w:color="auto" w:fill="auto"/>
          </w:tcPr>
          <w:p w14:paraId="5DE51A6F" w14:textId="77777777" w:rsidR="004D5ED6" w:rsidRDefault="004D5ED6">
            <w:pPr>
              <w:rPr>
                <w:rFonts w:ascii="仿宋" w:eastAsia="仿宋" w:hAnsi="仿宋" w:cs="宋体"/>
                <w:kern w:val="0"/>
                <w:szCs w:val="21"/>
              </w:rPr>
            </w:pPr>
          </w:p>
        </w:tc>
      </w:tr>
      <w:tr w:rsidR="004D5ED6" w14:paraId="694EB9C7" w14:textId="77777777">
        <w:trPr>
          <w:trHeight w:val="105"/>
          <w:jc w:val="center"/>
        </w:trPr>
        <w:tc>
          <w:tcPr>
            <w:tcW w:w="1246" w:type="dxa"/>
            <w:vMerge/>
            <w:shd w:val="clear" w:color="auto" w:fill="auto"/>
            <w:vAlign w:val="center"/>
          </w:tcPr>
          <w:p w14:paraId="1A07DEA1" w14:textId="77777777" w:rsidR="004D5ED6" w:rsidRDefault="004D5ED6">
            <w:pPr>
              <w:jc w:val="center"/>
              <w:rPr>
                <w:rFonts w:ascii="仿宋" w:eastAsia="仿宋" w:hAnsi="仿宋"/>
                <w:szCs w:val="21"/>
              </w:rPr>
            </w:pPr>
          </w:p>
        </w:tc>
        <w:tc>
          <w:tcPr>
            <w:tcW w:w="1250" w:type="dxa"/>
            <w:vMerge/>
            <w:shd w:val="clear" w:color="auto" w:fill="auto"/>
            <w:vAlign w:val="center"/>
          </w:tcPr>
          <w:p w14:paraId="3AF47EAF" w14:textId="77777777" w:rsidR="004D5ED6" w:rsidRDefault="004D5ED6">
            <w:pPr>
              <w:rPr>
                <w:rFonts w:ascii="仿宋" w:eastAsia="仿宋" w:hAnsi="仿宋"/>
                <w:szCs w:val="21"/>
              </w:rPr>
            </w:pPr>
          </w:p>
        </w:tc>
        <w:tc>
          <w:tcPr>
            <w:tcW w:w="1252" w:type="dxa"/>
            <w:vMerge/>
            <w:shd w:val="clear" w:color="auto" w:fill="auto"/>
            <w:vAlign w:val="center"/>
          </w:tcPr>
          <w:p w14:paraId="50ACE24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1370B9EC" w14:textId="77777777" w:rsidR="004D5ED6" w:rsidRDefault="001315EC">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14:paraId="66995232" w14:textId="77777777" w:rsidR="004D5ED6" w:rsidRDefault="004D5ED6">
            <w:pPr>
              <w:rPr>
                <w:rFonts w:ascii="仿宋" w:eastAsia="仿宋" w:hAnsi="仿宋" w:cs="宋体"/>
                <w:kern w:val="0"/>
                <w:szCs w:val="21"/>
              </w:rPr>
            </w:pPr>
          </w:p>
        </w:tc>
        <w:tc>
          <w:tcPr>
            <w:tcW w:w="570" w:type="dxa"/>
            <w:gridSpan w:val="3"/>
            <w:vMerge/>
            <w:shd w:val="clear" w:color="auto" w:fill="auto"/>
          </w:tcPr>
          <w:p w14:paraId="22F34299" w14:textId="77777777" w:rsidR="004D5ED6" w:rsidRDefault="004D5ED6">
            <w:pPr>
              <w:rPr>
                <w:rFonts w:ascii="仿宋" w:eastAsia="仿宋" w:hAnsi="仿宋" w:cs="宋体"/>
                <w:kern w:val="0"/>
                <w:szCs w:val="21"/>
              </w:rPr>
            </w:pPr>
          </w:p>
        </w:tc>
      </w:tr>
      <w:tr w:rsidR="004D5ED6" w14:paraId="64D7791B" w14:textId="77777777">
        <w:trPr>
          <w:trHeight w:val="105"/>
          <w:jc w:val="center"/>
        </w:trPr>
        <w:tc>
          <w:tcPr>
            <w:tcW w:w="1246" w:type="dxa"/>
            <w:vMerge/>
            <w:shd w:val="clear" w:color="auto" w:fill="auto"/>
            <w:vAlign w:val="center"/>
          </w:tcPr>
          <w:p w14:paraId="0C39EB1A" w14:textId="77777777" w:rsidR="004D5ED6" w:rsidRDefault="004D5ED6">
            <w:pPr>
              <w:jc w:val="center"/>
              <w:rPr>
                <w:rFonts w:ascii="仿宋" w:eastAsia="仿宋" w:hAnsi="仿宋"/>
                <w:szCs w:val="21"/>
              </w:rPr>
            </w:pPr>
          </w:p>
        </w:tc>
        <w:tc>
          <w:tcPr>
            <w:tcW w:w="1250" w:type="dxa"/>
            <w:vMerge/>
            <w:shd w:val="clear" w:color="auto" w:fill="auto"/>
            <w:vAlign w:val="center"/>
          </w:tcPr>
          <w:p w14:paraId="24FCF5D3" w14:textId="77777777" w:rsidR="004D5ED6" w:rsidRDefault="004D5ED6">
            <w:pPr>
              <w:rPr>
                <w:rFonts w:ascii="仿宋" w:eastAsia="仿宋" w:hAnsi="仿宋"/>
                <w:szCs w:val="21"/>
              </w:rPr>
            </w:pPr>
          </w:p>
        </w:tc>
        <w:tc>
          <w:tcPr>
            <w:tcW w:w="1252" w:type="dxa"/>
            <w:vMerge/>
            <w:shd w:val="clear" w:color="auto" w:fill="auto"/>
            <w:vAlign w:val="center"/>
          </w:tcPr>
          <w:p w14:paraId="176F6E08"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8DCDC3C" w14:textId="77777777" w:rsidR="004D5ED6" w:rsidRDefault="001315EC">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14:paraId="3BF9AD88" w14:textId="77777777" w:rsidR="004D5ED6" w:rsidRDefault="004D5ED6">
            <w:pPr>
              <w:rPr>
                <w:rFonts w:ascii="仿宋" w:eastAsia="仿宋" w:hAnsi="仿宋" w:cs="宋体"/>
                <w:kern w:val="0"/>
                <w:szCs w:val="21"/>
              </w:rPr>
            </w:pPr>
          </w:p>
        </w:tc>
        <w:tc>
          <w:tcPr>
            <w:tcW w:w="570" w:type="dxa"/>
            <w:gridSpan w:val="3"/>
            <w:vMerge/>
            <w:shd w:val="clear" w:color="auto" w:fill="auto"/>
          </w:tcPr>
          <w:p w14:paraId="74831C09" w14:textId="77777777" w:rsidR="004D5ED6" w:rsidRDefault="004D5ED6">
            <w:pPr>
              <w:rPr>
                <w:rFonts w:ascii="仿宋" w:eastAsia="仿宋" w:hAnsi="仿宋" w:cs="宋体"/>
                <w:kern w:val="0"/>
                <w:szCs w:val="21"/>
              </w:rPr>
            </w:pPr>
          </w:p>
        </w:tc>
      </w:tr>
      <w:tr w:rsidR="004D5ED6" w14:paraId="57A9D388" w14:textId="77777777">
        <w:trPr>
          <w:trHeight w:val="105"/>
          <w:jc w:val="center"/>
        </w:trPr>
        <w:tc>
          <w:tcPr>
            <w:tcW w:w="1246" w:type="dxa"/>
            <w:vMerge/>
            <w:shd w:val="clear" w:color="auto" w:fill="auto"/>
            <w:vAlign w:val="center"/>
          </w:tcPr>
          <w:p w14:paraId="394DFA1E" w14:textId="77777777" w:rsidR="004D5ED6" w:rsidRDefault="004D5ED6">
            <w:pPr>
              <w:jc w:val="center"/>
              <w:rPr>
                <w:rFonts w:ascii="仿宋" w:eastAsia="仿宋" w:hAnsi="仿宋"/>
                <w:szCs w:val="21"/>
              </w:rPr>
            </w:pPr>
          </w:p>
        </w:tc>
        <w:tc>
          <w:tcPr>
            <w:tcW w:w="1250" w:type="dxa"/>
            <w:vMerge/>
            <w:shd w:val="clear" w:color="auto" w:fill="auto"/>
            <w:vAlign w:val="center"/>
          </w:tcPr>
          <w:p w14:paraId="7F812DA8" w14:textId="77777777" w:rsidR="004D5ED6" w:rsidRDefault="004D5ED6">
            <w:pPr>
              <w:rPr>
                <w:rFonts w:ascii="仿宋" w:eastAsia="仿宋" w:hAnsi="仿宋"/>
                <w:szCs w:val="21"/>
              </w:rPr>
            </w:pPr>
          </w:p>
        </w:tc>
        <w:tc>
          <w:tcPr>
            <w:tcW w:w="1252" w:type="dxa"/>
            <w:shd w:val="clear" w:color="auto" w:fill="auto"/>
            <w:vAlign w:val="center"/>
          </w:tcPr>
          <w:p w14:paraId="19C1814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拓展模块二</w:t>
            </w:r>
          </w:p>
        </w:tc>
        <w:tc>
          <w:tcPr>
            <w:tcW w:w="4008" w:type="dxa"/>
            <w:gridSpan w:val="3"/>
            <w:shd w:val="clear" w:color="auto" w:fill="auto"/>
            <w:vAlign w:val="center"/>
          </w:tcPr>
          <w:p w14:paraId="2F89C615" w14:textId="77777777" w:rsidR="004D5ED6" w:rsidRDefault="001315EC">
            <w:pPr>
              <w:rPr>
                <w:rFonts w:ascii="&amp;quot" w:hAnsi="&amp;quot" w:cs="宋体"/>
                <w:kern w:val="0"/>
                <w:szCs w:val="21"/>
              </w:rPr>
            </w:pPr>
            <w:r>
              <w:rPr>
                <w:rFonts w:ascii="&amp;quot" w:hAnsi="&amp;quot" w:cs="宋体" w:hint="eastAsia"/>
                <w:kern w:val="0"/>
                <w:szCs w:val="21"/>
              </w:rPr>
              <w:t>专题与案例</w:t>
            </w:r>
          </w:p>
        </w:tc>
        <w:tc>
          <w:tcPr>
            <w:tcW w:w="603" w:type="dxa"/>
            <w:gridSpan w:val="4"/>
            <w:shd w:val="clear" w:color="auto" w:fill="auto"/>
            <w:vAlign w:val="center"/>
          </w:tcPr>
          <w:p w14:paraId="5380D112" w14:textId="77777777" w:rsidR="004D5ED6" w:rsidRDefault="001315EC">
            <w:pPr>
              <w:jc w:val="center"/>
              <w:rPr>
                <w:rFonts w:ascii="&amp;quot" w:hAnsi="&amp;quot" w:cs="宋体"/>
                <w:kern w:val="0"/>
                <w:szCs w:val="21"/>
              </w:rPr>
            </w:pPr>
            <w:r>
              <w:rPr>
                <w:rFonts w:ascii="&amp;quot" w:hAnsi="&amp;quot" w:cs="宋体" w:hint="eastAsia"/>
                <w:kern w:val="0"/>
                <w:szCs w:val="21"/>
              </w:rPr>
              <w:t>144</w:t>
            </w:r>
          </w:p>
        </w:tc>
        <w:tc>
          <w:tcPr>
            <w:tcW w:w="570" w:type="dxa"/>
            <w:gridSpan w:val="3"/>
            <w:vMerge/>
            <w:shd w:val="clear" w:color="auto" w:fill="auto"/>
            <w:vAlign w:val="center"/>
          </w:tcPr>
          <w:p w14:paraId="0FE17749" w14:textId="77777777" w:rsidR="004D5ED6" w:rsidRDefault="004D5ED6">
            <w:pPr>
              <w:jc w:val="center"/>
              <w:rPr>
                <w:rFonts w:ascii="仿宋" w:eastAsia="仿宋" w:hAnsi="仿宋" w:cs="宋体"/>
                <w:kern w:val="0"/>
                <w:szCs w:val="21"/>
              </w:rPr>
            </w:pPr>
          </w:p>
        </w:tc>
      </w:tr>
      <w:tr w:rsidR="004D5ED6" w14:paraId="70D1D016" w14:textId="77777777">
        <w:trPr>
          <w:jc w:val="center"/>
        </w:trPr>
        <w:tc>
          <w:tcPr>
            <w:tcW w:w="1246" w:type="dxa"/>
            <w:vMerge/>
            <w:shd w:val="clear" w:color="auto" w:fill="auto"/>
            <w:vAlign w:val="center"/>
          </w:tcPr>
          <w:p w14:paraId="2924E219" w14:textId="77777777" w:rsidR="004D5ED6" w:rsidRDefault="004D5ED6">
            <w:pPr>
              <w:jc w:val="center"/>
              <w:rPr>
                <w:rFonts w:ascii="仿宋" w:eastAsia="仿宋" w:hAnsi="仿宋"/>
                <w:szCs w:val="21"/>
              </w:rPr>
            </w:pPr>
          </w:p>
        </w:tc>
        <w:tc>
          <w:tcPr>
            <w:tcW w:w="1250" w:type="dxa"/>
            <w:shd w:val="clear" w:color="auto" w:fill="auto"/>
            <w:vAlign w:val="center"/>
          </w:tcPr>
          <w:p w14:paraId="07029CD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0A46DF9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5BFB3E6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突出主体地位，改进教学方式。教师要实施以学生为中心的教学模式，根据学科特点、学生认识规律和专业特点，采用多种教学方式，采取低起点、重衔接、小梯度的教学策略。</w:t>
            </w:r>
          </w:p>
          <w:p w14:paraId="5096AE6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lastRenderedPageBreak/>
              <w:t>3.</w:t>
            </w:r>
            <w:r>
              <w:rPr>
                <w:rFonts w:ascii="&amp;quot" w:hAnsi="&amp;quot" w:cs="宋体" w:hint="eastAsia"/>
                <w:kern w:val="0"/>
                <w:szCs w:val="21"/>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3FAD278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D5ED6" w14:paraId="1721C13B" w14:textId="77777777">
        <w:trPr>
          <w:jc w:val="center"/>
        </w:trPr>
        <w:tc>
          <w:tcPr>
            <w:tcW w:w="1246" w:type="dxa"/>
            <w:vMerge w:val="restart"/>
            <w:shd w:val="clear" w:color="auto" w:fill="auto"/>
            <w:vAlign w:val="center"/>
          </w:tcPr>
          <w:p w14:paraId="3C28D3B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英语</w:t>
            </w:r>
          </w:p>
        </w:tc>
        <w:tc>
          <w:tcPr>
            <w:tcW w:w="1250" w:type="dxa"/>
            <w:shd w:val="clear" w:color="auto" w:fill="auto"/>
            <w:vAlign w:val="center"/>
          </w:tcPr>
          <w:p w14:paraId="054F6A9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52B95C3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2C140572" w14:textId="77777777" w:rsidR="004D5ED6" w:rsidRDefault="001315EC">
            <w:pPr>
              <w:rPr>
                <w:rFonts w:ascii="&amp;quot" w:hAnsi="&amp;quot" w:cs="宋体"/>
                <w:kern w:val="0"/>
                <w:szCs w:val="21"/>
              </w:rPr>
            </w:pPr>
            <w:proofErr w:type="gramStart"/>
            <w:r>
              <w:rPr>
                <w:rFonts w:ascii="&amp;quot" w:hAnsi="&amp;quot" w:cs="宋体" w:hint="eastAsia"/>
                <w:kern w:val="0"/>
                <w:szCs w:val="21"/>
              </w:rPr>
              <w:t>职场语言</w:t>
            </w:r>
            <w:proofErr w:type="gramEnd"/>
            <w:r>
              <w:rPr>
                <w:rFonts w:ascii="&amp;quot" w:hAnsi="&amp;quot" w:cs="宋体" w:hint="eastAsia"/>
                <w:kern w:val="0"/>
                <w:szCs w:val="21"/>
              </w:rPr>
              <w:t>沟通、思维差异感知、跨文化理解、自主学习</w:t>
            </w:r>
          </w:p>
        </w:tc>
      </w:tr>
      <w:tr w:rsidR="004D5ED6" w14:paraId="0354C9E4" w14:textId="77777777">
        <w:trPr>
          <w:jc w:val="center"/>
        </w:trPr>
        <w:tc>
          <w:tcPr>
            <w:tcW w:w="1246" w:type="dxa"/>
            <w:vMerge/>
            <w:shd w:val="clear" w:color="auto" w:fill="auto"/>
            <w:vAlign w:val="center"/>
          </w:tcPr>
          <w:p w14:paraId="04FEAD9C" w14:textId="77777777" w:rsidR="004D5ED6" w:rsidRDefault="004D5ED6">
            <w:pPr>
              <w:jc w:val="center"/>
              <w:rPr>
                <w:rFonts w:ascii="仿宋" w:eastAsia="仿宋" w:hAnsi="仿宋"/>
                <w:szCs w:val="21"/>
              </w:rPr>
            </w:pPr>
          </w:p>
        </w:tc>
        <w:tc>
          <w:tcPr>
            <w:tcW w:w="1250" w:type="dxa"/>
            <w:shd w:val="clear" w:color="auto" w:fill="auto"/>
            <w:vAlign w:val="center"/>
          </w:tcPr>
          <w:p w14:paraId="3956DD7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547BD781"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proofErr w:type="gramStart"/>
            <w:r>
              <w:rPr>
                <w:rFonts w:ascii="&amp;quot" w:hAnsi="&amp;quot" w:cs="宋体" w:hint="eastAsia"/>
                <w:kern w:val="0"/>
                <w:szCs w:val="21"/>
              </w:rPr>
              <w:t>职场语言</w:t>
            </w:r>
            <w:proofErr w:type="gramEnd"/>
            <w:r>
              <w:rPr>
                <w:rFonts w:ascii="&amp;quot" w:hAnsi="&amp;quot" w:cs="宋体" w:hint="eastAsia"/>
                <w:kern w:val="0"/>
                <w:szCs w:val="21"/>
              </w:rPr>
              <w:t>沟通目标：在日常英语的基础上，围绕</w:t>
            </w:r>
            <w:proofErr w:type="gramStart"/>
            <w:r>
              <w:rPr>
                <w:rFonts w:ascii="&amp;quot" w:hAnsi="&amp;quot" w:cs="宋体" w:hint="eastAsia"/>
                <w:kern w:val="0"/>
                <w:szCs w:val="21"/>
              </w:rPr>
              <w:t>职场相关</w:t>
            </w:r>
            <w:proofErr w:type="gramEnd"/>
            <w:r>
              <w:rPr>
                <w:rFonts w:ascii="&amp;quot" w:hAnsi="&amp;quot" w:cs="宋体" w:hint="eastAsia"/>
                <w:kern w:val="0"/>
                <w:szCs w:val="21"/>
              </w:rPr>
              <w:t>主题，能运用所学语言知识，理解不同类型语篇所传递的意义和情感；能以口头或书面形式进行基本的沟通；能在职场中综合运用语言知识和技能进行交流。</w:t>
            </w:r>
          </w:p>
          <w:p w14:paraId="2E075A9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思维差异感知目标：能理解英语在表达方式上体现出的中西思维差异；能理解英语在逻辑论证上体现出的中西思维差异；在了解中西思维差异的基础上，能客观对待不同观点，做出正确价值判断。</w:t>
            </w:r>
          </w:p>
          <w:p w14:paraId="6B2A12F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跨文化理解目标：能了解世界文化的多样性：能了解中外文化及中外企业文化；能进行基本的跨文化交流；能用英语讲述中国故事，促进中华优秀文化传播。</w:t>
            </w:r>
          </w:p>
          <w:p w14:paraId="4826609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D5ED6" w14:paraId="14993C2D" w14:textId="77777777">
        <w:trPr>
          <w:trHeight w:val="105"/>
          <w:jc w:val="center"/>
        </w:trPr>
        <w:tc>
          <w:tcPr>
            <w:tcW w:w="1246" w:type="dxa"/>
            <w:vMerge/>
            <w:shd w:val="clear" w:color="auto" w:fill="auto"/>
            <w:vAlign w:val="center"/>
          </w:tcPr>
          <w:p w14:paraId="66D1F06A"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1F01026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04C514F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17C2E7E8" w14:textId="77777777" w:rsidR="004D5ED6" w:rsidRDefault="001315EC">
            <w:pPr>
              <w:rPr>
                <w:rFonts w:ascii="&amp;quot" w:hAnsi="&amp;quot" w:cs="宋体"/>
                <w:kern w:val="0"/>
                <w:szCs w:val="21"/>
              </w:rPr>
            </w:pPr>
            <w:r>
              <w:rPr>
                <w:rFonts w:ascii="&amp;quot" w:hAnsi="&amp;quot" w:cs="宋体" w:hint="eastAsia"/>
                <w:kern w:val="0"/>
                <w:szCs w:val="21"/>
              </w:rPr>
              <w:t>自我与他人</w:t>
            </w:r>
          </w:p>
        </w:tc>
        <w:tc>
          <w:tcPr>
            <w:tcW w:w="618" w:type="dxa"/>
            <w:gridSpan w:val="5"/>
            <w:vMerge w:val="restart"/>
            <w:shd w:val="clear" w:color="auto" w:fill="auto"/>
            <w:vAlign w:val="center"/>
          </w:tcPr>
          <w:p w14:paraId="2B47796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108</w:t>
            </w:r>
          </w:p>
        </w:tc>
        <w:tc>
          <w:tcPr>
            <w:tcW w:w="555" w:type="dxa"/>
            <w:gridSpan w:val="2"/>
            <w:vMerge w:val="restart"/>
            <w:shd w:val="clear" w:color="auto" w:fill="auto"/>
            <w:vAlign w:val="center"/>
          </w:tcPr>
          <w:p w14:paraId="70089717" w14:textId="77777777" w:rsidR="004D5ED6" w:rsidRDefault="001315EC">
            <w:pPr>
              <w:jc w:val="center"/>
              <w:rPr>
                <w:rFonts w:ascii="仿宋" w:eastAsia="仿宋" w:hAnsi="仿宋" w:cs="宋体"/>
                <w:kern w:val="0"/>
                <w:szCs w:val="21"/>
              </w:rPr>
            </w:pPr>
            <w:r>
              <w:rPr>
                <w:rFonts w:ascii="仿宋" w:eastAsia="仿宋" w:hAnsi="仿宋" w:cs="宋体" w:hint="eastAsia"/>
                <w:kern w:val="0"/>
                <w:szCs w:val="21"/>
              </w:rPr>
              <w:t>360</w:t>
            </w:r>
          </w:p>
        </w:tc>
      </w:tr>
      <w:tr w:rsidR="004D5ED6" w14:paraId="7CD2CC35" w14:textId="77777777">
        <w:trPr>
          <w:trHeight w:val="105"/>
          <w:jc w:val="center"/>
        </w:trPr>
        <w:tc>
          <w:tcPr>
            <w:tcW w:w="1246" w:type="dxa"/>
            <w:vMerge/>
            <w:shd w:val="clear" w:color="auto" w:fill="auto"/>
            <w:vAlign w:val="center"/>
          </w:tcPr>
          <w:p w14:paraId="55A656B3" w14:textId="77777777" w:rsidR="004D5ED6" w:rsidRDefault="004D5ED6">
            <w:pPr>
              <w:jc w:val="center"/>
              <w:rPr>
                <w:rFonts w:ascii="仿宋" w:eastAsia="仿宋" w:hAnsi="仿宋"/>
                <w:szCs w:val="21"/>
              </w:rPr>
            </w:pPr>
          </w:p>
        </w:tc>
        <w:tc>
          <w:tcPr>
            <w:tcW w:w="1250" w:type="dxa"/>
            <w:vMerge/>
            <w:shd w:val="clear" w:color="auto" w:fill="auto"/>
          </w:tcPr>
          <w:p w14:paraId="6958EE63" w14:textId="77777777" w:rsidR="004D5ED6" w:rsidRDefault="004D5ED6">
            <w:pPr>
              <w:rPr>
                <w:rFonts w:ascii="仿宋" w:eastAsia="仿宋" w:hAnsi="仿宋"/>
                <w:szCs w:val="21"/>
              </w:rPr>
            </w:pPr>
          </w:p>
        </w:tc>
        <w:tc>
          <w:tcPr>
            <w:tcW w:w="1252" w:type="dxa"/>
            <w:vMerge/>
            <w:shd w:val="clear" w:color="auto" w:fill="auto"/>
            <w:vAlign w:val="center"/>
          </w:tcPr>
          <w:p w14:paraId="13BE323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29A4C0B" w14:textId="77777777" w:rsidR="004D5ED6" w:rsidRDefault="001315EC">
            <w:pPr>
              <w:rPr>
                <w:rFonts w:ascii="&amp;quot" w:hAnsi="&amp;quot" w:cs="宋体"/>
                <w:kern w:val="0"/>
                <w:szCs w:val="21"/>
              </w:rPr>
            </w:pPr>
            <w:r>
              <w:rPr>
                <w:rFonts w:ascii="&amp;quot" w:hAnsi="&amp;quot" w:cs="宋体" w:hint="eastAsia"/>
                <w:kern w:val="0"/>
                <w:szCs w:val="21"/>
              </w:rPr>
              <w:t>学习与生活</w:t>
            </w:r>
          </w:p>
        </w:tc>
        <w:tc>
          <w:tcPr>
            <w:tcW w:w="618" w:type="dxa"/>
            <w:gridSpan w:val="5"/>
            <w:vMerge/>
            <w:shd w:val="clear" w:color="auto" w:fill="auto"/>
            <w:vAlign w:val="center"/>
          </w:tcPr>
          <w:p w14:paraId="7463FB77"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3AB2EA49" w14:textId="77777777" w:rsidR="004D5ED6" w:rsidRDefault="004D5ED6">
            <w:pPr>
              <w:jc w:val="center"/>
              <w:rPr>
                <w:rFonts w:ascii="仿宋" w:eastAsia="仿宋" w:hAnsi="仿宋" w:cs="宋体"/>
                <w:kern w:val="0"/>
                <w:szCs w:val="21"/>
              </w:rPr>
            </w:pPr>
          </w:p>
        </w:tc>
      </w:tr>
      <w:tr w:rsidR="004D5ED6" w14:paraId="782BFB2E" w14:textId="77777777">
        <w:trPr>
          <w:trHeight w:val="105"/>
          <w:jc w:val="center"/>
        </w:trPr>
        <w:tc>
          <w:tcPr>
            <w:tcW w:w="1246" w:type="dxa"/>
            <w:vMerge/>
            <w:shd w:val="clear" w:color="auto" w:fill="auto"/>
            <w:vAlign w:val="center"/>
          </w:tcPr>
          <w:p w14:paraId="3DF0F75A" w14:textId="77777777" w:rsidR="004D5ED6" w:rsidRDefault="004D5ED6">
            <w:pPr>
              <w:jc w:val="center"/>
              <w:rPr>
                <w:rFonts w:ascii="仿宋" w:eastAsia="仿宋" w:hAnsi="仿宋"/>
                <w:szCs w:val="21"/>
              </w:rPr>
            </w:pPr>
          </w:p>
        </w:tc>
        <w:tc>
          <w:tcPr>
            <w:tcW w:w="1250" w:type="dxa"/>
            <w:vMerge/>
            <w:shd w:val="clear" w:color="auto" w:fill="auto"/>
          </w:tcPr>
          <w:p w14:paraId="604E1953" w14:textId="77777777" w:rsidR="004D5ED6" w:rsidRDefault="004D5ED6">
            <w:pPr>
              <w:rPr>
                <w:rFonts w:ascii="仿宋" w:eastAsia="仿宋" w:hAnsi="仿宋"/>
                <w:szCs w:val="21"/>
              </w:rPr>
            </w:pPr>
          </w:p>
        </w:tc>
        <w:tc>
          <w:tcPr>
            <w:tcW w:w="1252" w:type="dxa"/>
            <w:vMerge/>
            <w:shd w:val="clear" w:color="auto" w:fill="auto"/>
            <w:vAlign w:val="center"/>
          </w:tcPr>
          <w:p w14:paraId="2F2E78FE"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4E47B12" w14:textId="77777777" w:rsidR="004D5ED6" w:rsidRDefault="001315EC">
            <w:pPr>
              <w:rPr>
                <w:rFonts w:ascii="&amp;quot" w:hAnsi="&amp;quot" w:cs="宋体"/>
                <w:kern w:val="0"/>
                <w:szCs w:val="21"/>
              </w:rPr>
            </w:pPr>
            <w:r>
              <w:rPr>
                <w:rFonts w:ascii="&amp;quot" w:hAnsi="&amp;quot" w:cs="宋体" w:hint="eastAsia"/>
                <w:kern w:val="0"/>
                <w:szCs w:val="21"/>
              </w:rPr>
              <w:t>社会交往</w:t>
            </w:r>
          </w:p>
        </w:tc>
        <w:tc>
          <w:tcPr>
            <w:tcW w:w="618" w:type="dxa"/>
            <w:gridSpan w:val="5"/>
            <w:vMerge/>
            <w:shd w:val="clear" w:color="auto" w:fill="auto"/>
            <w:vAlign w:val="center"/>
          </w:tcPr>
          <w:p w14:paraId="6C52305C"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28163CEC" w14:textId="77777777" w:rsidR="004D5ED6" w:rsidRDefault="004D5ED6">
            <w:pPr>
              <w:jc w:val="center"/>
              <w:rPr>
                <w:rFonts w:ascii="仿宋" w:eastAsia="仿宋" w:hAnsi="仿宋" w:cs="宋体"/>
                <w:kern w:val="0"/>
                <w:szCs w:val="21"/>
              </w:rPr>
            </w:pPr>
          </w:p>
        </w:tc>
      </w:tr>
      <w:tr w:rsidR="004D5ED6" w14:paraId="4DF99E0E" w14:textId="77777777">
        <w:trPr>
          <w:trHeight w:val="105"/>
          <w:jc w:val="center"/>
        </w:trPr>
        <w:tc>
          <w:tcPr>
            <w:tcW w:w="1246" w:type="dxa"/>
            <w:vMerge/>
            <w:shd w:val="clear" w:color="auto" w:fill="auto"/>
            <w:vAlign w:val="center"/>
          </w:tcPr>
          <w:p w14:paraId="4A4FFE8F" w14:textId="77777777" w:rsidR="004D5ED6" w:rsidRDefault="004D5ED6">
            <w:pPr>
              <w:jc w:val="center"/>
              <w:rPr>
                <w:rFonts w:ascii="仿宋" w:eastAsia="仿宋" w:hAnsi="仿宋"/>
                <w:szCs w:val="21"/>
              </w:rPr>
            </w:pPr>
          </w:p>
        </w:tc>
        <w:tc>
          <w:tcPr>
            <w:tcW w:w="1250" w:type="dxa"/>
            <w:vMerge/>
            <w:shd w:val="clear" w:color="auto" w:fill="auto"/>
          </w:tcPr>
          <w:p w14:paraId="79E58EAF" w14:textId="77777777" w:rsidR="004D5ED6" w:rsidRDefault="004D5ED6">
            <w:pPr>
              <w:rPr>
                <w:rFonts w:ascii="仿宋" w:eastAsia="仿宋" w:hAnsi="仿宋"/>
                <w:szCs w:val="21"/>
              </w:rPr>
            </w:pPr>
          </w:p>
        </w:tc>
        <w:tc>
          <w:tcPr>
            <w:tcW w:w="1252" w:type="dxa"/>
            <w:vMerge/>
            <w:shd w:val="clear" w:color="auto" w:fill="auto"/>
            <w:vAlign w:val="center"/>
          </w:tcPr>
          <w:p w14:paraId="769FCE80"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BC1F950" w14:textId="77777777" w:rsidR="004D5ED6" w:rsidRDefault="001315EC">
            <w:pPr>
              <w:rPr>
                <w:rFonts w:ascii="&amp;quot" w:hAnsi="&amp;quot" w:cs="宋体"/>
                <w:kern w:val="0"/>
                <w:szCs w:val="21"/>
              </w:rPr>
            </w:pPr>
            <w:r>
              <w:rPr>
                <w:rFonts w:ascii="&amp;quot" w:hAnsi="&amp;quot" w:cs="宋体" w:hint="eastAsia"/>
                <w:kern w:val="0"/>
                <w:szCs w:val="21"/>
              </w:rPr>
              <w:t>社会服务</w:t>
            </w:r>
          </w:p>
        </w:tc>
        <w:tc>
          <w:tcPr>
            <w:tcW w:w="618" w:type="dxa"/>
            <w:gridSpan w:val="5"/>
            <w:vMerge/>
            <w:shd w:val="clear" w:color="auto" w:fill="auto"/>
            <w:vAlign w:val="center"/>
          </w:tcPr>
          <w:p w14:paraId="0B8652CC"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3B2322C4" w14:textId="77777777" w:rsidR="004D5ED6" w:rsidRDefault="004D5ED6">
            <w:pPr>
              <w:jc w:val="center"/>
              <w:rPr>
                <w:rFonts w:ascii="仿宋" w:eastAsia="仿宋" w:hAnsi="仿宋" w:cs="宋体"/>
                <w:kern w:val="0"/>
                <w:szCs w:val="21"/>
              </w:rPr>
            </w:pPr>
          </w:p>
        </w:tc>
      </w:tr>
      <w:tr w:rsidR="004D5ED6" w14:paraId="02D9A1A9" w14:textId="77777777">
        <w:trPr>
          <w:trHeight w:val="105"/>
          <w:jc w:val="center"/>
        </w:trPr>
        <w:tc>
          <w:tcPr>
            <w:tcW w:w="1246" w:type="dxa"/>
            <w:vMerge/>
            <w:shd w:val="clear" w:color="auto" w:fill="auto"/>
            <w:vAlign w:val="center"/>
          </w:tcPr>
          <w:p w14:paraId="7C316BA7" w14:textId="77777777" w:rsidR="004D5ED6" w:rsidRDefault="004D5ED6">
            <w:pPr>
              <w:jc w:val="center"/>
              <w:rPr>
                <w:rFonts w:ascii="仿宋" w:eastAsia="仿宋" w:hAnsi="仿宋"/>
                <w:szCs w:val="21"/>
              </w:rPr>
            </w:pPr>
          </w:p>
        </w:tc>
        <w:tc>
          <w:tcPr>
            <w:tcW w:w="1250" w:type="dxa"/>
            <w:vMerge/>
            <w:shd w:val="clear" w:color="auto" w:fill="auto"/>
          </w:tcPr>
          <w:p w14:paraId="0EFBED71" w14:textId="77777777" w:rsidR="004D5ED6" w:rsidRDefault="004D5ED6">
            <w:pPr>
              <w:rPr>
                <w:rFonts w:ascii="仿宋" w:eastAsia="仿宋" w:hAnsi="仿宋"/>
                <w:szCs w:val="21"/>
              </w:rPr>
            </w:pPr>
          </w:p>
        </w:tc>
        <w:tc>
          <w:tcPr>
            <w:tcW w:w="1252" w:type="dxa"/>
            <w:vMerge/>
            <w:shd w:val="clear" w:color="auto" w:fill="auto"/>
            <w:vAlign w:val="center"/>
          </w:tcPr>
          <w:p w14:paraId="71D0C09E"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07A72EB" w14:textId="77777777" w:rsidR="004D5ED6" w:rsidRDefault="001315EC">
            <w:pPr>
              <w:rPr>
                <w:rFonts w:ascii="&amp;quot" w:hAnsi="&amp;quot" w:cs="宋体"/>
                <w:kern w:val="0"/>
                <w:szCs w:val="21"/>
              </w:rPr>
            </w:pPr>
            <w:r>
              <w:rPr>
                <w:rFonts w:ascii="&amp;quot" w:hAnsi="&amp;quot" w:cs="宋体" w:hint="eastAsia"/>
                <w:kern w:val="0"/>
                <w:szCs w:val="21"/>
              </w:rPr>
              <w:t>历史与文化</w:t>
            </w:r>
          </w:p>
        </w:tc>
        <w:tc>
          <w:tcPr>
            <w:tcW w:w="618" w:type="dxa"/>
            <w:gridSpan w:val="5"/>
            <w:vMerge/>
            <w:shd w:val="clear" w:color="auto" w:fill="auto"/>
            <w:vAlign w:val="center"/>
          </w:tcPr>
          <w:p w14:paraId="24979596"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66526AD7" w14:textId="77777777" w:rsidR="004D5ED6" w:rsidRDefault="004D5ED6">
            <w:pPr>
              <w:jc w:val="center"/>
              <w:rPr>
                <w:rFonts w:ascii="仿宋" w:eastAsia="仿宋" w:hAnsi="仿宋" w:cs="宋体"/>
                <w:kern w:val="0"/>
                <w:szCs w:val="21"/>
              </w:rPr>
            </w:pPr>
          </w:p>
        </w:tc>
      </w:tr>
      <w:tr w:rsidR="004D5ED6" w14:paraId="1728B8D7" w14:textId="77777777">
        <w:trPr>
          <w:trHeight w:val="105"/>
          <w:jc w:val="center"/>
        </w:trPr>
        <w:tc>
          <w:tcPr>
            <w:tcW w:w="1246" w:type="dxa"/>
            <w:vMerge/>
            <w:shd w:val="clear" w:color="auto" w:fill="auto"/>
            <w:vAlign w:val="center"/>
          </w:tcPr>
          <w:p w14:paraId="721B84EB" w14:textId="77777777" w:rsidR="004D5ED6" w:rsidRDefault="004D5ED6">
            <w:pPr>
              <w:jc w:val="center"/>
              <w:rPr>
                <w:rFonts w:ascii="仿宋" w:eastAsia="仿宋" w:hAnsi="仿宋"/>
                <w:szCs w:val="21"/>
              </w:rPr>
            </w:pPr>
          </w:p>
        </w:tc>
        <w:tc>
          <w:tcPr>
            <w:tcW w:w="1250" w:type="dxa"/>
            <w:vMerge/>
            <w:shd w:val="clear" w:color="auto" w:fill="auto"/>
          </w:tcPr>
          <w:p w14:paraId="24C711E1" w14:textId="77777777" w:rsidR="004D5ED6" w:rsidRDefault="004D5ED6">
            <w:pPr>
              <w:rPr>
                <w:rFonts w:ascii="仿宋" w:eastAsia="仿宋" w:hAnsi="仿宋"/>
                <w:szCs w:val="21"/>
              </w:rPr>
            </w:pPr>
          </w:p>
        </w:tc>
        <w:tc>
          <w:tcPr>
            <w:tcW w:w="1252" w:type="dxa"/>
            <w:vMerge/>
            <w:shd w:val="clear" w:color="auto" w:fill="auto"/>
            <w:vAlign w:val="center"/>
          </w:tcPr>
          <w:p w14:paraId="04059B84"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662BC1F6" w14:textId="77777777" w:rsidR="004D5ED6" w:rsidRDefault="001315EC">
            <w:pPr>
              <w:rPr>
                <w:rFonts w:ascii="&amp;quot" w:hAnsi="&amp;quot" w:cs="宋体"/>
                <w:kern w:val="0"/>
                <w:szCs w:val="21"/>
              </w:rPr>
            </w:pPr>
            <w:r>
              <w:rPr>
                <w:rFonts w:ascii="&amp;quot" w:hAnsi="&amp;quot" w:cs="宋体" w:hint="eastAsia"/>
                <w:kern w:val="0"/>
                <w:szCs w:val="21"/>
              </w:rPr>
              <w:t>科学与技术</w:t>
            </w:r>
          </w:p>
        </w:tc>
        <w:tc>
          <w:tcPr>
            <w:tcW w:w="618" w:type="dxa"/>
            <w:gridSpan w:val="5"/>
            <w:vMerge/>
            <w:shd w:val="clear" w:color="auto" w:fill="auto"/>
            <w:vAlign w:val="center"/>
          </w:tcPr>
          <w:p w14:paraId="37BCDE3F"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63A6F598" w14:textId="77777777" w:rsidR="004D5ED6" w:rsidRDefault="004D5ED6">
            <w:pPr>
              <w:jc w:val="center"/>
              <w:rPr>
                <w:rFonts w:ascii="仿宋" w:eastAsia="仿宋" w:hAnsi="仿宋" w:cs="宋体"/>
                <w:kern w:val="0"/>
                <w:szCs w:val="21"/>
              </w:rPr>
            </w:pPr>
          </w:p>
        </w:tc>
      </w:tr>
      <w:tr w:rsidR="004D5ED6" w14:paraId="5B6B3200" w14:textId="77777777">
        <w:trPr>
          <w:trHeight w:val="105"/>
          <w:jc w:val="center"/>
        </w:trPr>
        <w:tc>
          <w:tcPr>
            <w:tcW w:w="1246" w:type="dxa"/>
            <w:vMerge/>
            <w:shd w:val="clear" w:color="auto" w:fill="auto"/>
            <w:vAlign w:val="center"/>
          </w:tcPr>
          <w:p w14:paraId="1047C3CF" w14:textId="77777777" w:rsidR="004D5ED6" w:rsidRDefault="004D5ED6">
            <w:pPr>
              <w:jc w:val="center"/>
              <w:rPr>
                <w:rFonts w:ascii="仿宋" w:eastAsia="仿宋" w:hAnsi="仿宋"/>
                <w:szCs w:val="21"/>
              </w:rPr>
            </w:pPr>
          </w:p>
        </w:tc>
        <w:tc>
          <w:tcPr>
            <w:tcW w:w="1250" w:type="dxa"/>
            <w:vMerge/>
            <w:shd w:val="clear" w:color="auto" w:fill="auto"/>
          </w:tcPr>
          <w:p w14:paraId="2C2F9C6A" w14:textId="77777777" w:rsidR="004D5ED6" w:rsidRDefault="004D5ED6">
            <w:pPr>
              <w:rPr>
                <w:rFonts w:ascii="仿宋" w:eastAsia="仿宋" w:hAnsi="仿宋"/>
                <w:szCs w:val="21"/>
              </w:rPr>
            </w:pPr>
          </w:p>
        </w:tc>
        <w:tc>
          <w:tcPr>
            <w:tcW w:w="1252" w:type="dxa"/>
            <w:vMerge/>
            <w:shd w:val="clear" w:color="auto" w:fill="auto"/>
            <w:vAlign w:val="center"/>
          </w:tcPr>
          <w:p w14:paraId="39905B8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7214661E" w14:textId="77777777" w:rsidR="004D5ED6" w:rsidRDefault="001315EC">
            <w:pPr>
              <w:rPr>
                <w:rFonts w:ascii="&amp;quot" w:hAnsi="&amp;quot" w:cs="宋体"/>
                <w:kern w:val="0"/>
                <w:szCs w:val="21"/>
              </w:rPr>
            </w:pPr>
            <w:r>
              <w:rPr>
                <w:rFonts w:ascii="&amp;quot" w:hAnsi="&amp;quot" w:cs="宋体" w:hint="eastAsia"/>
                <w:kern w:val="0"/>
                <w:szCs w:val="21"/>
              </w:rPr>
              <w:t>自然与环境</w:t>
            </w:r>
          </w:p>
        </w:tc>
        <w:tc>
          <w:tcPr>
            <w:tcW w:w="618" w:type="dxa"/>
            <w:gridSpan w:val="5"/>
            <w:vMerge/>
            <w:shd w:val="clear" w:color="auto" w:fill="auto"/>
            <w:vAlign w:val="center"/>
          </w:tcPr>
          <w:p w14:paraId="139E7474"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40E63AD1" w14:textId="77777777" w:rsidR="004D5ED6" w:rsidRDefault="004D5ED6">
            <w:pPr>
              <w:jc w:val="center"/>
              <w:rPr>
                <w:rFonts w:ascii="仿宋" w:eastAsia="仿宋" w:hAnsi="仿宋" w:cs="宋体"/>
                <w:kern w:val="0"/>
                <w:szCs w:val="21"/>
              </w:rPr>
            </w:pPr>
          </w:p>
        </w:tc>
      </w:tr>
      <w:tr w:rsidR="004D5ED6" w14:paraId="0BBB8157" w14:textId="77777777">
        <w:trPr>
          <w:trHeight w:val="105"/>
          <w:jc w:val="center"/>
        </w:trPr>
        <w:tc>
          <w:tcPr>
            <w:tcW w:w="1246" w:type="dxa"/>
            <w:vMerge/>
            <w:shd w:val="clear" w:color="auto" w:fill="auto"/>
            <w:vAlign w:val="center"/>
          </w:tcPr>
          <w:p w14:paraId="3A6A0E2E" w14:textId="77777777" w:rsidR="004D5ED6" w:rsidRDefault="004D5ED6">
            <w:pPr>
              <w:jc w:val="center"/>
              <w:rPr>
                <w:rFonts w:ascii="仿宋" w:eastAsia="仿宋" w:hAnsi="仿宋"/>
                <w:szCs w:val="21"/>
              </w:rPr>
            </w:pPr>
          </w:p>
        </w:tc>
        <w:tc>
          <w:tcPr>
            <w:tcW w:w="1250" w:type="dxa"/>
            <w:vMerge/>
            <w:shd w:val="clear" w:color="auto" w:fill="auto"/>
          </w:tcPr>
          <w:p w14:paraId="11AECEEF" w14:textId="77777777" w:rsidR="004D5ED6" w:rsidRDefault="004D5ED6">
            <w:pPr>
              <w:rPr>
                <w:rFonts w:ascii="仿宋" w:eastAsia="仿宋" w:hAnsi="仿宋"/>
                <w:szCs w:val="21"/>
              </w:rPr>
            </w:pPr>
          </w:p>
        </w:tc>
        <w:tc>
          <w:tcPr>
            <w:tcW w:w="1252" w:type="dxa"/>
            <w:vMerge/>
            <w:shd w:val="clear" w:color="auto" w:fill="auto"/>
            <w:vAlign w:val="center"/>
          </w:tcPr>
          <w:p w14:paraId="7A45609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529782C8" w14:textId="77777777" w:rsidR="004D5ED6" w:rsidRDefault="001315EC">
            <w:pPr>
              <w:rPr>
                <w:rFonts w:ascii="&amp;quot" w:hAnsi="&amp;quot" w:cs="宋体"/>
                <w:kern w:val="0"/>
                <w:szCs w:val="21"/>
              </w:rPr>
            </w:pPr>
            <w:r>
              <w:rPr>
                <w:rFonts w:ascii="&amp;quot" w:hAnsi="&amp;quot" w:cs="宋体" w:hint="eastAsia"/>
                <w:kern w:val="0"/>
                <w:szCs w:val="21"/>
              </w:rPr>
              <w:t>可持续发展</w:t>
            </w:r>
          </w:p>
        </w:tc>
        <w:tc>
          <w:tcPr>
            <w:tcW w:w="618" w:type="dxa"/>
            <w:gridSpan w:val="5"/>
            <w:vMerge/>
            <w:shd w:val="clear" w:color="auto" w:fill="auto"/>
            <w:vAlign w:val="center"/>
          </w:tcPr>
          <w:p w14:paraId="19810B4D" w14:textId="77777777" w:rsidR="004D5ED6" w:rsidRDefault="004D5ED6">
            <w:pPr>
              <w:jc w:val="center"/>
              <w:rPr>
                <w:rFonts w:ascii="仿宋" w:eastAsia="仿宋" w:hAnsi="仿宋" w:cs="宋体"/>
                <w:kern w:val="0"/>
                <w:szCs w:val="21"/>
              </w:rPr>
            </w:pPr>
          </w:p>
        </w:tc>
        <w:tc>
          <w:tcPr>
            <w:tcW w:w="555" w:type="dxa"/>
            <w:gridSpan w:val="2"/>
            <w:vMerge/>
            <w:shd w:val="clear" w:color="auto" w:fill="auto"/>
            <w:vAlign w:val="center"/>
          </w:tcPr>
          <w:p w14:paraId="069B37E2" w14:textId="77777777" w:rsidR="004D5ED6" w:rsidRDefault="004D5ED6">
            <w:pPr>
              <w:jc w:val="center"/>
              <w:rPr>
                <w:rFonts w:ascii="仿宋" w:eastAsia="仿宋" w:hAnsi="仿宋" w:cs="宋体"/>
                <w:kern w:val="0"/>
                <w:szCs w:val="21"/>
              </w:rPr>
            </w:pPr>
          </w:p>
        </w:tc>
      </w:tr>
      <w:tr w:rsidR="004D5ED6" w14:paraId="21CB78F9" w14:textId="77777777">
        <w:trPr>
          <w:trHeight w:val="105"/>
          <w:jc w:val="center"/>
        </w:trPr>
        <w:tc>
          <w:tcPr>
            <w:tcW w:w="1246" w:type="dxa"/>
            <w:vMerge/>
            <w:shd w:val="clear" w:color="auto" w:fill="auto"/>
            <w:vAlign w:val="center"/>
          </w:tcPr>
          <w:p w14:paraId="335DAED6" w14:textId="77777777" w:rsidR="004D5ED6" w:rsidRDefault="004D5ED6">
            <w:pPr>
              <w:jc w:val="center"/>
              <w:rPr>
                <w:rFonts w:ascii="仿宋" w:eastAsia="仿宋" w:hAnsi="仿宋"/>
                <w:szCs w:val="21"/>
              </w:rPr>
            </w:pPr>
          </w:p>
        </w:tc>
        <w:tc>
          <w:tcPr>
            <w:tcW w:w="1250" w:type="dxa"/>
            <w:vMerge/>
            <w:shd w:val="clear" w:color="auto" w:fill="auto"/>
          </w:tcPr>
          <w:p w14:paraId="2C09257B" w14:textId="77777777" w:rsidR="004D5ED6" w:rsidRDefault="004D5ED6">
            <w:pPr>
              <w:rPr>
                <w:rFonts w:ascii="仿宋" w:eastAsia="仿宋" w:hAnsi="仿宋"/>
                <w:szCs w:val="21"/>
              </w:rPr>
            </w:pPr>
          </w:p>
        </w:tc>
        <w:tc>
          <w:tcPr>
            <w:tcW w:w="1252" w:type="dxa"/>
            <w:vMerge w:val="restart"/>
            <w:shd w:val="clear" w:color="auto" w:fill="auto"/>
            <w:vAlign w:val="center"/>
          </w:tcPr>
          <w:p w14:paraId="75EF9C1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14:paraId="04436E2E" w14:textId="77777777" w:rsidR="004D5ED6" w:rsidRDefault="001315EC">
            <w:pPr>
              <w:rPr>
                <w:rFonts w:ascii="&amp;quot" w:hAnsi="&amp;quot" w:cs="宋体"/>
                <w:kern w:val="0"/>
                <w:szCs w:val="21"/>
              </w:rPr>
            </w:pPr>
            <w:r>
              <w:rPr>
                <w:rFonts w:ascii="&amp;quot" w:hAnsi="&amp;quot" w:cs="宋体" w:hint="eastAsia"/>
                <w:kern w:val="0"/>
                <w:szCs w:val="21"/>
              </w:rPr>
              <w:t>求职应聘</w:t>
            </w:r>
          </w:p>
        </w:tc>
        <w:tc>
          <w:tcPr>
            <w:tcW w:w="618" w:type="dxa"/>
            <w:gridSpan w:val="5"/>
            <w:vMerge w:val="restart"/>
            <w:shd w:val="clear" w:color="auto" w:fill="auto"/>
            <w:vAlign w:val="center"/>
          </w:tcPr>
          <w:p w14:paraId="29E69621" w14:textId="77777777" w:rsidR="004D5ED6" w:rsidRDefault="001315EC">
            <w:pPr>
              <w:jc w:val="center"/>
              <w:rPr>
                <w:rFonts w:ascii="&amp;quot" w:hAnsi="&amp;quot" w:cs="宋体"/>
                <w:kern w:val="0"/>
                <w:szCs w:val="21"/>
              </w:rPr>
            </w:pPr>
            <w:r>
              <w:rPr>
                <w:rFonts w:ascii="&amp;quot" w:hAnsi="&amp;quot" w:cs="宋体" w:hint="eastAsia"/>
                <w:kern w:val="0"/>
                <w:szCs w:val="21"/>
              </w:rPr>
              <w:t>108</w:t>
            </w:r>
          </w:p>
        </w:tc>
        <w:tc>
          <w:tcPr>
            <w:tcW w:w="555" w:type="dxa"/>
            <w:gridSpan w:val="2"/>
            <w:vMerge/>
            <w:shd w:val="clear" w:color="auto" w:fill="auto"/>
            <w:vAlign w:val="center"/>
          </w:tcPr>
          <w:p w14:paraId="0E1A4B67" w14:textId="77777777" w:rsidR="004D5ED6" w:rsidRDefault="004D5ED6">
            <w:pPr>
              <w:jc w:val="center"/>
              <w:rPr>
                <w:rFonts w:ascii="仿宋" w:eastAsia="仿宋" w:hAnsi="仿宋" w:cs="宋体"/>
                <w:kern w:val="0"/>
                <w:szCs w:val="21"/>
              </w:rPr>
            </w:pPr>
          </w:p>
        </w:tc>
      </w:tr>
      <w:tr w:rsidR="004D5ED6" w14:paraId="5130EC82" w14:textId="77777777">
        <w:trPr>
          <w:trHeight w:val="105"/>
          <w:jc w:val="center"/>
        </w:trPr>
        <w:tc>
          <w:tcPr>
            <w:tcW w:w="1246" w:type="dxa"/>
            <w:vMerge/>
            <w:shd w:val="clear" w:color="auto" w:fill="auto"/>
            <w:vAlign w:val="center"/>
          </w:tcPr>
          <w:p w14:paraId="15ECB809" w14:textId="77777777" w:rsidR="004D5ED6" w:rsidRDefault="004D5ED6">
            <w:pPr>
              <w:jc w:val="center"/>
              <w:rPr>
                <w:rFonts w:ascii="仿宋" w:eastAsia="仿宋" w:hAnsi="仿宋"/>
                <w:szCs w:val="21"/>
              </w:rPr>
            </w:pPr>
          </w:p>
        </w:tc>
        <w:tc>
          <w:tcPr>
            <w:tcW w:w="1250" w:type="dxa"/>
            <w:vMerge/>
            <w:shd w:val="clear" w:color="auto" w:fill="auto"/>
          </w:tcPr>
          <w:p w14:paraId="355CE100" w14:textId="77777777" w:rsidR="004D5ED6" w:rsidRDefault="004D5ED6">
            <w:pPr>
              <w:rPr>
                <w:rFonts w:ascii="仿宋" w:eastAsia="仿宋" w:hAnsi="仿宋"/>
                <w:szCs w:val="21"/>
              </w:rPr>
            </w:pPr>
          </w:p>
        </w:tc>
        <w:tc>
          <w:tcPr>
            <w:tcW w:w="1252" w:type="dxa"/>
            <w:vMerge/>
            <w:shd w:val="clear" w:color="auto" w:fill="auto"/>
            <w:vAlign w:val="center"/>
          </w:tcPr>
          <w:p w14:paraId="47308B86"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C657B4F" w14:textId="77777777" w:rsidR="004D5ED6" w:rsidRDefault="001315EC">
            <w:pPr>
              <w:rPr>
                <w:rFonts w:ascii="&amp;quot" w:hAnsi="&amp;quot" w:cs="宋体"/>
                <w:kern w:val="0"/>
                <w:szCs w:val="21"/>
              </w:rPr>
            </w:pPr>
            <w:proofErr w:type="gramStart"/>
            <w:r>
              <w:rPr>
                <w:rFonts w:ascii="&amp;quot" w:hAnsi="&amp;quot" w:cs="宋体" w:hint="eastAsia"/>
                <w:kern w:val="0"/>
                <w:szCs w:val="21"/>
              </w:rPr>
              <w:t>职场礼仪</w:t>
            </w:r>
            <w:proofErr w:type="gramEnd"/>
          </w:p>
        </w:tc>
        <w:tc>
          <w:tcPr>
            <w:tcW w:w="618" w:type="dxa"/>
            <w:gridSpan w:val="5"/>
            <w:vMerge/>
            <w:shd w:val="clear" w:color="auto" w:fill="auto"/>
          </w:tcPr>
          <w:p w14:paraId="4C384131" w14:textId="77777777" w:rsidR="004D5ED6" w:rsidRDefault="004D5ED6">
            <w:pPr>
              <w:rPr>
                <w:rFonts w:ascii="仿宋" w:eastAsia="仿宋" w:hAnsi="仿宋" w:cs="宋体"/>
                <w:kern w:val="0"/>
                <w:szCs w:val="21"/>
              </w:rPr>
            </w:pPr>
          </w:p>
        </w:tc>
        <w:tc>
          <w:tcPr>
            <w:tcW w:w="555" w:type="dxa"/>
            <w:gridSpan w:val="2"/>
            <w:vMerge/>
            <w:shd w:val="clear" w:color="auto" w:fill="auto"/>
          </w:tcPr>
          <w:p w14:paraId="2529D72F" w14:textId="77777777" w:rsidR="004D5ED6" w:rsidRDefault="004D5ED6">
            <w:pPr>
              <w:rPr>
                <w:rFonts w:ascii="仿宋" w:eastAsia="仿宋" w:hAnsi="仿宋" w:cs="宋体"/>
                <w:kern w:val="0"/>
                <w:szCs w:val="21"/>
              </w:rPr>
            </w:pPr>
          </w:p>
        </w:tc>
      </w:tr>
      <w:tr w:rsidR="004D5ED6" w14:paraId="20126E85" w14:textId="77777777">
        <w:trPr>
          <w:trHeight w:val="105"/>
          <w:jc w:val="center"/>
        </w:trPr>
        <w:tc>
          <w:tcPr>
            <w:tcW w:w="1246" w:type="dxa"/>
            <w:vMerge/>
            <w:shd w:val="clear" w:color="auto" w:fill="auto"/>
            <w:vAlign w:val="center"/>
          </w:tcPr>
          <w:p w14:paraId="5CEE072C" w14:textId="77777777" w:rsidR="004D5ED6" w:rsidRDefault="004D5ED6">
            <w:pPr>
              <w:jc w:val="center"/>
              <w:rPr>
                <w:rFonts w:ascii="仿宋" w:eastAsia="仿宋" w:hAnsi="仿宋"/>
                <w:szCs w:val="21"/>
              </w:rPr>
            </w:pPr>
          </w:p>
        </w:tc>
        <w:tc>
          <w:tcPr>
            <w:tcW w:w="1250" w:type="dxa"/>
            <w:vMerge/>
            <w:shd w:val="clear" w:color="auto" w:fill="auto"/>
          </w:tcPr>
          <w:p w14:paraId="32961BEB" w14:textId="77777777" w:rsidR="004D5ED6" w:rsidRDefault="004D5ED6">
            <w:pPr>
              <w:rPr>
                <w:rFonts w:ascii="仿宋" w:eastAsia="仿宋" w:hAnsi="仿宋"/>
                <w:szCs w:val="21"/>
              </w:rPr>
            </w:pPr>
          </w:p>
        </w:tc>
        <w:tc>
          <w:tcPr>
            <w:tcW w:w="1252" w:type="dxa"/>
            <w:vMerge/>
            <w:shd w:val="clear" w:color="auto" w:fill="auto"/>
            <w:vAlign w:val="center"/>
          </w:tcPr>
          <w:p w14:paraId="43B9E6A7"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DD27E2B" w14:textId="77777777" w:rsidR="004D5ED6" w:rsidRDefault="001315EC">
            <w:pPr>
              <w:rPr>
                <w:rFonts w:ascii="&amp;quot" w:hAnsi="&amp;quot" w:cs="宋体"/>
                <w:kern w:val="0"/>
                <w:szCs w:val="21"/>
              </w:rPr>
            </w:pPr>
            <w:proofErr w:type="gramStart"/>
            <w:r>
              <w:rPr>
                <w:rFonts w:ascii="&amp;quot" w:hAnsi="&amp;quot" w:cs="宋体" w:hint="eastAsia"/>
                <w:kern w:val="0"/>
                <w:szCs w:val="21"/>
              </w:rPr>
              <w:t>职场服务</w:t>
            </w:r>
            <w:proofErr w:type="gramEnd"/>
          </w:p>
        </w:tc>
        <w:tc>
          <w:tcPr>
            <w:tcW w:w="618" w:type="dxa"/>
            <w:gridSpan w:val="5"/>
            <w:vMerge/>
            <w:shd w:val="clear" w:color="auto" w:fill="auto"/>
          </w:tcPr>
          <w:p w14:paraId="1F3F07DF" w14:textId="77777777" w:rsidR="004D5ED6" w:rsidRDefault="004D5ED6">
            <w:pPr>
              <w:rPr>
                <w:rFonts w:ascii="仿宋" w:eastAsia="仿宋" w:hAnsi="仿宋" w:cs="宋体"/>
                <w:kern w:val="0"/>
                <w:szCs w:val="21"/>
              </w:rPr>
            </w:pPr>
          </w:p>
        </w:tc>
        <w:tc>
          <w:tcPr>
            <w:tcW w:w="555" w:type="dxa"/>
            <w:gridSpan w:val="2"/>
            <w:vMerge/>
            <w:shd w:val="clear" w:color="auto" w:fill="auto"/>
          </w:tcPr>
          <w:p w14:paraId="501DBE18" w14:textId="77777777" w:rsidR="004D5ED6" w:rsidRDefault="004D5ED6">
            <w:pPr>
              <w:rPr>
                <w:rFonts w:ascii="仿宋" w:eastAsia="仿宋" w:hAnsi="仿宋" w:cs="宋体"/>
                <w:kern w:val="0"/>
                <w:szCs w:val="21"/>
              </w:rPr>
            </w:pPr>
          </w:p>
        </w:tc>
      </w:tr>
      <w:tr w:rsidR="004D5ED6" w14:paraId="199485D0" w14:textId="77777777">
        <w:trPr>
          <w:trHeight w:val="105"/>
          <w:jc w:val="center"/>
        </w:trPr>
        <w:tc>
          <w:tcPr>
            <w:tcW w:w="1246" w:type="dxa"/>
            <w:vMerge/>
            <w:shd w:val="clear" w:color="auto" w:fill="auto"/>
            <w:vAlign w:val="center"/>
          </w:tcPr>
          <w:p w14:paraId="7E26A8F2" w14:textId="77777777" w:rsidR="004D5ED6" w:rsidRDefault="004D5ED6">
            <w:pPr>
              <w:jc w:val="center"/>
              <w:rPr>
                <w:rFonts w:ascii="仿宋" w:eastAsia="仿宋" w:hAnsi="仿宋"/>
                <w:szCs w:val="21"/>
              </w:rPr>
            </w:pPr>
          </w:p>
        </w:tc>
        <w:tc>
          <w:tcPr>
            <w:tcW w:w="1250" w:type="dxa"/>
            <w:vMerge/>
            <w:shd w:val="clear" w:color="auto" w:fill="auto"/>
          </w:tcPr>
          <w:p w14:paraId="2C2C5ACE" w14:textId="77777777" w:rsidR="004D5ED6" w:rsidRDefault="004D5ED6">
            <w:pPr>
              <w:rPr>
                <w:rFonts w:ascii="仿宋" w:eastAsia="仿宋" w:hAnsi="仿宋"/>
                <w:szCs w:val="21"/>
              </w:rPr>
            </w:pPr>
          </w:p>
        </w:tc>
        <w:tc>
          <w:tcPr>
            <w:tcW w:w="1252" w:type="dxa"/>
            <w:vMerge/>
            <w:shd w:val="clear" w:color="auto" w:fill="auto"/>
            <w:vAlign w:val="center"/>
          </w:tcPr>
          <w:p w14:paraId="3CA4534C"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071C68DF" w14:textId="77777777" w:rsidR="004D5ED6" w:rsidRDefault="001315EC">
            <w:pPr>
              <w:rPr>
                <w:rFonts w:ascii="&amp;quot" w:hAnsi="&amp;quot" w:cs="宋体"/>
                <w:kern w:val="0"/>
                <w:szCs w:val="21"/>
              </w:rPr>
            </w:pPr>
            <w:r>
              <w:rPr>
                <w:rFonts w:ascii="&amp;quot" w:hAnsi="&amp;quot" w:cs="宋体" w:hint="eastAsia"/>
                <w:kern w:val="0"/>
                <w:szCs w:val="21"/>
              </w:rPr>
              <w:t>设备操作</w:t>
            </w:r>
          </w:p>
        </w:tc>
        <w:tc>
          <w:tcPr>
            <w:tcW w:w="618" w:type="dxa"/>
            <w:gridSpan w:val="5"/>
            <w:vMerge/>
            <w:shd w:val="clear" w:color="auto" w:fill="auto"/>
          </w:tcPr>
          <w:p w14:paraId="67EFF9D1" w14:textId="77777777" w:rsidR="004D5ED6" w:rsidRDefault="004D5ED6">
            <w:pPr>
              <w:rPr>
                <w:rFonts w:ascii="仿宋" w:eastAsia="仿宋" w:hAnsi="仿宋" w:cs="宋体"/>
                <w:kern w:val="0"/>
                <w:szCs w:val="21"/>
              </w:rPr>
            </w:pPr>
          </w:p>
        </w:tc>
        <w:tc>
          <w:tcPr>
            <w:tcW w:w="555" w:type="dxa"/>
            <w:gridSpan w:val="2"/>
            <w:vMerge/>
            <w:shd w:val="clear" w:color="auto" w:fill="auto"/>
          </w:tcPr>
          <w:p w14:paraId="7C4FB9B6" w14:textId="77777777" w:rsidR="004D5ED6" w:rsidRDefault="004D5ED6">
            <w:pPr>
              <w:rPr>
                <w:rFonts w:ascii="仿宋" w:eastAsia="仿宋" w:hAnsi="仿宋" w:cs="宋体"/>
                <w:kern w:val="0"/>
                <w:szCs w:val="21"/>
              </w:rPr>
            </w:pPr>
          </w:p>
        </w:tc>
      </w:tr>
      <w:tr w:rsidR="004D5ED6" w14:paraId="2861E977" w14:textId="77777777">
        <w:trPr>
          <w:trHeight w:val="105"/>
          <w:jc w:val="center"/>
        </w:trPr>
        <w:tc>
          <w:tcPr>
            <w:tcW w:w="1246" w:type="dxa"/>
            <w:vMerge/>
            <w:shd w:val="clear" w:color="auto" w:fill="auto"/>
            <w:vAlign w:val="center"/>
          </w:tcPr>
          <w:p w14:paraId="71DE386D" w14:textId="77777777" w:rsidR="004D5ED6" w:rsidRDefault="004D5ED6">
            <w:pPr>
              <w:jc w:val="center"/>
              <w:rPr>
                <w:rFonts w:ascii="仿宋" w:eastAsia="仿宋" w:hAnsi="仿宋"/>
                <w:szCs w:val="21"/>
              </w:rPr>
            </w:pPr>
          </w:p>
        </w:tc>
        <w:tc>
          <w:tcPr>
            <w:tcW w:w="1250" w:type="dxa"/>
            <w:vMerge/>
            <w:shd w:val="clear" w:color="auto" w:fill="auto"/>
          </w:tcPr>
          <w:p w14:paraId="7527B2D1" w14:textId="77777777" w:rsidR="004D5ED6" w:rsidRDefault="004D5ED6">
            <w:pPr>
              <w:rPr>
                <w:rFonts w:ascii="仿宋" w:eastAsia="仿宋" w:hAnsi="仿宋"/>
                <w:szCs w:val="21"/>
              </w:rPr>
            </w:pPr>
          </w:p>
        </w:tc>
        <w:tc>
          <w:tcPr>
            <w:tcW w:w="1252" w:type="dxa"/>
            <w:vMerge/>
            <w:shd w:val="clear" w:color="auto" w:fill="auto"/>
            <w:vAlign w:val="center"/>
          </w:tcPr>
          <w:p w14:paraId="0F03FAA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6B2D253" w14:textId="77777777" w:rsidR="004D5ED6" w:rsidRDefault="001315EC">
            <w:pPr>
              <w:rPr>
                <w:rFonts w:ascii="&amp;quot" w:hAnsi="&amp;quot" w:cs="宋体"/>
                <w:kern w:val="0"/>
                <w:szCs w:val="21"/>
              </w:rPr>
            </w:pPr>
            <w:r>
              <w:rPr>
                <w:rFonts w:ascii="&amp;quot" w:hAnsi="&amp;quot" w:cs="宋体" w:hint="eastAsia"/>
                <w:kern w:val="0"/>
                <w:szCs w:val="21"/>
              </w:rPr>
              <w:t>技术应用</w:t>
            </w:r>
          </w:p>
        </w:tc>
        <w:tc>
          <w:tcPr>
            <w:tcW w:w="618" w:type="dxa"/>
            <w:gridSpan w:val="5"/>
            <w:vMerge/>
            <w:shd w:val="clear" w:color="auto" w:fill="auto"/>
          </w:tcPr>
          <w:p w14:paraId="353B79D8" w14:textId="77777777" w:rsidR="004D5ED6" w:rsidRDefault="004D5ED6">
            <w:pPr>
              <w:rPr>
                <w:rFonts w:ascii="仿宋" w:eastAsia="仿宋" w:hAnsi="仿宋" w:cs="宋体"/>
                <w:kern w:val="0"/>
                <w:szCs w:val="21"/>
              </w:rPr>
            </w:pPr>
          </w:p>
        </w:tc>
        <w:tc>
          <w:tcPr>
            <w:tcW w:w="555" w:type="dxa"/>
            <w:gridSpan w:val="2"/>
            <w:vMerge/>
            <w:shd w:val="clear" w:color="auto" w:fill="auto"/>
          </w:tcPr>
          <w:p w14:paraId="45BE1614" w14:textId="77777777" w:rsidR="004D5ED6" w:rsidRDefault="004D5ED6">
            <w:pPr>
              <w:rPr>
                <w:rFonts w:ascii="仿宋" w:eastAsia="仿宋" w:hAnsi="仿宋" w:cs="宋体"/>
                <w:kern w:val="0"/>
                <w:szCs w:val="21"/>
              </w:rPr>
            </w:pPr>
          </w:p>
        </w:tc>
      </w:tr>
      <w:tr w:rsidR="004D5ED6" w14:paraId="11D8A5EF" w14:textId="77777777">
        <w:trPr>
          <w:trHeight w:val="105"/>
          <w:jc w:val="center"/>
        </w:trPr>
        <w:tc>
          <w:tcPr>
            <w:tcW w:w="1246" w:type="dxa"/>
            <w:vMerge/>
            <w:shd w:val="clear" w:color="auto" w:fill="auto"/>
            <w:vAlign w:val="center"/>
          </w:tcPr>
          <w:p w14:paraId="4F4638CC" w14:textId="77777777" w:rsidR="004D5ED6" w:rsidRDefault="004D5ED6">
            <w:pPr>
              <w:jc w:val="center"/>
              <w:rPr>
                <w:rFonts w:ascii="仿宋" w:eastAsia="仿宋" w:hAnsi="仿宋"/>
                <w:szCs w:val="21"/>
              </w:rPr>
            </w:pPr>
          </w:p>
        </w:tc>
        <w:tc>
          <w:tcPr>
            <w:tcW w:w="1250" w:type="dxa"/>
            <w:vMerge/>
            <w:shd w:val="clear" w:color="auto" w:fill="auto"/>
          </w:tcPr>
          <w:p w14:paraId="53FDB749" w14:textId="77777777" w:rsidR="004D5ED6" w:rsidRDefault="004D5ED6">
            <w:pPr>
              <w:rPr>
                <w:rFonts w:ascii="仿宋" w:eastAsia="仿宋" w:hAnsi="仿宋"/>
                <w:szCs w:val="21"/>
              </w:rPr>
            </w:pPr>
          </w:p>
        </w:tc>
        <w:tc>
          <w:tcPr>
            <w:tcW w:w="1252" w:type="dxa"/>
            <w:vMerge/>
            <w:shd w:val="clear" w:color="auto" w:fill="auto"/>
            <w:vAlign w:val="center"/>
          </w:tcPr>
          <w:p w14:paraId="476D48CE"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468EE625" w14:textId="77777777" w:rsidR="004D5ED6" w:rsidRDefault="001315EC">
            <w:pPr>
              <w:rPr>
                <w:rFonts w:ascii="&amp;quot" w:hAnsi="&amp;quot" w:cs="宋体"/>
                <w:kern w:val="0"/>
                <w:szCs w:val="21"/>
              </w:rPr>
            </w:pPr>
            <w:proofErr w:type="gramStart"/>
            <w:r>
              <w:rPr>
                <w:rFonts w:ascii="&amp;quot" w:hAnsi="&amp;quot" w:cs="宋体" w:hint="eastAsia"/>
                <w:kern w:val="0"/>
                <w:szCs w:val="21"/>
              </w:rPr>
              <w:t>职场安全</w:t>
            </w:r>
            <w:proofErr w:type="gramEnd"/>
          </w:p>
        </w:tc>
        <w:tc>
          <w:tcPr>
            <w:tcW w:w="618" w:type="dxa"/>
            <w:gridSpan w:val="5"/>
            <w:vMerge/>
            <w:shd w:val="clear" w:color="auto" w:fill="auto"/>
          </w:tcPr>
          <w:p w14:paraId="731FF513" w14:textId="77777777" w:rsidR="004D5ED6" w:rsidRDefault="004D5ED6">
            <w:pPr>
              <w:rPr>
                <w:rFonts w:ascii="仿宋" w:eastAsia="仿宋" w:hAnsi="仿宋" w:cs="宋体"/>
                <w:kern w:val="0"/>
                <w:szCs w:val="21"/>
              </w:rPr>
            </w:pPr>
          </w:p>
        </w:tc>
        <w:tc>
          <w:tcPr>
            <w:tcW w:w="555" w:type="dxa"/>
            <w:gridSpan w:val="2"/>
            <w:vMerge/>
            <w:shd w:val="clear" w:color="auto" w:fill="auto"/>
          </w:tcPr>
          <w:p w14:paraId="2C09DFBA" w14:textId="77777777" w:rsidR="004D5ED6" w:rsidRDefault="004D5ED6">
            <w:pPr>
              <w:rPr>
                <w:rFonts w:ascii="仿宋" w:eastAsia="仿宋" w:hAnsi="仿宋" w:cs="宋体"/>
                <w:kern w:val="0"/>
                <w:szCs w:val="21"/>
              </w:rPr>
            </w:pPr>
          </w:p>
        </w:tc>
      </w:tr>
      <w:tr w:rsidR="004D5ED6" w14:paraId="41FD642A" w14:textId="77777777">
        <w:trPr>
          <w:trHeight w:val="105"/>
          <w:jc w:val="center"/>
        </w:trPr>
        <w:tc>
          <w:tcPr>
            <w:tcW w:w="1246" w:type="dxa"/>
            <w:vMerge/>
            <w:shd w:val="clear" w:color="auto" w:fill="auto"/>
            <w:vAlign w:val="center"/>
          </w:tcPr>
          <w:p w14:paraId="3F62809D" w14:textId="77777777" w:rsidR="004D5ED6" w:rsidRDefault="004D5ED6">
            <w:pPr>
              <w:jc w:val="center"/>
              <w:rPr>
                <w:rFonts w:ascii="仿宋" w:eastAsia="仿宋" w:hAnsi="仿宋"/>
                <w:szCs w:val="21"/>
              </w:rPr>
            </w:pPr>
          </w:p>
        </w:tc>
        <w:tc>
          <w:tcPr>
            <w:tcW w:w="1250" w:type="dxa"/>
            <w:vMerge/>
            <w:shd w:val="clear" w:color="auto" w:fill="auto"/>
          </w:tcPr>
          <w:p w14:paraId="40ECE91E" w14:textId="77777777" w:rsidR="004D5ED6" w:rsidRDefault="004D5ED6">
            <w:pPr>
              <w:rPr>
                <w:rFonts w:ascii="仿宋" w:eastAsia="仿宋" w:hAnsi="仿宋"/>
                <w:szCs w:val="21"/>
              </w:rPr>
            </w:pPr>
          </w:p>
        </w:tc>
        <w:tc>
          <w:tcPr>
            <w:tcW w:w="1252" w:type="dxa"/>
            <w:vMerge/>
            <w:shd w:val="clear" w:color="auto" w:fill="auto"/>
            <w:vAlign w:val="center"/>
          </w:tcPr>
          <w:p w14:paraId="5BB7F4D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3B37FCB9" w14:textId="77777777" w:rsidR="004D5ED6" w:rsidRDefault="001315EC">
            <w:pPr>
              <w:rPr>
                <w:rFonts w:ascii="&amp;quot" w:hAnsi="&amp;quot" w:cs="宋体"/>
                <w:kern w:val="0"/>
                <w:szCs w:val="21"/>
              </w:rPr>
            </w:pPr>
            <w:r>
              <w:rPr>
                <w:rFonts w:ascii="&amp;quot" w:hAnsi="&amp;quot" w:cs="宋体" w:hint="eastAsia"/>
                <w:kern w:val="0"/>
                <w:szCs w:val="21"/>
              </w:rPr>
              <w:t>危机应对</w:t>
            </w:r>
          </w:p>
        </w:tc>
        <w:tc>
          <w:tcPr>
            <w:tcW w:w="618" w:type="dxa"/>
            <w:gridSpan w:val="5"/>
            <w:vMerge/>
            <w:shd w:val="clear" w:color="auto" w:fill="auto"/>
          </w:tcPr>
          <w:p w14:paraId="6DE71647" w14:textId="77777777" w:rsidR="004D5ED6" w:rsidRDefault="004D5ED6">
            <w:pPr>
              <w:rPr>
                <w:rFonts w:ascii="仿宋" w:eastAsia="仿宋" w:hAnsi="仿宋" w:cs="宋体"/>
                <w:kern w:val="0"/>
                <w:szCs w:val="21"/>
              </w:rPr>
            </w:pPr>
          </w:p>
        </w:tc>
        <w:tc>
          <w:tcPr>
            <w:tcW w:w="555" w:type="dxa"/>
            <w:gridSpan w:val="2"/>
            <w:vMerge/>
            <w:shd w:val="clear" w:color="auto" w:fill="auto"/>
          </w:tcPr>
          <w:p w14:paraId="554E9029" w14:textId="77777777" w:rsidR="004D5ED6" w:rsidRDefault="004D5ED6">
            <w:pPr>
              <w:rPr>
                <w:rFonts w:ascii="仿宋" w:eastAsia="仿宋" w:hAnsi="仿宋" w:cs="宋体"/>
                <w:kern w:val="0"/>
                <w:szCs w:val="21"/>
              </w:rPr>
            </w:pPr>
          </w:p>
        </w:tc>
      </w:tr>
      <w:tr w:rsidR="004D5ED6" w14:paraId="4486D6D6" w14:textId="77777777">
        <w:trPr>
          <w:trHeight w:val="133"/>
          <w:jc w:val="center"/>
        </w:trPr>
        <w:tc>
          <w:tcPr>
            <w:tcW w:w="1246" w:type="dxa"/>
            <w:vMerge/>
            <w:shd w:val="clear" w:color="auto" w:fill="auto"/>
            <w:vAlign w:val="center"/>
          </w:tcPr>
          <w:p w14:paraId="30F86EFC" w14:textId="77777777" w:rsidR="004D5ED6" w:rsidRDefault="004D5ED6">
            <w:pPr>
              <w:jc w:val="center"/>
              <w:rPr>
                <w:rFonts w:ascii="仿宋" w:eastAsia="仿宋" w:hAnsi="仿宋"/>
                <w:szCs w:val="21"/>
              </w:rPr>
            </w:pPr>
          </w:p>
        </w:tc>
        <w:tc>
          <w:tcPr>
            <w:tcW w:w="1250" w:type="dxa"/>
            <w:vMerge/>
            <w:shd w:val="clear" w:color="auto" w:fill="auto"/>
          </w:tcPr>
          <w:p w14:paraId="45C67736" w14:textId="77777777" w:rsidR="004D5ED6" w:rsidRDefault="004D5ED6">
            <w:pPr>
              <w:rPr>
                <w:rFonts w:ascii="仿宋" w:eastAsia="仿宋" w:hAnsi="仿宋"/>
                <w:szCs w:val="21"/>
              </w:rPr>
            </w:pPr>
          </w:p>
        </w:tc>
        <w:tc>
          <w:tcPr>
            <w:tcW w:w="1252" w:type="dxa"/>
            <w:vMerge/>
            <w:shd w:val="clear" w:color="auto" w:fill="auto"/>
            <w:vAlign w:val="center"/>
          </w:tcPr>
          <w:p w14:paraId="69D83F4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14:paraId="27FFD5B7" w14:textId="77777777" w:rsidR="004D5ED6" w:rsidRDefault="001315EC">
            <w:pPr>
              <w:rPr>
                <w:rFonts w:ascii="&amp;quot" w:hAnsi="&amp;quot" w:cs="宋体"/>
                <w:kern w:val="0"/>
                <w:szCs w:val="21"/>
              </w:rPr>
            </w:pPr>
            <w:r>
              <w:rPr>
                <w:rFonts w:ascii="&amp;quot" w:hAnsi="&amp;quot" w:cs="宋体" w:hint="eastAsia"/>
                <w:kern w:val="0"/>
                <w:szCs w:val="21"/>
              </w:rPr>
              <w:t>职业规划</w:t>
            </w:r>
          </w:p>
        </w:tc>
        <w:tc>
          <w:tcPr>
            <w:tcW w:w="618" w:type="dxa"/>
            <w:gridSpan w:val="5"/>
            <w:vMerge/>
            <w:shd w:val="clear" w:color="auto" w:fill="auto"/>
          </w:tcPr>
          <w:p w14:paraId="1CB6A84C" w14:textId="77777777" w:rsidR="004D5ED6" w:rsidRDefault="004D5ED6">
            <w:pPr>
              <w:rPr>
                <w:rFonts w:ascii="仿宋" w:eastAsia="仿宋" w:hAnsi="仿宋" w:cs="宋体"/>
                <w:kern w:val="0"/>
                <w:szCs w:val="21"/>
              </w:rPr>
            </w:pPr>
          </w:p>
        </w:tc>
        <w:tc>
          <w:tcPr>
            <w:tcW w:w="555" w:type="dxa"/>
            <w:gridSpan w:val="2"/>
            <w:vMerge/>
            <w:shd w:val="clear" w:color="auto" w:fill="auto"/>
          </w:tcPr>
          <w:p w14:paraId="266324C8" w14:textId="77777777" w:rsidR="004D5ED6" w:rsidRDefault="004D5ED6">
            <w:pPr>
              <w:rPr>
                <w:rFonts w:ascii="仿宋" w:eastAsia="仿宋" w:hAnsi="仿宋" w:cs="宋体"/>
                <w:kern w:val="0"/>
                <w:szCs w:val="21"/>
              </w:rPr>
            </w:pPr>
          </w:p>
        </w:tc>
      </w:tr>
      <w:tr w:rsidR="004D5ED6" w14:paraId="68D619E5" w14:textId="77777777">
        <w:trPr>
          <w:trHeight w:val="133"/>
          <w:jc w:val="center"/>
        </w:trPr>
        <w:tc>
          <w:tcPr>
            <w:tcW w:w="1246" w:type="dxa"/>
            <w:vMerge/>
            <w:shd w:val="clear" w:color="auto" w:fill="auto"/>
            <w:vAlign w:val="center"/>
          </w:tcPr>
          <w:p w14:paraId="03ECA2D7" w14:textId="77777777" w:rsidR="004D5ED6" w:rsidRDefault="004D5ED6">
            <w:pPr>
              <w:jc w:val="center"/>
              <w:rPr>
                <w:rFonts w:ascii="仿宋" w:eastAsia="仿宋" w:hAnsi="仿宋"/>
                <w:szCs w:val="21"/>
              </w:rPr>
            </w:pPr>
          </w:p>
        </w:tc>
        <w:tc>
          <w:tcPr>
            <w:tcW w:w="1250" w:type="dxa"/>
            <w:vMerge/>
            <w:shd w:val="clear" w:color="auto" w:fill="auto"/>
          </w:tcPr>
          <w:p w14:paraId="282FD671" w14:textId="77777777" w:rsidR="004D5ED6" w:rsidRDefault="004D5ED6">
            <w:pPr>
              <w:rPr>
                <w:rFonts w:ascii="仿宋" w:eastAsia="仿宋" w:hAnsi="仿宋"/>
                <w:szCs w:val="21"/>
              </w:rPr>
            </w:pPr>
          </w:p>
        </w:tc>
        <w:tc>
          <w:tcPr>
            <w:tcW w:w="1252" w:type="dxa"/>
            <w:vMerge w:val="restart"/>
            <w:shd w:val="clear" w:color="auto" w:fill="auto"/>
            <w:vAlign w:val="center"/>
          </w:tcPr>
          <w:p w14:paraId="4E4279B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6743C142" w14:textId="77777777" w:rsidR="004D5ED6" w:rsidRDefault="001315EC">
            <w:pPr>
              <w:rPr>
                <w:rFonts w:ascii="&amp;quot" w:hAnsi="&amp;quot" w:cs="宋体"/>
                <w:kern w:val="0"/>
                <w:szCs w:val="21"/>
              </w:rPr>
            </w:pPr>
            <w:r>
              <w:rPr>
                <w:rFonts w:ascii="&amp;quot" w:hAnsi="&amp;quot" w:cs="宋体" w:hint="eastAsia"/>
                <w:kern w:val="0"/>
                <w:szCs w:val="21"/>
              </w:rPr>
              <w:t>自我发展</w:t>
            </w:r>
          </w:p>
        </w:tc>
        <w:tc>
          <w:tcPr>
            <w:tcW w:w="618" w:type="dxa"/>
            <w:gridSpan w:val="5"/>
            <w:vMerge w:val="restart"/>
            <w:shd w:val="clear" w:color="auto" w:fill="auto"/>
          </w:tcPr>
          <w:p w14:paraId="2D59FD22" w14:textId="77777777" w:rsidR="004D5ED6" w:rsidRDefault="001315EC">
            <w:pPr>
              <w:rPr>
                <w:rFonts w:ascii="仿宋" w:eastAsia="仿宋" w:hAnsi="仿宋" w:cs="宋体"/>
                <w:kern w:val="0"/>
                <w:szCs w:val="21"/>
              </w:rPr>
            </w:pPr>
            <w:r>
              <w:rPr>
                <w:rFonts w:ascii="仿宋" w:eastAsia="仿宋" w:hAnsi="仿宋" w:cs="宋体" w:hint="eastAsia"/>
                <w:kern w:val="0"/>
                <w:szCs w:val="21"/>
              </w:rPr>
              <w:t>144</w:t>
            </w:r>
          </w:p>
        </w:tc>
        <w:tc>
          <w:tcPr>
            <w:tcW w:w="555" w:type="dxa"/>
            <w:gridSpan w:val="2"/>
            <w:vMerge/>
            <w:shd w:val="clear" w:color="auto" w:fill="auto"/>
          </w:tcPr>
          <w:p w14:paraId="7050DA5D" w14:textId="77777777" w:rsidR="004D5ED6" w:rsidRDefault="004D5ED6">
            <w:pPr>
              <w:rPr>
                <w:rFonts w:ascii="仿宋" w:eastAsia="仿宋" w:hAnsi="仿宋" w:cs="宋体"/>
                <w:kern w:val="0"/>
                <w:szCs w:val="21"/>
              </w:rPr>
            </w:pPr>
          </w:p>
        </w:tc>
      </w:tr>
      <w:tr w:rsidR="004D5ED6" w14:paraId="6937855B" w14:textId="77777777">
        <w:trPr>
          <w:trHeight w:val="133"/>
          <w:jc w:val="center"/>
        </w:trPr>
        <w:tc>
          <w:tcPr>
            <w:tcW w:w="1246" w:type="dxa"/>
            <w:vMerge/>
            <w:shd w:val="clear" w:color="auto" w:fill="auto"/>
            <w:vAlign w:val="center"/>
          </w:tcPr>
          <w:p w14:paraId="78AC469F" w14:textId="77777777" w:rsidR="004D5ED6" w:rsidRDefault="004D5ED6">
            <w:pPr>
              <w:jc w:val="center"/>
              <w:rPr>
                <w:rFonts w:ascii="仿宋" w:eastAsia="仿宋" w:hAnsi="仿宋"/>
                <w:szCs w:val="21"/>
              </w:rPr>
            </w:pPr>
          </w:p>
        </w:tc>
        <w:tc>
          <w:tcPr>
            <w:tcW w:w="1250" w:type="dxa"/>
            <w:vMerge/>
            <w:shd w:val="clear" w:color="auto" w:fill="auto"/>
          </w:tcPr>
          <w:p w14:paraId="041E3934" w14:textId="77777777" w:rsidR="004D5ED6" w:rsidRDefault="004D5ED6">
            <w:pPr>
              <w:rPr>
                <w:rFonts w:ascii="仿宋" w:eastAsia="仿宋" w:hAnsi="仿宋"/>
                <w:szCs w:val="21"/>
              </w:rPr>
            </w:pPr>
          </w:p>
        </w:tc>
        <w:tc>
          <w:tcPr>
            <w:tcW w:w="1252" w:type="dxa"/>
            <w:vMerge/>
            <w:shd w:val="clear" w:color="auto" w:fill="auto"/>
            <w:vAlign w:val="center"/>
          </w:tcPr>
          <w:p w14:paraId="168521B0"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0C6A0D58" w14:textId="77777777" w:rsidR="004D5ED6" w:rsidRDefault="001315EC">
            <w:pPr>
              <w:rPr>
                <w:rFonts w:ascii="&amp;quot" w:hAnsi="&amp;quot" w:cs="宋体"/>
                <w:kern w:val="0"/>
                <w:szCs w:val="21"/>
              </w:rPr>
            </w:pPr>
            <w:r>
              <w:rPr>
                <w:rFonts w:ascii="&amp;quot" w:hAnsi="&amp;quot" w:cs="宋体" w:hint="eastAsia"/>
                <w:kern w:val="0"/>
                <w:szCs w:val="21"/>
              </w:rPr>
              <w:t>技术创新</w:t>
            </w:r>
          </w:p>
        </w:tc>
        <w:tc>
          <w:tcPr>
            <w:tcW w:w="618" w:type="dxa"/>
            <w:gridSpan w:val="5"/>
            <w:vMerge/>
            <w:shd w:val="clear" w:color="auto" w:fill="auto"/>
          </w:tcPr>
          <w:p w14:paraId="5B8EA97B" w14:textId="77777777" w:rsidR="004D5ED6" w:rsidRDefault="004D5ED6">
            <w:pPr>
              <w:rPr>
                <w:rFonts w:ascii="仿宋" w:eastAsia="仿宋" w:hAnsi="仿宋" w:cs="宋体"/>
                <w:kern w:val="0"/>
                <w:szCs w:val="21"/>
              </w:rPr>
            </w:pPr>
          </w:p>
        </w:tc>
        <w:tc>
          <w:tcPr>
            <w:tcW w:w="555" w:type="dxa"/>
            <w:gridSpan w:val="2"/>
            <w:vMerge/>
            <w:shd w:val="clear" w:color="auto" w:fill="auto"/>
          </w:tcPr>
          <w:p w14:paraId="0B08BC96" w14:textId="77777777" w:rsidR="004D5ED6" w:rsidRDefault="004D5ED6">
            <w:pPr>
              <w:rPr>
                <w:rFonts w:ascii="仿宋" w:eastAsia="仿宋" w:hAnsi="仿宋" w:cs="宋体"/>
                <w:kern w:val="0"/>
                <w:szCs w:val="21"/>
              </w:rPr>
            </w:pPr>
          </w:p>
        </w:tc>
      </w:tr>
      <w:tr w:rsidR="004D5ED6" w14:paraId="5F6F630F" w14:textId="77777777">
        <w:trPr>
          <w:trHeight w:val="133"/>
          <w:jc w:val="center"/>
        </w:trPr>
        <w:tc>
          <w:tcPr>
            <w:tcW w:w="1246" w:type="dxa"/>
            <w:vMerge/>
            <w:shd w:val="clear" w:color="auto" w:fill="auto"/>
            <w:vAlign w:val="center"/>
          </w:tcPr>
          <w:p w14:paraId="1203DD1C" w14:textId="77777777" w:rsidR="004D5ED6" w:rsidRDefault="004D5ED6">
            <w:pPr>
              <w:jc w:val="center"/>
              <w:rPr>
                <w:rFonts w:ascii="仿宋" w:eastAsia="仿宋" w:hAnsi="仿宋"/>
                <w:szCs w:val="21"/>
              </w:rPr>
            </w:pPr>
          </w:p>
        </w:tc>
        <w:tc>
          <w:tcPr>
            <w:tcW w:w="1250" w:type="dxa"/>
            <w:vMerge/>
            <w:shd w:val="clear" w:color="auto" w:fill="auto"/>
          </w:tcPr>
          <w:p w14:paraId="394647F9" w14:textId="77777777" w:rsidR="004D5ED6" w:rsidRDefault="004D5ED6">
            <w:pPr>
              <w:rPr>
                <w:rFonts w:ascii="仿宋" w:eastAsia="仿宋" w:hAnsi="仿宋"/>
                <w:szCs w:val="21"/>
              </w:rPr>
            </w:pPr>
          </w:p>
        </w:tc>
        <w:tc>
          <w:tcPr>
            <w:tcW w:w="1252" w:type="dxa"/>
            <w:vMerge/>
            <w:shd w:val="clear" w:color="auto" w:fill="auto"/>
            <w:vAlign w:val="center"/>
          </w:tcPr>
          <w:p w14:paraId="5843FC43"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3318A41" w14:textId="77777777" w:rsidR="004D5ED6" w:rsidRDefault="001315EC">
            <w:pPr>
              <w:rPr>
                <w:rFonts w:ascii="&amp;quot" w:hAnsi="&amp;quot" w:cs="宋体"/>
                <w:kern w:val="0"/>
                <w:szCs w:val="21"/>
              </w:rPr>
            </w:pPr>
            <w:r>
              <w:rPr>
                <w:rFonts w:ascii="&amp;quot" w:hAnsi="&amp;quot" w:cs="宋体" w:hint="eastAsia"/>
                <w:kern w:val="0"/>
                <w:szCs w:val="21"/>
              </w:rPr>
              <w:t>环境保护</w:t>
            </w:r>
          </w:p>
        </w:tc>
        <w:tc>
          <w:tcPr>
            <w:tcW w:w="618" w:type="dxa"/>
            <w:gridSpan w:val="5"/>
            <w:vMerge/>
            <w:shd w:val="clear" w:color="auto" w:fill="auto"/>
          </w:tcPr>
          <w:p w14:paraId="5E91B960" w14:textId="77777777" w:rsidR="004D5ED6" w:rsidRDefault="004D5ED6">
            <w:pPr>
              <w:rPr>
                <w:rFonts w:ascii="仿宋" w:eastAsia="仿宋" w:hAnsi="仿宋" w:cs="宋体"/>
                <w:kern w:val="0"/>
                <w:szCs w:val="21"/>
              </w:rPr>
            </w:pPr>
          </w:p>
        </w:tc>
        <w:tc>
          <w:tcPr>
            <w:tcW w:w="555" w:type="dxa"/>
            <w:gridSpan w:val="2"/>
            <w:vMerge/>
            <w:shd w:val="clear" w:color="auto" w:fill="auto"/>
          </w:tcPr>
          <w:p w14:paraId="178188F2" w14:textId="77777777" w:rsidR="004D5ED6" w:rsidRDefault="004D5ED6">
            <w:pPr>
              <w:rPr>
                <w:rFonts w:ascii="仿宋" w:eastAsia="仿宋" w:hAnsi="仿宋" w:cs="宋体"/>
                <w:kern w:val="0"/>
                <w:szCs w:val="21"/>
              </w:rPr>
            </w:pPr>
          </w:p>
        </w:tc>
      </w:tr>
      <w:tr w:rsidR="004D5ED6" w14:paraId="5B1E1E68" w14:textId="77777777">
        <w:trPr>
          <w:jc w:val="center"/>
        </w:trPr>
        <w:tc>
          <w:tcPr>
            <w:tcW w:w="1246" w:type="dxa"/>
            <w:vMerge/>
            <w:shd w:val="clear" w:color="auto" w:fill="auto"/>
            <w:vAlign w:val="center"/>
          </w:tcPr>
          <w:p w14:paraId="4F382AAA" w14:textId="77777777" w:rsidR="004D5ED6" w:rsidRDefault="004D5ED6">
            <w:pPr>
              <w:jc w:val="center"/>
              <w:rPr>
                <w:rFonts w:ascii="仿宋" w:eastAsia="仿宋" w:hAnsi="仿宋"/>
                <w:szCs w:val="21"/>
              </w:rPr>
            </w:pPr>
          </w:p>
        </w:tc>
        <w:tc>
          <w:tcPr>
            <w:tcW w:w="1250" w:type="dxa"/>
            <w:shd w:val="clear" w:color="auto" w:fill="auto"/>
            <w:vAlign w:val="center"/>
          </w:tcPr>
          <w:p w14:paraId="38C98B0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26E7927E"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坚持立德树人，发挥英语课程育人功能。通过合理的教学活动，帮助学生学习语言的同时，形成对外国优秀文化的正确认识和对中华优秀文化的深刻认识，拓展国际视野，坚定文化自信。</w:t>
            </w:r>
          </w:p>
          <w:p w14:paraId="1CEBA46C"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170F8300"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尊重差异，促进学生的发展。教师应根据学生个体差异，有效整合课程内容，选择适当的教学方法和教学模式，为学生提供多样化的学习选择，让不同类型、不同层次的学生都能享受学习英语的乐趣。</w:t>
            </w:r>
          </w:p>
          <w:p w14:paraId="4921609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突出职业教育特点，重视实践应用。教师应根据英语课程目标与人才培养规格，有意识加强英语课程与专业教育和职业生活的联系，探索融合的教学新模式，重视学生语言实践英语能力培养。</w:t>
            </w:r>
          </w:p>
          <w:p w14:paraId="2082F5D8"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运用信息技术，促进教与</w:t>
            </w:r>
            <w:proofErr w:type="gramStart"/>
            <w:r>
              <w:rPr>
                <w:rFonts w:ascii="&amp;quot" w:hAnsi="&amp;quot" w:cs="宋体" w:hint="eastAsia"/>
                <w:kern w:val="0"/>
                <w:szCs w:val="21"/>
              </w:rPr>
              <w:t>学方式</w:t>
            </w:r>
            <w:proofErr w:type="gramEnd"/>
            <w:r>
              <w:rPr>
                <w:rFonts w:ascii="&amp;quot" w:hAnsi="&amp;quot" w:cs="宋体" w:hint="eastAsia"/>
                <w:kern w:val="0"/>
                <w:szCs w:val="21"/>
              </w:rPr>
              <w:t>转变。将信息技术与英语课程深度融合，善于利用网络平台和教学资源，开展主动、个性化的学习活动，有效实施信息化教学。</w:t>
            </w:r>
          </w:p>
        </w:tc>
      </w:tr>
      <w:tr w:rsidR="004D5ED6" w14:paraId="65B733BA" w14:textId="77777777">
        <w:trPr>
          <w:jc w:val="center"/>
        </w:trPr>
        <w:tc>
          <w:tcPr>
            <w:tcW w:w="1246" w:type="dxa"/>
            <w:vMerge w:val="restart"/>
            <w:shd w:val="clear" w:color="auto" w:fill="auto"/>
            <w:vAlign w:val="center"/>
          </w:tcPr>
          <w:p w14:paraId="2D816BC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信息技术</w:t>
            </w:r>
          </w:p>
        </w:tc>
        <w:tc>
          <w:tcPr>
            <w:tcW w:w="1250" w:type="dxa"/>
            <w:shd w:val="clear" w:color="auto" w:fill="auto"/>
            <w:vAlign w:val="center"/>
          </w:tcPr>
          <w:p w14:paraId="5911602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0AA2995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1AE1DBBA" w14:textId="77777777" w:rsidR="004D5ED6" w:rsidRDefault="001315EC">
            <w:pPr>
              <w:rPr>
                <w:rFonts w:ascii="&amp;quot" w:hAnsi="&amp;quot" w:cs="宋体"/>
                <w:kern w:val="0"/>
                <w:szCs w:val="21"/>
              </w:rPr>
            </w:pPr>
            <w:r>
              <w:rPr>
                <w:rFonts w:ascii="&amp;quot" w:hAnsi="&amp;quot" w:cs="宋体" w:hint="eastAsia"/>
                <w:kern w:val="0"/>
                <w:szCs w:val="21"/>
              </w:rPr>
              <w:t>信息意识、计算思维、数字化学习与创新、信息社会责任</w:t>
            </w:r>
          </w:p>
        </w:tc>
      </w:tr>
      <w:tr w:rsidR="004D5ED6" w14:paraId="5D507994" w14:textId="77777777">
        <w:trPr>
          <w:jc w:val="center"/>
        </w:trPr>
        <w:tc>
          <w:tcPr>
            <w:tcW w:w="1246" w:type="dxa"/>
            <w:vMerge/>
            <w:shd w:val="clear" w:color="auto" w:fill="auto"/>
            <w:vAlign w:val="center"/>
          </w:tcPr>
          <w:p w14:paraId="40485983" w14:textId="77777777" w:rsidR="004D5ED6" w:rsidRDefault="004D5ED6">
            <w:pPr>
              <w:jc w:val="center"/>
              <w:rPr>
                <w:rFonts w:ascii="仿宋" w:eastAsia="仿宋" w:hAnsi="仿宋"/>
                <w:szCs w:val="21"/>
              </w:rPr>
            </w:pPr>
          </w:p>
        </w:tc>
        <w:tc>
          <w:tcPr>
            <w:tcW w:w="1250" w:type="dxa"/>
            <w:shd w:val="clear" w:color="auto" w:fill="auto"/>
            <w:vAlign w:val="center"/>
          </w:tcPr>
          <w:p w14:paraId="329EC27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0F9835B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D5ED6" w14:paraId="6F93B154" w14:textId="77777777">
        <w:trPr>
          <w:trHeight w:val="105"/>
          <w:jc w:val="center"/>
        </w:trPr>
        <w:tc>
          <w:tcPr>
            <w:tcW w:w="1246" w:type="dxa"/>
            <w:vMerge/>
            <w:shd w:val="clear" w:color="auto" w:fill="auto"/>
            <w:vAlign w:val="center"/>
          </w:tcPr>
          <w:p w14:paraId="7354F808"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1DBC3FD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59EB1651"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14:paraId="2AC40622" w14:textId="77777777" w:rsidR="004D5ED6" w:rsidRDefault="001315EC">
            <w:pPr>
              <w:rPr>
                <w:rFonts w:ascii="&amp;quot" w:hAnsi="&amp;quot" w:cs="宋体"/>
                <w:kern w:val="0"/>
                <w:szCs w:val="21"/>
              </w:rPr>
            </w:pPr>
            <w:r>
              <w:rPr>
                <w:rFonts w:ascii="&amp;quot" w:hAnsi="&amp;quot" w:cs="宋体" w:hint="eastAsia"/>
                <w:kern w:val="0"/>
                <w:szCs w:val="21"/>
              </w:rPr>
              <w:t>信息技术应用基础</w:t>
            </w:r>
          </w:p>
        </w:tc>
        <w:tc>
          <w:tcPr>
            <w:tcW w:w="579" w:type="dxa"/>
            <w:vMerge w:val="restart"/>
            <w:shd w:val="clear" w:color="auto" w:fill="auto"/>
            <w:vAlign w:val="center"/>
          </w:tcPr>
          <w:p w14:paraId="3D2BFEA0" w14:textId="77777777" w:rsidR="004D5ED6" w:rsidRDefault="001315EC">
            <w:pPr>
              <w:jc w:val="center"/>
              <w:rPr>
                <w:rFonts w:ascii="&amp;quot" w:hAnsi="&amp;quot" w:cs="宋体"/>
                <w:kern w:val="0"/>
                <w:szCs w:val="21"/>
              </w:rPr>
            </w:pPr>
            <w:r>
              <w:rPr>
                <w:rFonts w:ascii="&amp;quot" w:hAnsi="&amp;quot" w:cs="宋体" w:hint="eastAsia"/>
                <w:kern w:val="0"/>
                <w:szCs w:val="21"/>
              </w:rPr>
              <w:t>72</w:t>
            </w:r>
          </w:p>
        </w:tc>
        <w:tc>
          <w:tcPr>
            <w:tcW w:w="594" w:type="dxa"/>
            <w:gridSpan w:val="6"/>
            <w:vMerge w:val="restart"/>
            <w:shd w:val="clear" w:color="auto" w:fill="auto"/>
            <w:vAlign w:val="center"/>
          </w:tcPr>
          <w:p w14:paraId="5BD40369" w14:textId="77777777" w:rsidR="004D5ED6" w:rsidRDefault="001315EC">
            <w:pPr>
              <w:jc w:val="center"/>
              <w:rPr>
                <w:rFonts w:ascii="&amp;quot" w:hAnsi="&amp;quot" w:cs="宋体"/>
                <w:kern w:val="0"/>
                <w:szCs w:val="21"/>
              </w:rPr>
            </w:pPr>
            <w:r>
              <w:rPr>
                <w:rFonts w:ascii="&amp;quot" w:hAnsi="&amp;quot" w:cs="宋体" w:hint="eastAsia"/>
                <w:kern w:val="0"/>
                <w:szCs w:val="21"/>
              </w:rPr>
              <w:t>108</w:t>
            </w:r>
          </w:p>
        </w:tc>
      </w:tr>
      <w:tr w:rsidR="004D5ED6" w14:paraId="7594F005" w14:textId="77777777">
        <w:trPr>
          <w:trHeight w:val="105"/>
          <w:jc w:val="center"/>
        </w:trPr>
        <w:tc>
          <w:tcPr>
            <w:tcW w:w="1246" w:type="dxa"/>
            <w:vMerge/>
            <w:shd w:val="clear" w:color="auto" w:fill="auto"/>
            <w:vAlign w:val="center"/>
          </w:tcPr>
          <w:p w14:paraId="1006C9B9" w14:textId="77777777" w:rsidR="004D5ED6" w:rsidRDefault="004D5ED6">
            <w:pPr>
              <w:jc w:val="center"/>
              <w:rPr>
                <w:rFonts w:ascii="仿宋" w:eastAsia="仿宋" w:hAnsi="仿宋"/>
                <w:szCs w:val="21"/>
              </w:rPr>
            </w:pPr>
          </w:p>
        </w:tc>
        <w:tc>
          <w:tcPr>
            <w:tcW w:w="1250" w:type="dxa"/>
            <w:vMerge/>
            <w:shd w:val="clear" w:color="auto" w:fill="auto"/>
            <w:vAlign w:val="center"/>
          </w:tcPr>
          <w:p w14:paraId="6F756864" w14:textId="77777777" w:rsidR="004D5ED6" w:rsidRDefault="004D5ED6">
            <w:pPr>
              <w:jc w:val="center"/>
              <w:rPr>
                <w:rFonts w:ascii="仿宋" w:eastAsia="仿宋" w:hAnsi="仿宋"/>
                <w:szCs w:val="21"/>
              </w:rPr>
            </w:pPr>
          </w:p>
        </w:tc>
        <w:tc>
          <w:tcPr>
            <w:tcW w:w="1252" w:type="dxa"/>
            <w:vMerge/>
            <w:shd w:val="clear" w:color="auto" w:fill="auto"/>
            <w:vAlign w:val="center"/>
          </w:tcPr>
          <w:p w14:paraId="0632A849"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606EB7FB" w14:textId="77777777" w:rsidR="004D5ED6" w:rsidRDefault="001315EC">
            <w:pPr>
              <w:rPr>
                <w:rFonts w:ascii="&amp;quot" w:hAnsi="&amp;quot" w:cs="宋体"/>
                <w:kern w:val="0"/>
                <w:szCs w:val="21"/>
              </w:rPr>
            </w:pPr>
            <w:r>
              <w:rPr>
                <w:rFonts w:ascii="&amp;quot" w:hAnsi="&amp;quot" w:cs="宋体" w:hint="eastAsia"/>
                <w:kern w:val="0"/>
                <w:szCs w:val="21"/>
              </w:rPr>
              <w:t>网络应用</w:t>
            </w:r>
          </w:p>
        </w:tc>
        <w:tc>
          <w:tcPr>
            <w:tcW w:w="579" w:type="dxa"/>
            <w:vMerge/>
            <w:shd w:val="clear" w:color="auto" w:fill="auto"/>
            <w:vAlign w:val="center"/>
          </w:tcPr>
          <w:p w14:paraId="1295129F"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7BF80997" w14:textId="77777777" w:rsidR="004D5ED6" w:rsidRDefault="004D5ED6">
            <w:pPr>
              <w:jc w:val="center"/>
              <w:rPr>
                <w:rFonts w:ascii="仿宋" w:eastAsia="仿宋" w:hAnsi="仿宋" w:cs="宋体"/>
                <w:kern w:val="0"/>
                <w:szCs w:val="21"/>
              </w:rPr>
            </w:pPr>
          </w:p>
        </w:tc>
      </w:tr>
      <w:tr w:rsidR="004D5ED6" w14:paraId="0B5E7278" w14:textId="77777777">
        <w:trPr>
          <w:trHeight w:val="105"/>
          <w:jc w:val="center"/>
        </w:trPr>
        <w:tc>
          <w:tcPr>
            <w:tcW w:w="1246" w:type="dxa"/>
            <w:vMerge/>
            <w:shd w:val="clear" w:color="auto" w:fill="auto"/>
            <w:vAlign w:val="center"/>
          </w:tcPr>
          <w:p w14:paraId="6DC8EDEB" w14:textId="77777777" w:rsidR="004D5ED6" w:rsidRDefault="004D5ED6">
            <w:pPr>
              <w:jc w:val="center"/>
              <w:rPr>
                <w:rFonts w:ascii="仿宋" w:eastAsia="仿宋" w:hAnsi="仿宋"/>
                <w:szCs w:val="21"/>
              </w:rPr>
            </w:pPr>
          </w:p>
        </w:tc>
        <w:tc>
          <w:tcPr>
            <w:tcW w:w="1250" w:type="dxa"/>
            <w:vMerge/>
            <w:shd w:val="clear" w:color="auto" w:fill="auto"/>
            <w:vAlign w:val="center"/>
          </w:tcPr>
          <w:p w14:paraId="505C452F" w14:textId="77777777" w:rsidR="004D5ED6" w:rsidRDefault="004D5ED6">
            <w:pPr>
              <w:jc w:val="center"/>
              <w:rPr>
                <w:rFonts w:ascii="仿宋" w:eastAsia="仿宋" w:hAnsi="仿宋"/>
                <w:szCs w:val="21"/>
              </w:rPr>
            </w:pPr>
          </w:p>
        </w:tc>
        <w:tc>
          <w:tcPr>
            <w:tcW w:w="1252" w:type="dxa"/>
            <w:vMerge/>
            <w:shd w:val="clear" w:color="auto" w:fill="auto"/>
            <w:vAlign w:val="center"/>
          </w:tcPr>
          <w:p w14:paraId="7ED6FCCE"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8AD57C9" w14:textId="77777777" w:rsidR="004D5ED6" w:rsidRDefault="001315EC">
            <w:pPr>
              <w:rPr>
                <w:rFonts w:ascii="&amp;quot" w:hAnsi="&amp;quot" w:cs="宋体"/>
                <w:kern w:val="0"/>
                <w:szCs w:val="21"/>
              </w:rPr>
            </w:pPr>
            <w:r>
              <w:rPr>
                <w:rFonts w:ascii="&amp;quot" w:hAnsi="&amp;quot" w:cs="宋体" w:hint="eastAsia"/>
                <w:kern w:val="0"/>
                <w:szCs w:val="21"/>
              </w:rPr>
              <w:t>图文编辑</w:t>
            </w:r>
          </w:p>
        </w:tc>
        <w:tc>
          <w:tcPr>
            <w:tcW w:w="579" w:type="dxa"/>
            <w:vMerge/>
            <w:shd w:val="clear" w:color="auto" w:fill="auto"/>
            <w:vAlign w:val="center"/>
          </w:tcPr>
          <w:p w14:paraId="4D0D71B1"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17CF6B92" w14:textId="77777777" w:rsidR="004D5ED6" w:rsidRDefault="004D5ED6">
            <w:pPr>
              <w:jc w:val="center"/>
              <w:rPr>
                <w:rFonts w:ascii="仿宋" w:eastAsia="仿宋" w:hAnsi="仿宋" w:cs="宋体"/>
                <w:kern w:val="0"/>
                <w:szCs w:val="21"/>
              </w:rPr>
            </w:pPr>
          </w:p>
        </w:tc>
      </w:tr>
      <w:tr w:rsidR="004D5ED6" w14:paraId="3979EE50" w14:textId="77777777">
        <w:trPr>
          <w:trHeight w:val="105"/>
          <w:jc w:val="center"/>
        </w:trPr>
        <w:tc>
          <w:tcPr>
            <w:tcW w:w="1246" w:type="dxa"/>
            <w:vMerge/>
            <w:shd w:val="clear" w:color="auto" w:fill="auto"/>
            <w:vAlign w:val="center"/>
          </w:tcPr>
          <w:p w14:paraId="415A2270" w14:textId="77777777" w:rsidR="004D5ED6" w:rsidRDefault="004D5ED6">
            <w:pPr>
              <w:jc w:val="center"/>
              <w:rPr>
                <w:rFonts w:ascii="仿宋" w:eastAsia="仿宋" w:hAnsi="仿宋"/>
                <w:szCs w:val="21"/>
              </w:rPr>
            </w:pPr>
          </w:p>
        </w:tc>
        <w:tc>
          <w:tcPr>
            <w:tcW w:w="1250" w:type="dxa"/>
            <w:vMerge/>
            <w:shd w:val="clear" w:color="auto" w:fill="auto"/>
            <w:vAlign w:val="center"/>
          </w:tcPr>
          <w:p w14:paraId="39E7E90C" w14:textId="77777777" w:rsidR="004D5ED6" w:rsidRDefault="004D5ED6">
            <w:pPr>
              <w:jc w:val="center"/>
              <w:rPr>
                <w:rFonts w:ascii="仿宋" w:eastAsia="仿宋" w:hAnsi="仿宋"/>
                <w:szCs w:val="21"/>
              </w:rPr>
            </w:pPr>
          </w:p>
        </w:tc>
        <w:tc>
          <w:tcPr>
            <w:tcW w:w="1252" w:type="dxa"/>
            <w:vMerge/>
            <w:shd w:val="clear" w:color="auto" w:fill="auto"/>
            <w:vAlign w:val="center"/>
          </w:tcPr>
          <w:p w14:paraId="10E43A58"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E9EF24D" w14:textId="77777777" w:rsidR="004D5ED6" w:rsidRDefault="001315EC">
            <w:pPr>
              <w:rPr>
                <w:rFonts w:ascii="&amp;quot" w:hAnsi="&amp;quot" w:cs="宋体"/>
                <w:kern w:val="0"/>
                <w:szCs w:val="21"/>
              </w:rPr>
            </w:pPr>
            <w:r>
              <w:rPr>
                <w:rFonts w:ascii="&amp;quot" w:hAnsi="&amp;quot" w:cs="宋体" w:hint="eastAsia"/>
                <w:kern w:val="0"/>
                <w:szCs w:val="21"/>
              </w:rPr>
              <w:t>数据处理</w:t>
            </w:r>
          </w:p>
        </w:tc>
        <w:tc>
          <w:tcPr>
            <w:tcW w:w="579" w:type="dxa"/>
            <w:vMerge/>
            <w:shd w:val="clear" w:color="auto" w:fill="auto"/>
            <w:vAlign w:val="center"/>
          </w:tcPr>
          <w:p w14:paraId="52C22D84"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7E590DF8" w14:textId="77777777" w:rsidR="004D5ED6" w:rsidRDefault="004D5ED6">
            <w:pPr>
              <w:jc w:val="center"/>
              <w:rPr>
                <w:rFonts w:ascii="仿宋" w:eastAsia="仿宋" w:hAnsi="仿宋" w:cs="宋体"/>
                <w:kern w:val="0"/>
                <w:szCs w:val="21"/>
              </w:rPr>
            </w:pPr>
          </w:p>
        </w:tc>
      </w:tr>
      <w:tr w:rsidR="004D5ED6" w14:paraId="103E12CC" w14:textId="77777777">
        <w:trPr>
          <w:trHeight w:val="105"/>
          <w:jc w:val="center"/>
        </w:trPr>
        <w:tc>
          <w:tcPr>
            <w:tcW w:w="1246" w:type="dxa"/>
            <w:vMerge/>
            <w:shd w:val="clear" w:color="auto" w:fill="auto"/>
            <w:vAlign w:val="center"/>
          </w:tcPr>
          <w:p w14:paraId="15B8396C" w14:textId="77777777" w:rsidR="004D5ED6" w:rsidRDefault="004D5ED6">
            <w:pPr>
              <w:jc w:val="center"/>
              <w:rPr>
                <w:rFonts w:ascii="仿宋" w:eastAsia="仿宋" w:hAnsi="仿宋"/>
                <w:szCs w:val="21"/>
              </w:rPr>
            </w:pPr>
          </w:p>
        </w:tc>
        <w:tc>
          <w:tcPr>
            <w:tcW w:w="1250" w:type="dxa"/>
            <w:vMerge/>
            <w:shd w:val="clear" w:color="auto" w:fill="auto"/>
            <w:vAlign w:val="center"/>
          </w:tcPr>
          <w:p w14:paraId="577FAD37" w14:textId="77777777" w:rsidR="004D5ED6" w:rsidRDefault="004D5ED6">
            <w:pPr>
              <w:jc w:val="center"/>
              <w:rPr>
                <w:rFonts w:ascii="仿宋" w:eastAsia="仿宋" w:hAnsi="仿宋"/>
                <w:szCs w:val="21"/>
              </w:rPr>
            </w:pPr>
          </w:p>
        </w:tc>
        <w:tc>
          <w:tcPr>
            <w:tcW w:w="1252" w:type="dxa"/>
            <w:vMerge/>
            <w:shd w:val="clear" w:color="auto" w:fill="auto"/>
            <w:vAlign w:val="center"/>
          </w:tcPr>
          <w:p w14:paraId="5824EDAC"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BBEBF65" w14:textId="77777777" w:rsidR="004D5ED6" w:rsidRDefault="001315EC">
            <w:pPr>
              <w:rPr>
                <w:rFonts w:ascii="&amp;quot" w:hAnsi="&amp;quot" w:cs="宋体"/>
                <w:kern w:val="0"/>
                <w:szCs w:val="21"/>
              </w:rPr>
            </w:pPr>
            <w:r>
              <w:rPr>
                <w:rFonts w:ascii="&amp;quot" w:hAnsi="&amp;quot" w:cs="宋体" w:hint="eastAsia"/>
                <w:kern w:val="0"/>
                <w:szCs w:val="21"/>
              </w:rPr>
              <w:t>程序设计入门</w:t>
            </w:r>
          </w:p>
        </w:tc>
        <w:tc>
          <w:tcPr>
            <w:tcW w:w="579" w:type="dxa"/>
            <w:vMerge/>
            <w:shd w:val="clear" w:color="auto" w:fill="auto"/>
            <w:vAlign w:val="center"/>
          </w:tcPr>
          <w:p w14:paraId="7FC14C58"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359AD730" w14:textId="77777777" w:rsidR="004D5ED6" w:rsidRDefault="004D5ED6">
            <w:pPr>
              <w:jc w:val="center"/>
              <w:rPr>
                <w:rFonts w:ascii="仿宋" w:eastAsia="仿宋" w:hAnsi="仿宋" w:cs="宋体"/>
                <w:kern w:val="0"/>
                <w:szCs w:val="21"/>
              </w:rPr>
            </w:pPr>
          </w:p>
        </w:tc>
      </w:tr>
      <w:tr w:rsidR="004D5ED6" w14:paraId="236D9A3A" w14:textId="77777777">
        <w:trPr>
          <w:trHeight w:val="105"/>
          <w:jc w:val="center"/>
        </w:trPr>
        <w:tc>
          <w:tcPr>
            <w:tcW w:w="1246" w:type="dxa"/>
            <w:vMerge/>
            <w:shd w:val="clear" w:color="auto" w:fill="auto"/>
            <w:vAlign w:val="center"/>
          </w:tcPr>
          <w:p w14:paraId="3863E517" w14:textId="77777777" w:rsidR="004D5ED6" w:rsidRDefault="004D5ED6">
            <w:pPr>
              <w:jc w:val="center"/>
              <w:rPr>
                <w:rFonts w:ascii="仿宋" w:eastAsia="仿宋" w:hAnsi="仿宋"/>
                <w:szCs w:val="21"/>
              </w:rPr>
            </w:pPr>
          </w:p>
        </w:tc>
        <w:tc>
          <w:tcPr>
            <w:tcW w:w="1250" w:type="dxa"/>
            <w:vMerge/>
            <w:shd w:val="clear" w:color="auto" w:fill="auto"/>
            <w:vAlign w:val="center"/>
          </w:tcPr>
          <w:p w14:paraId="6B587A0C" w14:textId="77777777" w:rsidR="004D5ED6" w:rsidRDefault="004D5ED6">
            <w:pPr>
              <w:jc w:val="center"/>
              <w:rPr>
                <w:rFonts w:ascii="仿宋" w:eastAsia="仿宋" w:hAnsi="仿宋"/>
                <w:szCs w:val="21"/>
              </w:rPr>
            </w:pPr>
          </w:p>
        </w:tc>
        <w:tc>
          <w:tcPr>
            <w:tcW w:w="1252" w:type="dxa"/>
            <w:vMerge/>
            <w:shd w:val="clear" w:color="auto" w:fill="auto"/>
            <w:vAlign w:val="center"/>
          </w:tcPr>
          <w:p w14:paraId="3C4EFE45"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3D7D63B9" w14:textId="77777777" w:rsidR="004D5ED6" w:rsidRDefault="001315EC">
            <w:pPr>
              <w:rPr>
                <w:rFonts w:ascii="&amp;quot" w:hAnsi="&amp;quot" w:cs="宋体"/>
                <w:kern w:val="0"/>
                <w:szCs w:val="21"/>
              </w:rPr>
            </w:pPr>
            <w:r>
              <w:rPr>
                <w:rFonts w:ascii="&amp;quot" w:hAnsi="&amp;quot" w:cs="宋体" w:hint="eastAsia"/>
                <w:kern w:val="0"/>
                <w:szCs w:val="21"/>
              </w:rPr>
              <w:t>数字媒体技术应用</w:t>
            </w:r>
          </w:p>
        </w:tc>
        <w:tc>
          <w:tcPr>
            <w:tcW w:w="579" w:type="dxa"/>
            <w:vMerge/>
            <w:shd w:val="clear" w:color="auto" w:fill="auto"/>
            <w:vAlign w:val="center"/>
          </w:tcPr>
          <w:p w14:paraId="0E679510"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36CE4D05" w14:textId="77777777" w:rsidR="004D5ED6" w:rsidRDefault="004D5ED6">
            <w:pPr>
              <w:jc w:val="center"/>
              <w:rPr>
                <w:rFonts w:ascii="仿宋" w:eastAsia="仿宋" w:hAnsi="仿宋" w:cs="宋体"/>
                <w:kern w:val="0"/>
                <w:szCs w:val="21"/>
              </w:rPr>
            </w:pPr>
          </w:p>
        </w:tc>
      </w:tr>
      <w:tr w:rsidR="004D5ED6" w14:paraId="6B5E466B" w14:textId="77777777">
        <w:trPr>
          <w:trHeight w:val="105"/>
          <w:jc w:val="center"/>
        </w:trPr>
        <w:tc>
          <w:tcPr>
            <w:tcW w:w="1246" w:type="dxa"/>
            <w:vMerge/>
            <w:shd w:val="clear" w:color="auto" w:fill="auto"/>
            <w:vAlign w:val="center"/>
          </w:tcPr>
          <w:p w14:paraId="3EC25BA4" w14:textId="77777777" w:rsidR="004D5ED6" w:rsidRDefault="004D5ED6">
            <w:pPr>
              <w:jc w:val="center"/>
              <w:rPr>
                <w:rFonts w:ascii="仿宋" w:eastAsia="仿宋" w:hAnsi="仿宋"/>
                <w:szCs w:val="21"/>
              </w:rPr>
            </w:pPr>
          </w:p>
        </w:tc>
        <w:tc>
          <w:tcPr>
            <w:tcW w:w="1250" w:type="dxa"/>
            <w:vMerge/>
            <w:shd w:val="clear" w:color="auto" w:fill="auto"/>
            <w:vAlign w:val="center"/>
          </w:tcPr>
          <w:p w14:paraId="414281BD" w14:textId="77777777" w:rsidR="004D5ED6" w:rsidRDefault="004D5ED6">
            <w:pPr>
              <w:jc w:val="center"/>
              <w:rPr>
                <w:rFonts w:ascii="仿宋" w:eastAsia="仿宋" w:hAnsi="仿宋"/>
                <w:szCs w:val="21"/>
              </w:rPr>
            </w:pPr>
          </w:p>
        </w:tc>
        <w:tc>
          <w:tcPr>
            <w:tcW w:w="1252" w:type="dxa"/>
            <w:vMerge/>
            <w:shd w:val="clear" w:color="auto" w:fill="auto"/>
            <w:vAlign w:val="center"/>
          </w:tcPr>
          <w:p w14:paraId="2F77FD5D"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293F9A20" w14:textId="77777777" w:rsidR="004D5ED6" w:rsidRDefault="001315EC">
            <w:pPr>
              <w:rPr>
                <w:rFonts w:ascii="&amp;quot" w:hAnsi="&amp;quot" w:cs="宋体"/>
                <w:kern w:val="0"/>
                <w:szCs w:val="21"/>
              </w:rPr>
            </w:pPr>
            <w:r>
              <w:rPr>
                <w:rFonts w:ascii="&amp;quot" w:hAnsi="&amp;quot" w:cs="宋体" w:hint="eastAsia"/>
                <w:kern w:val="0"/>
                <w:szCs w:val="21"/>
              </w:rPr>
              <w:t>信息安全基础</w:t>
            </w:r>
          </w:p>
        </w:tc>
        <w:tc>
          <w:tcPr>
            <w:tcW w:w="579" w:type="dxa"/>
            <w:vMerge/>
            <w:shd w:val="clear" w:color="auto" w:fill="auto"/>
            <w:vAlign w:val="center"/>
          </w:tcPr>
          <w:p w14:paraId="08088017"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4926AA40" w14:textId="77777777" w:rsidR="004D5ED6" w:rsidRDefault="004D5ED6">
            <w:pPr>
              <w:jc w:val="center"/>
              <w:rPr>
                <w:rFonts w:ascii="仿宋" w:eastAsia="仿宋" w:hAnsi="仿宋" w:cs="宋体"/>
                <w:kern w:val="0"/>
                <w:szCs w:val="21"/>
              </w:rPr>
            </w:pPr>
          </w:p>
        </w:tc>
      </w:tr>
      <w:tr w:rsidR="004D5ED6" w14:paraId="1ABABD88" w14:textId="77777777">
        <w:trPr>
          <w:trHeight w:val="105"/>
          <w:jc w:val="center"/>
        </w:trPr>
        <w:tc>
          <w:tcPr>
            <w:tcW w:w="1246" w:type="dxa"/>
            <w:vMerge/>
            <w:shd w:val="clear" w:color="auto" w:fill="auto"/>
            <w:vAlign w:val="center"/>
          </w:tcPr>
          <w:p w14:paraId="1AC069AA" w14:textId="77777777" w:rsidR="004D5ED6" w:rsidRDefault="004D5ED6">
            <w:pPr>
              <w:jc w:val="center"/>
              <w:rPr>
                <w:rFonts w:ascii="仿宋" w:eastAsia="仿宋" w:hAnsi="仿宋"/>
                <w:szCs w:val="21"/>
              </w:rPr>
            </w:pPr>
          </w:p>
        </w:tc>
        <w:tc>
          <w:tcPr>
            <w:tcW w:w="1250" w:type="dxa"/>
            <w:vMerge/>
            <w:shd w:val="clear" w:color="auto" w:fill="auto"/>
            <w:vAlign w:val="center"/>
          </w:tcPr>
          <w:p w14:paraId="62A25CB9" w14:textId="77777777" w:rsidR="004D5ED6" w:rsidRDefault="004D5ED6">
            <w:pPr>
              <w:jc w:val="center"/>
              <w:rPr>
                <w:rFonts w:ascii="仿宋" w:eastAsia="仿宋" w:hAnsi="仿宋"/>
                <w:szCs w:val="21"/>
              </w:rPr>
            </w:pPr>
          </w:p>
        </w:tc>
        <w:tc>
          <w:tcPr>
            <w:tcW w:w="1252" w:type="dxa"/>
            <w:vMerge/>
            <w:shd w:val="clear" w:color="auto" w:fill="auto"/>
            <w:vAlign w:val="center"/>
          </w:tcPr>
          <w:p w14:paraId="09CC075E"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734352AC" w14:textId="77777777" w:rsidR="004D5ED6" w:rsidRDefault="001315EC">
            <w:pPr>
              <w:rPr>
                <w:rFonts w:ascii="&amp;quot" w:hAnsi="&amp;quot" w:cs="宋体"/>
                <w:kern w:val="0"/>
                <w:szCs w:val="21"/>
              </w:rPr>
            </w:pPr>
            <w:r>
              <w:rPr>
                <w:rFonts w:ascii="&amp;quot" w:hAnsi="&amp;quot" w:cs="宋体" w:hint="eastAsia"/>
                <w:kern w:val="0"/>
                <w:szCs w:val="21"/>
              </w:rPr>
              <w:t>人工智能初步</w:t>
            </w:r>
          </w:p>
        </w:tc>
        <w:tc>
          <w:tcPr>
            <w:tcW w:w="579" w:type="dxa"/>
            <w:vMerge/>
            <w:shd w:val="clear" w:color="auto" w:fill="auto"/>
            <w:vAlign w:val="center"/>
          </w:tcPr>
          <w:p w14:paraId="78C79328" w14:textId="77777777" w:rsidR="004D5ED6" w:rsidRDefault="004D5ED6">
            <w:pPr>
              <w:jc w:val="center"/>
              <w:rPr>
                <w:rFonts w:ascii="&amp;quot" w:hAnsi="&amp;quot" w:cs="宋体"/>
                <w:kern w:val="0"/>
                <w:szCs w:val="21"/>
              </w:rPr>
            </w:pPr>
          </w:p>
        </w:tc>
        <w:tc>
          <w:tcPr>
            <w:tcW w:w="594" w:type="dxa"/>
            <w:gridSpan w:val="6"/>
            <w:vMerge/>
            <w:shd w:val="clear" w:color="auto" w:fill="auto"/>
            <w:vAlign w:val="center"/>
          </w:tcPr>
          <w:p w14:paraId="1B655D58" w14:textId="77777777" w:rsidR="004D5ED6" w:rsidRDefault="004D5ED6">
            <w:pPr>
              <w:jc w:val="center"/>
              <w:rPr>
                <w:rFonts w:ascii="仿宋" w:eastAsia="仿宋" w:hAnsi="仿宋" w:cs="宋体"/>
                <w:kern w:val="0"/>
                <w:szCs w:val="21"/>
              </w:rPr>
            </w:pPr>
          </w:p>
        </w:tc>
      </w:tr>
      <w:tr w:rsidR="004D5ED6" w14:paraId="7B7342F7" w14:textId="77777777">
        <w:trPr>
          <w:trHeight w:val="105"/>
          <w:jc w:val="center"/>
        </w:trPr>
        <w:tc>
          <w:tcPr>
            <w:tcW w:w="1246" w:type="dxa"/>
            <w:vMerge/>
            <w:shd w:val="clear" w:color="auto" w:fill="auto"/>
            <w:vAlign w:val="center"/>
          </w:tcPr>
          <w:p w14:paraId="0905C59A" w14:textId="77777777" w:rsidR="004D5ED6" w:rsidRDefault="004D5ED6">
            <w:pPr>
              <w:jc w:val="center"/>
              <w:rPr>
                <w:rFonts w:ascii="仿宋" w:eastAsia="仿宋" w:hAnsi="仿宋"/>
                <w:szCs w:val="21"/>
              </w:rPr>
            </w:pPr>
          </w:p>
        </w:tc>
        <w:tc>
          <w:tcPr>
            <w:tcW w:w="1250" w:type="dxa"/>
            <w:vMerge/>
            <w:shd w:val="clear" w:color="auto" w:fill="auto"/>
            <w:vAlign w:val="center"/>
          </w:tcPr>
          <w:p w14:paraId="3D7A6B74" w14:textId="77777777" w:rsidR="004D5ED6" w:rsidRDefault="004D5ED6">
            <w:pPr>
              <w:jc w:val="center"/>
              <w:rPr>
                <w:rFonts w:ascii="仿宋" w:eastAsia="仿宋" w:hAnsi="仿宋"/>
                <w:szCs w:val="21"/>
              </w:rPr>
            </w:pPr>
          </w:p>
        </w:tc>
        <w:tc>
          <w:tcPr>
            <w:tcW w:w="1252" w:type="dxa"/>
            <w:vMerge w:val="restart"/>
            <w:shd w:val="clear" w:color="auto" w:fill="auto"/>
            <w:vAlign w:val="center"/>
          </w:tcPr>
          <w:p w14:paraId="1C79180F" w14:textId="77777777" w:rsidR="004D5ED6" w:rsidRDefault="001315EC">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14:paraId="6C9CC5E6" w14:textId="77777777" w:rsidR="004D5ED6" w:rsidRDefault="001315EC">
            <w:pPr>
              <w:rPr>
                <w:rFonts w:ascii="&amp;quot" w:hAnsi="&amp;quot" w:cs="宋体"/>
                <w:kern w:val="0"/>
                <w:szCs w:val="21"/>
              </w:rPr>
            </w:pPr>
            <w:r>
              <w:rPr>
                <w:rFonts w:ascii="&amp;quot" w:hAnsi="&amp;quot" w:cs="宋体" w:hint="eastAsia"/>
                <w:kern w:val="0"/>
                <w:szCs w:val="21"/>
              </w:rPr>
              <w:t>计算机与移动终端维护</w:t>
            </w:r>
          </w:p>
        </w:tc>
        <w:tc>
          <w:tcPr>
            <w:tcW w:w="579" w:type="dxa"/>
            <w:vMerge w:val="restart"/>
            <w:shd w:val="clear" w:color="auto" w:fill="auto"/>
            <w:vAlign w:val="center"/>
          </w:tcPr>
          <w:p w14:paraId="5560E936" w14:textId="77777777" w:rsidR="004D5ED6" w:rsidRDefault="001315EC">
            <w:pPr>
              <w:jc w:val="center"/>
              <w:rPr>
                <w:rFonts w:ascii="&amp;quot" w:hAnsi="&amp;quot" w:cs="宋体"/>
                <w:kern w:val="0"/>
                <w:szCs w:val="21"/>
              </w:rPr>
            </w:pPr>
            <w:r>
              <w:rPr>
                <w:rFonts w:ascii="&amp;quot" w:hAnsi="&amp;quot" w:cs="宋体" w:hint="eastAsia"/>
                <w:kern w:val="0"/>
                <w:szCs w:val="21"/>
              </w:rPr>
              <w:t>36</w:t>
            </w:r>
          </w:p>
        </w:tc>
        <w:tc>
          <w:tcPr>
            <w:tcW w:w="594" w:type="dxa"/>
            <w:gridSpan w:val="6"/>
            <w:vMerge/>
            <w:shd w:val="clear" w:color="auto" w:fill="auto"/>
            <w:vAlign w:val="center"/>
          </w:tcPr>
          <w:p w14:paraId="01DFA2C0" w14:textId="77777777" w:rsidR="004D5ED6" w:rsidRDefault="004D5ED6">
            <w:pPr>
              <w:jc w:val="center"/>
              <w:rPr>
                <w:rFonts w:ascii="仿宋" w:eastAsia="仿宋" w:hAnsi="仿宋" w:cs="宋体"/>
                <w:kern w:val="0"/>
                <w:szCs w:val="21"/>
              </w:rPr>
            </w:pPr>
          </w:p>
        </w:tc>
      </w:tr>
      <w:tr w:rsidR="004D5ED6" w14:paraId="2A6D8F21" w14:textId="77777777">
        <w:trPr>
          <w:trHeight w:val="105"/>
          <w:jc w:val="center"/>
        </w:trPr>
        <w:tc>
          <w:tcPr>
            <w:tcW w:w="1246" w:type="dxa"/>
            <w:vMerge/>
            <w:shd w:val="clear" w:color="auto" w:fill="auto"/>
            <w:vAlign w:val="center"/>
          </w:tcPr>
          <w:p w14:paraId="0FDCE5D0" w14:textId="77777777" w:rsidR="004D5ED6" w:rsidRDefault="004D5ED6">
            <w:pPr>
              <w:jc w:val="center"/>
              <w:rPr>
                <w:rFonts w:ascii="仿宋" w:eastAsia="仿宋" w:hAnsi="仿宋"/>
                <w:szCs w:val="21"/>
              </w:rPr>
            </w:pPr>
          </w:p>
        </w:tc>
        <w:tc>
          <w:tcPr>
            <w:tcW w:w="1250" w:type="dxa"/>
            <w:vMerge/>
            <w:shd w:val="clear" w:color="auto" w:fill="auto"/>
            <w:vAlign w:val="center"/>
          </w:tcPr>
          <w:p w14:paraId="28690C25" w14:textId="77777777" w:rsidR="004D5ED6" w:rsidRDefault="004D5ED6">
            <w:pPr>
              <w:jc w:val="center"/>
              <w:rPr>
                <w:rFonts w:ascii="仿宋" w:eastAsia="仿宋" w:hAnsi="仿宋"/>
                <w:szCs w:val="21"/>
              </w:rPr>
            </w:pPr>
          </w:p>
        </w:tc>
        <w:tc>
          <w:tcPr>
            <w:tcW w:w="1252" w:type="dxa"/>
            <w:vMerge/>
            <w:shd w:val="clear" w:color="auto" w:fill="auto"/>
            <w:vAlign w:val="center"/>
          </w:tcPr>
          <w:p w14:paraId="6103A807"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64520469" w14:textId="77777777" w:rsidR="004D5ED6" w:rsidRDefault="001315EC">
            <w:pPr>
              <w:rPr>
                <w:rFonts w:ascii="&amp;quot" w:hAnsi="&amp;quot" w:cs="宋体"/>
                <w:kern w:val="0"/>
                <w:szCs w:val="21"/>
              </w:rPr>
            </w:pPr>
            <w:r>
              <w:rPr>
                <w:rFonts w:ascii="&amp;quot" w:hAnsi="&amp;quot" w:cs="宋体" w:hint="eastAsia"/>
                <w:kern w:val="0"/>
                <w:szCs w:val="21"/>
              </w:rPr>
              <w:t>小型网络系统搭建</w:t>
            </w:r>
          </w:p>
        </w:tc>
        <w:tc>
          <w:tcPr>
            <w:tcW w:w="579" w:type="dxa"/>
            <w:vMerge/>
            <w:shd w:val="clear" w:color="auto" w:fill="auto"/>
          </w:tcPr>
          <w:p w14:paraId="39801141" w14:textId="77777777" w:rsidR="004D5ED6" w:rsidRDefault="004D5ED6">
            <w:pPr>
              <w:rPr>
                <w:rFonts w:ascii="仿宋" w:eastAsia="仿宋" w:hAnsi="仿宋" w:cs="宋体"/>
                <w:kern w:val="0"/>
                <w:szCs w:val="21"/>
              </w:rPr>
            </w:pPr>
          </w:p>
        </w:tc>
        <w:tc>
          <w:tcPr>
            <w:tcW w:w="594" w:type="dxa"/>
            <w:gridSpan w:val="6"/>
            <w:vMerge/>
            <w:shd w:val="clear" w:color="auto" w:fill="auto"/>
          </w:tcPr>
          <w:p w14:paraId="0122ADAE" w14:textId="77777777" w:rsidR="004D5ED6" w:rsidRDefault="004D5ED6">
            <w:pPr>
              <w:rPr>
                <w:rFonts w:ascii="仿宋" w:eastAsia="仿宋" w:hAnsi="仿宋" w:cs="宋体"/>
                <w:kern w:val="0"/>
                <w:szCs w:val="21"/>
              </w:rPr>
            </w:pPr>
          </w:p>
        </w:tc>
      </w:tr>
      <w:tr w:rsidR="004D5ED6" w14:paraId="5146A1B2" w14:textId="77777777">
        <w:trPr>
          <w:trHeight w:val="105"/>
          <w:jc w:val="center"/>
        </w:trPr>
        <w:tc>
          <w:tcPr>
            <w:tcW w:w="1246" w:type="dxa"/>
            <w:vMerge/>
            <w:shd w:val="clear" w:color="auto" w:fill="auto"/>
            <w:vAlign w:val="center"/>
          </w:tcPr>
          <w:p w14:paraId="4818B131" w14:textId="77777777" w:rsidR="004D5ED6" w:rsidRDefault="004D5ED6">
            <w:pPr>
              <w:jc w:val="center"/>
              <w:rPr>
                <w:rFonts w:ascii="仿宋" w:eastAsia="仿宋" w:hAnsi="仿宋"/>
                <w:szCs w:val="21"/>
              </w:rPr>
            </w:pPr>
          </w:p>
        </w:tc>
        <w:tc>
          <w:tcPr>
            <w:tcW w:w="1250" w:type="dxa"/>
            <w:vMerge/>
            <w:shd w:val="clear" w:color="auto" w:fill="auto"/>
            <w:vAlign w:val="center"/>
          </w:tcPr>
          <w:p w14:paraId="76527FB9" w14:textId="77777777" w:rsidR="004D5ED6" w:rsidRDefault="004D5ED6">
            <w:pPr>
              <w:jc w:val="center"/>
              <w:rPr>
                <w:rFonts w:ascii="仿宋" w:eastAsia="仿宋" w:hAnsi="仿宋"/>
                <w:szCs w:val="21"/>
              </w:rPr>
            </w:pPr>
          </w:p>
        </w:tc>
        <w:tc>
          <w:tcPr>
            <w:tcW w:w="1252" w:type="dxa"/>
            <w:vMerge/>
            <w:shd w:val="clear" w:color="auto" w:fill="auto"/>
            <w:vAlign w:val="center"/>
          </w:tcPr>
          <w:p w14:paraId="55FAD956"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13709F46" w14:textId="77777777" w:rsidR="004D5ED6" w:rsidRDefault="001315EC">
            <w:pPr>
              <w:rPr>
                <w:rFonts w:ascii="&amp;quot" w:hAnsi="&amp;quot" w:cs="宋体"/>
                <w:kern w:val="0"/>
                <w:szCs w:val="21"/>
              </w:rPr>
            </w:pPr>
            <w:r>
              <w:rPr>
                <w:rFonts w:ascii="&amp;quot" w:hAnsi="&amp;quot" w:cs="宋体" w:hint="eastAsia"/>
                <w:kern w:val="0"/>
                <w:szCs w:val="21"/>
              </w:rPr>
              <w:t>实用图册制作</w:t>
            </w:r>
          </w:p>
        </w:tc>
        <w:tc>
          <w:tcPr>
            <w:tcW w:w="579" w:type="dxa"/>
            <w:vMerge/>
            <w:shd w:val="clear" w:color="auto" w:fill="auto"/>
          </w:tcPr>
          <w:p w14:paraId="629AEA8A" w14:textId="77777777" w:rsidR="004D5ED6" w:rsidRDefault="004D5ED6">
            <w:pPr>
              <w:rPr>
                <w:rFonts w:ascii="仿宋" w:eastAsia="仿宋" w:hAnsi="仿宋" w:cs="宋体"/>
                <w:kern w:val="0"/>
                <w:szCs w:val="21"/>
              </w:rPr>
            </w:pPr>
          </w:p>
        </w:tc>
        <w:tc>
          <w:tcPr>
            <w:tcW w:w="594" w:type="dxa"/>
            <w:gridSpan w:val="6"/>
            <w:vMerge/>
            <w:shd w:val="clear" w:color="auto" w:fill="auto"/>
          </w:tcPr>
          <w:p w14:paraId="6C248D1E" w14:textId="77777777" w:rsidR="004D5ED6" w:rsidRDefault="004D5ED6">
            <w:pPr>
              <w:rPr>
                <w:rFonts w:ascii="仿宋" w:eastAsia="仿宋" w:hAnsi="仿宋" w:cs="宋体"/>
                <w:kern w:val="0"/>
                <w:szCs w:val="21"/>
              </w:rPr>
            </w:pPr>
          </w:p>
        </w:tc>
      </w:tr>
      <w:tr w:rsidR="004D5ED6" w14:paraId="668AA5BB" w14:textId="77777777">
        <w:trPr>
          <w:trHeight w:val="105"/>
          <w:jc w:val="center"/>
        </w:trPr>
        <w:tc>
          <w:tcPr>
            <w:tcW w:w="1246" w:type="dxa"/>
            <w:vMerge/>
            <w:shd w:val="clear" w:color="auto" w:fill="auto"/>
            <w:vAlign w:val="center"/>
          </w:tcPr>
          <w:p w14:paraId="1DB615CA" w14:textId="77777777" w:rsidR="004D5ED6" w:rsidRDefault="004D5ED6">
            <w:pPr>
              <w:jc w:val="center"/>
              <w:rPr>
                <w:rFonts w:ascii="仿宋" w:eastAsia="仿宋" w:hAnsi="仿宋"/>
                <w:szCs w:val="21"/>
              </w:rPr>
            </w:pPr>
          </w:p>
        </w:tc>
        <w:tc>
          <w:tcPr>
            <w:tcW w:w="1250" w:type="dxa"/>
            <w:vMerge/>
            <w:shd w:val="clear" w:color="auto" w:fill="auto"/>
            <w:vAlign w:val="center"/>
          </w:tcPr>
          <w:p w14:paraId="6D6E9DFA" w14:textId="77777777" w:rsidR="004D5ED6" w:rsidRDefault="004D5ED6">
            <w:pPr>
              <w:jc w:val="center"/>
              <w:rPr>
                <w:rFonts w:ascii="仿宋" w:eastAsia="仿宋" w:hAnsi="仿宋"/>
                <w:szCs w:val="21"/>
              </w:rPr>
            </w:pPr>
          </w:p>
        </w:tc>
        <w:tc>
          <w:tcPr>
            <w:tcW w:w="1252" w:type="dxa"/>
            <w:vMerge/>
            <w:shd w:val="clear" w:color="auto" w:fill="auto"/>
            <w:vAlign w:val="center"/>
          </w:tcPr>
          <w:p w14:paraId="47AF777B"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318786AC" w14:textId="77777777" w:rsidR="004D5ED6" w:rsidRDefault="001315EC">
            <w:pPr>
              <w:rPr>
                <w:rFonts w:ascii="&amp;quot" w:hAnsi="&amp;quot" w:cs="宋体"/>
                <w:kern w:val="0"/>
                <w:szCs w:val="21"/>
              </w:rPr>
            </w:pPr>
            <w:r>
              <w:rPr>
                <w:rFonts w:ascii="&amp;quot" w:hAnsi="&amp;quot" w:cs="宋体" w:hint="eastAsia"/>
                <w:kern w:val="0"/>
                <w:szCs w:val="21"/>
              </w:rPr>
              <w:t>三维数字模型绘制</w:t>
            </w:r>
          </w:p>
        </w:tc>
        <w:tc>
          <w:tcPr>
            <w:tcW w:w="579" w:type="dxa"/>
            <w:vMerge/>
            <w:shd w:val="clear" w:color="auto" w:fill="auto"/>
          </w:tcPr>
          <w:p w14:paraId="374637EC" w14:textId="77777777" w:rsidR="004D5ED6" w:rsidRDefault="004D5ED6">
            <w:pPr>
              <w:rPr>
                <w:rFonts w:ascii="仿宋" w:eastAsia="仿宋" w:hAnsi="仿宋" w:cs="宋体"/>
                <w:kern w:val="0"/>
                <w:szCs w:val="21"/>
              </w:rPr>
            </w:pPr>
          </w:p>
        </w:tc>
        <w:tc>
          <w:tcPr>
            <w:tcW w:w="594" w:type="dxa"/>
            <w:gridSpan w:val="6"/>
            <w:vMerge/>
            <w:shd w:val="clear" w:color="auto" w:fill="auto"/>
          </w:tcPr>
          <w:p w14:paraId="1BDC1E7F" w14:textId="77777777" w:rsidR="004D5ED6" w:rsidRDefault="004D5ED6">
            <w:pPr>
              <w:rPr>
                <w:rFonts w:ascii="仿宋" w:eastAsia="仿宋" w:hAnsi="仿宋" w:cs="宋体"/>
                <w:kern w:val="0"/>
                <w:szCs w:val="21"/>
              </w:rPr>
            </w:pPr>
          </w:p>
        </w:tc>
      </w:tr>
      <w:tr w:rsidR="004D5ED6" w14:paraId="7B99DCD5" w14:textId="77777777">
        <w:trPr>
          <w:trHeight w:val="105"/>
          <w:jc w:val="center"/>
        </w:trPr>
        <w:tc>
          <w:tcPr>
            <w:tcW w:w="1246" w:type="dxa"/>
            <w:vMerge/>
            <w:shd w:val="clear" w:color="auto" w:fill="auto"/>
            <w:vAlign w:val="center"/>
          </w:tcPr>
          <w:p w14:paraId="7004EE97" w14:textId="77777777" w:rsidR="004D5ED6" w:rsidRDefault="004D5ED6">
            <w:pPr>
              <w:jc w:val="center"/>
              <w:rPr>
                <w:rFonts w:ascii="仿宋" w:eastAsia="仿宋" w:hAnsi="仿宋"/>
                <w:szCs w:val="21"/>
              </w:rPr>
            </w:pPr>
          </w:p>
        </w:tc>
        <w:tc>
          <w:tcPr>
            <w:tcW w:w="1250" w:type="dxa"/>
            <w:vMerge/>
            <w:shd w:val="clear" w:color="auto" w:fill="auto"/>
            <w:vAlign w:val="center"/>
          </w:tcPr>
          <w:p w14:paraId="08421A22" w14:textId="77777777" w:rsidR="004D5ED6" w:rsidRDefault="004D5ED6">
            <w:pPr>
              <w:jc w:val="center"/>
              <w:rPr>
                <w:rFonts w:ascii="仿宋" w:eastAsia="仿宋" w:hAnsi="仿宋"/>
                <w:szCs w:val="21"/>
              </w:rPr>
            </w:pPr>
          </w:p>
        </w:tc>
        <w:tc>
          <w:tcPr>
            <w:tcW w:w="1252" w:type="dxa"/>
            <w:vMerge/>
            <w:shd w:val="clear" w:color="auto" w:fill="auto"/>
            <w:vAlign w:val="center"/>
          </w:tcPr>
          <w:p w14:paraId="6AF146D1"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536B02B" w14:textId="77777777" w:rsidR="004D5ED6" w:rsidRDefault="001315EC">
            <w:pPr>
              <w:rPr>
                <w:rFonts w:ascii="&amp;quot" w:hAnsi="&amp;quot" w:cs="宋体"/>
                <w:kern w:val="0"/>
                <w:szCs w:val="21"/>
              </w:rPr>
            </w:pPr>
            <w:r>
              <w:rPr>
                <w:rFonts w:ascii="&amp;quot" w:hAnsi="&amp;quot" w:cs="宋体" w:hint="eastAsia"/>
                <w:kern w:val="0"/>
                <w:szCs w:val="21"/>
              </w:rPr>
              <w:t>数据报表编制</w:t>
            </w:r>
          </w:p>
        </w:tc>
        <w:tc>
          <w:tcPr>
            <w:tcW w:w="579" w:type="dxa"/>
            <w:vMerge/>
            <w:shd w:val="clear" w:color="auto" w:fill="auto"/>
          </w:tcPr>
          <w:p w14:paraId="5E113F5B" w14:textId="77777777" w:rsidR="004D5ED6" w:rsidRDefault="004D5ED6">
            <w:pPr>
              <w:rPr>
                <w:rFonts w:ascii="仿宋" w:eastAsia="仿宋" w:hAnsi="仿宋" w:cs="宋体"/>
                <w:kern w:val="0"/>
                <w:szCs w:val="21"/>
              </w:rPr>
            </w:pPr>
          </w:p>
        </w:tc>
        <w:tc>
          <w:tcPr>
            <w:tcW w:w="594" w:type="dxa"/>
            <w:gridSpan w:val="6"/>
            <w:vMerge/>
            <w:shd w:val="clear" w:color="auto" w:fill="auto"/>
          </w:tcPr>
          <w:p w14:paraId="56B868D0" w14:textId="77777777" w:rsidR="004D5ED6" w:rsidRDefault="004D5ED6">
            <w:pPr>
              <w:rPr>
                <w:rFonts w:ascii="仿宋" w:eastAsia="仿宋" w:hAnsi="仿宋" w:cs="宋体"/>
                <w:kern w:val="0"/>
                <w:szCs w:val="21"/>
              </w:rPr>
            </w:pPr>
          </w:p>
        </w:tc>
      </w:tr>
      <w:tr w:rsidR="004D5ED6" w14:paraId="13A6966C" w14:textId="77777777">
        <w:trPr>
          <w:trHeight w:val="105"/>
          <w:jc w:val="center"/>
        </w:trPr>
        <w:tc>
          <w:tcPr>
            <w:tcW w:w="1246" w:type="dxa"/>
            <w:vMerge/>
            <w:shd w:val="clear" w:color="auto" w:fill="auto"/>
            <w:vAlign w:val="center"/>
          </w:tcPr>
          <w:p w14:paraId="58B9DF73" w14:textId="77777777" w:rsidR="004D5ED6" w:rsidRDefault="004D5ED6">
            <w:pPr>
              <w:jc w:val="center"/>
              <w:rPr>
                <w:rFonts w:ascii="仿宋" w:eastAsia="仿宋" w:hAnsi="仿宋"/>
                <w:szCs w:val="21"/>
              </w:rPr>
            </w:pPr>
          </w:p>
        </w:tc>
        <w:tc>
          <w:tcPr>
            <w:tcW w:w="1250" w:type="dxa"/>
            <w:vMerge/>
            <w:shd w:val="clear" w:color="auto" w:fill="auto"/>
            <w:vAlign w:val="center"/>
          </w:tcPr>
          <w:p w14:paraId="6DBE1338" w14:textId="77777777" w:rsidR="004D5ED6" w:rsidRDefault="004D5ED6">
            <w:pPr>
              <w:jc w:val="center"/>
              <w:rPr>
                <w:rFonts w:ascii="仿宋" w:eastAsia="仿宋" w:hAnsi="仿宋"/>
                <w:szCs w:val="21"/>
              </w:rPr>
            </w:pPr>
          </w:p>
        </w:tc>
        <w:tc>
          <w:tcPr>
            <w:tcW w:w="1252" w:type="dxa"/>
            <w:vMerge/>
            <w:shd w:val="clear" w:color="auto" w:fill="auto"/>
            <w:vAlign w:val="center"/>
          </w:tcPr>
          <w:p w14:paraId="2FF44062"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856BEF3" w14:textId="77777777" w:rsidR="004D5ED6" w:rsidRDefault="001315EC">
            <w:pPr>
              <w:rPr>
                <w:rFonts w:ascii="&amp;quot" w:hAnsi="&amp;quot" w:cs="宋体"/>
                <w:kern w:val="0"/>
                <w:szCs w:val="21"/>
              </w:rPr>
            </w:pPr>
            <w:r>
              <w:rPr>
                <w:rFonts w:ascii="&amp;quot" w:hAnsi="&amp;quot" w:cs="宋体" w:hint="eastAsia"/>
                <w:kern w:val="0"/>
                <w:szCs w:val="21"/>
              </w:rPr>
              <w:t>数字媒体创意</w:t>
            </w:r>
          </w:p>
        </w:tc>
        <w:tc>
          <w:tcPr>
            <w:tcW w:w="579" w:type="dxa"/>
            <w:vMerge/>
            <w:shd w:val="clear" w:color="auto" w:fill="auto"/>
          </w:tcPr>
          <w:p w14:paraId="42E857D4" w14:textId="77777777" w:rsidR="004D5ED6" w:rsidRDefault="004D5ED6">
            <w:pPr>
              <w:rPr>
                <w:rFonts w:ascii="仿宋" w:eastAsia="仿宋" w:hAnsi="仿宋" w:cs="宋体"/>
                <w:kern w:val="0"/>
                <w:szCs w:val="21"/>
              </w:rPr>
            </w:pPr>
          </w:p>
        </w:tc>
        <w:tc>
          <w:tcPr>
            <w:tcW w:w="594" w:type="dxa"/>
            <w:gridSpan w:val="6"/>
            <w:vMerge/>
            <w:shd w:val="clear" w:color="auto" w:fill="auto"/>
          </w:tcPr>
          <w:p w14:paraId="667E3AE7" w14:textId="77777777" w:rsidR="004D5ED6" w:rsidRDefault="004D5ED6">
            <w:pPr>
              <w:rPr>
                <w:rFonts w:ascii="仿宋" w:eastAsia="仿宋" w:hAnsi="仿宋" w:cs="宋体"/>
                <w:kern w:val="0"/>
                <w:szCs w:val="21"/>
              </w:rPr>
            </w:pPr>
          </w:p>
        </w:tc>
      </w:tr>
      <w:tr w:rsidR="004D5ED6" w14:paraId="68B72F0F" w14:textId="77777777">
        <w:trPr>
          <w:trHeight w:val="105"/>
          <w:jc w:val="center"/>
        </w:trPr>
        <w:tc>
          <w:tcPr>
            <w:tcW w:w="1246" w:type="dxa"/>
            <w:vMerge/>
            <w:shd w:val="clear" w:color="auto" w:fill="auto"/>
            <w:vAlign w:val="center"/>
          </w:tcPr>
          <w:p w14:paraId="78E5734A" w14:textId="77777777" w:rsidR="004D5ED6" w:rsidRDefault="004D5ED6">
            <w:pPr>
              <w:jc w:val="center"/>
              <w:rPr>
                <w:rFonts w:ascii="仿宋" w:eastAsia="仿宋" w:hAnsi="仿宋"/>
                <w:szCs w:val="21"/>
              </w:rPr>
            </w:pPr>
          </w:p>
        </w:tc>
        <w:tc>
          <w:tcPr>
            <w:tcW w:w="1250" w:type="dxa"/>
            <w:vMerge/>
            <w:shd w:val="clear" w:color="auto" w:fill="auto"/>
            <w:vAlign w:val="center"/>
          </w:tcPr>
          <w:p w14:paraId="1584D7B8" w14:textId="77777777" w:rsidR="004D5ED6" w:rsidRDefault="004D5ED6">
            <w:pPr>
              <w:jc w:val="center"/>
              <w:rPr>
                <w:rFonts w:ascii="仿宋" w:eastAsia="仿宋" w:hAnsi="仿宋"/>
                <w:szCs w:val="21"/>
              </w:rPr>
            </w:pPr>
          </w:p>
        </w:tc>
        <w:tc>
          <w:tcPr>
            <w:tcW w:w="1252" w:type="dxa"/>
            <w:vMerge/>
            <w:shd w:val="clear" w:color="auto" w:fill="auto"/>
            <w:vAlign w:val="center"/>
          </w:tcPr>
          <w:p w14:paraId="24546ECF"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562BC12E" w14:textId="77777777" w:rsidR="004D5ED6" w:rsidRDefault="001315EC">
            <w:pPr>
              <w:rPr>
                <w:rFonts w:ascii="&amp;quot" w:hAnsi="&amp;quot" w:cs="宋体"/>
                <w:kern w:val="0"/>
                <w:szCs w:val="21"/>
              </w:rPr>
            </w:pPr>
            <w:r>
              <w:rPr>
                <w:rFonts w:ascii="&amp;quot" w:hAnsi="&amp;quot" w:cs="宋体" w:hint="eastAsia"/>
                <w:kern w:val="0"/>
                <w:szCs w:val="21"/>
              </w:rPr>
              <w:t>演示文稿制作</w:t>
            </w:r>
          </w:p>
        </w:tc>
        <w:tc>
          <w:tcPr>
            <w:tcW w:w="579" w:type="dxa"/>
            <w:vMerge/>
            <w:shd w:val="clear" w:color="auto" w:fill="auto"/>
          </w:tcPr>
          <w:p w14:paraId="679EF493" w14:textId="77777777" w:rsidR="004D5ED6" w:rsidRDefault="004D5ED6">
            <w:pPr>
              <w:rPr>
                <w:rFonts w:ascii="仿宋" w:eastAsia="仿宋" w:hAnsi="仿宋" w:cs="宋体"/>
                <w:kern w:val="0"/>
                <w:szCs w:val="21"/>
              </w:rPr>
            </w:pPr>
          </w:p>
        </w:tc>
        <w:tc>
          <w:tcPr>
            <w:tcW w:w="594" w:type="dxa"/>
            <w:gridSpan w:val="6"/>
            <w:vMerge/>
            <w:shd w:val="clear" w:color="auto" w:fill="auto"/>
          </w:tcPr>
          <w:p w14:paraId="581996B3" w14:textId="77777777" w:rsidR="004D5ED6" w:rsidRDefault="004D5ED6">
            <w:pPr>
              <w:rPr>
                <w:rFonts w:ascii="仿宋" w:eastAsia="仿宋" w:hAnsi="仿宋" w:cs="宋体"/>
                <w:kern w:val="0"/>
                <w:szCs w:val="21"/>
              </w:rPr>
            </w:pPr>
          </w:p>
        </w:tc>
      </w:tr>
      <w:tr w:rsidR="004D5ED6" w14:paraId="4DE57133" w14:textId="77777777">
        <w:trPr>
          <w:trHeight w:val="133"/>
          <w:jc w:val="center"/>
        </w:trPr>
        <w:tc>
          <w:tcPr>
            <w:tcW w:w="1246" w:type="dxa"/>
            <w:vMerge/>
            <w:shd w:val="clear" w:color="auto" w:fill="auto"/>
            <w:vAlign w:val="center"/>
          </w:tcPr>
          <w:p w14:paraId="56955114" w14:textId="77777777" w:rsidR="004D5ED6" w:rsidRDefault="004D5ED6">
            <w:pPr>
              <w:jc w:val="center"/>
              <w:rPr>
                <w:rFonts w:ascii="仿宋" w:eastAsia="仿宋" w:hAnsi="仿宋"/>
                <w:szCs w:val="21"/>
              </w:rPr>
            </w:pPr>
          </w:p>
        </w:tc>
        <w:tc>
          <w:tcPr>
            <w:tcW w:w="1250" w:type="dxa"/>
            <w:vMerge/>
            <w:shd w:val="clear" w:color="auto" w:fill="auto"/>
            <w:vAlign w:val="center"/>
          </w:tcPr>
          <w:p w14:paraId="3954450E" w14:textId="77777777" w:rsidR="004D5ED6" w:rsidRDefault="004D5ED6">
            <w:pPr>
              <w:jc w:val="center"/>
              <w:rPr>
                <w:rFonts w:ascii="仿宋" w:eastAsia="仿宋" w:hAnsi="仿宋"/>
                <w:szCs w:val="21"/>
              </w:rPr>
            </w:pPr>
          </w:p>
        </w:tc>
        <w:tc>
          <w:tcPr>
            <w:tcW w:w="1252" w:type="dxa"/>
            <w:vMerge/>
            <w:shd w:val="clear" w:color="auto" w:fill="auto"/>
            <w:vAlign w:val="center"/>
          </w:tcPr>
          <w:p w14:paraId="70EA0D4A"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5E0CBC9A" w14:textId="77777777" w:rsidR="004D5ED6" w:rsidRDefault="001315EC">
            <w:pPr>
              <w:rPr>
                <w:rFonts w:ascii="&amp;quot" w:hAnsi="&amp;quot" w:cs="宋体"/>
                <w:kern w:val="0"/>
                <w:szCs w:val="21"/>
              </w:rPr>
            </w:pPr>
            <w:r>
              <w:rPr>
                <w:rFonts w:ascii="&amp;quot" w:hAnsi="&amp;quot" w:cs="宋体" w:hint="eastAsia"/>
                <w:kern w:val="0"/>
                <w:szCs w:val="21"/>
              </w:rPr>
              <w:t>个人网店开设</w:t>
            </w:r>
          </w:p>
        </w:tc>
        <w:tc>
          <w:tcPr>
            <w:tcW w:w="579" w:type="dxa"/>
            <w:vMerge/>
            <w:shd w:val="clear" w:color="auto" w:fill="auto"/>
          </w:tcPr>
          <w:p w14:paraId="29AC4F5E" w14:textId="77777777" w:rsidR="004D5ED6" w:rsidRDefault="004D5ED6">
            <w:pPr>
              <w:rPr>
                <w:rFonts w:ascii="仿宋" w:eastAsia="仿宋" w:hAnsi="仿宋" w:cs="宋体"/>
                <w:kern w:val="0"/>
                <w:szCs w:val="21"/>
              </w:rPr>
            </w:pPr>
          </w:p>
        </w:tc>
        <w:tc>
          <w:tcPr>
            <w:tcW w:w="594" w:type="dxa"/>
            <w:gridSpan w:val="6"/>
            <w:vMerge/>
            <w:shd w:val="clear" w:color="auto" w:fill="auto"/>
          </w:tcPr>
          <w:p w14:paraId="526D8072" w14:textId="77777777" w:rsidR="004D5ED6" w:rsidRDefault="004D5ED6">
            <w:pPr>
              <w:rPr>
                <w:rFonts w:ascii="仿宋" w:eastAsia="仿宋" w:hAnsi="仿宋" w:cs="宋体"/>
                <w:kern w:val="0"/>
                <w:szCs w:val="21"/>
              </w:rPr>
            </w:pPr>
          </w:p>
        </w:tc>
      </w:tr>
      <w:tr w:rsidR="004D5ED6" w14:paraId="3ACFC41C" w14:textId="77777777">
        <w:trPr>
          <w:trHeight w:val="133"/>
          <w:jc w:val="center"/>
        </w:trPr>
        <w:tc>
          <w:tcPr>
            <w:tcW w:w="1246" w:type="dxa"/>
            <w:vMerge/>
            <w:shd w:val="clear" w:color="auto" w:fill="auto"/>
            <w:vAlign w:val="center"/>
          </w:tcPr>
          <w:p w14:paraId="76349EEB" w14:textId="77777777" w:rsidR="004D5ED6" w:rsidRDefault="004D5ED6">
            <w:pPr>
              <w:jc w:val="center"/>
              <w:rPr>
                <w:rFonts w:ascii="仿宋" w:eastAsia="仿宋" w:hAnsi="仿宋"/>
                <w:szCs w:val="21"/>
              </w:rPr>
            </w:pPr>
          </w:p>
        </w:tc>
        <w:tc>
          <w:tcPr>
            <w:tcW w:w="1250" w:type="dxa"/>
            <w:vMerge/>
            <w:shd w:val="clear" w:color="auto" w:fill="auto"/>
            <w:vAlign w:val="center"/>
          </w:tcPr>
          <w:p w14:paraId="5BC1A511" w14:textId="77777777" w:rsidR="004D5ED6" w:rsidRDefault="004D5ED6">
            <w:pPr>
              <w:jc w:val="center"/>
              <w:rPr>
                <w:rFonts w:ascii="仿宋" w:eastAsia="仿宋" w:hAnsi="仿宋"/>
                <w:szCs w:val="21"/>
              </w:rPr>
            </w:pPr>
          </w:p>
        </w:tc>
        <w:tc>
          <w:tcPr>
            <w:tcW w:w="1252" w:type="dxa"/>
            <w:vMerge/>
            <w:shd w:val="clear" w:color="auto" w:fill="auto"/>
            <w:vAlign w:val="center"/>
          </w:tcPr>
          <w:p w14:paraId="2EE65538"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5560093A" w14:textId="77777777" w:rsidR="004D5ED6" w:rsidRDefault="001315EC">
            <w:pPr>
              <w:rPr>
                <w:rFonts w:ascii="&amp;quot" w:hAnsi="&amp;quot" w:cs="宋体"/>
                <w:kern w:val="0"/>
                <w:szCs w:val="21"/>
              </w:rPr>
            </w:pPr>
            <w:r>
              <w:rPr>
                <w:rFonts w:ascii="&amp;quot" w:hAnsi="&amp;quot" w:cs="宋体" w:hint="eastAsia"/>
                <w:kern w:val="0"/>
                <w:szCs w:val="21"/>
              </w:rPr>
              <w:t>信息安全保护</w:t>
            </w:r>
          </w:p>
        </w:tc>
        <w:tc>
          <w:tcPr>
            <w:tcW w:w="579" w:type="dxa"/>
            <w:vMerge/>
            <w:shd w:val="clear" w:color="auto" w:fill="auto"/>
          </w:tcPr>
          <w:p w14:paraId="604EE5A3" w14:textId="77777777" w:rsidR="004D5ED6" w:rsidRDefault="004D5ED6">
            <w:pPr>
              <w:rPr>
                <w:rFonts w:ascii="仿宋" w:eastAsia="仿宋" w:hAnsi="仿宋" w:cs="宋体"/>
                <w:kern w:val="0"/>
                <w:szCs w:val="21"/>
              </w:rPr>
            </w:pPr>
          </w:p>
        </w:tc>
        <w:tc>
          <w:tcPr>
            <w:tcW w:w="594" w:type="dxa"/>
            <w:gridSpan w:val="6"/>
            <w:vMerge/>
            <w:shd w:val="clear" w:color="auto" w:fill="auto"/>
          </w:tcPr>
          <w:p w14:paraId="4DCC89D0" w14:textId="77777777" w:rsidR="004D5ED6" w:rsidRDefault="004D5ED6">
            <w:pPr>
              <w:rPr>
                <w:rFonts w:ascii="仿宋" w:eastAsia="仿宋" w:hAnsi="仿宋" w:cs="宋体"/>
                <w:kern w:val="0"/>
                <w:szCs w:val="21"/>
              </w:rPr>
            </w:pPr>
          </w:p>
        </w:tc>
      </w:tr>
      <w:tr w:rsidR="004D5ED6" w14:paraId="5DCCD350" w14:textId="77777777">
        <w:trPr>
          <w:trHeight w:val="266"/>
          <w:jc w:val="center"/>
        </w:trPr>
        <w:tc>
          <w:tcPr>
            <w:tcW w:w="1246" w:type="dxa"/>
            <w:vMerge/>
            <w:shd w:val="clear" w:color="auto" w:fill="auto"/>
            <w:vAlign w:val="center"/>
          </w:tcPr>
          <w:p w14:paraId="4FA32DF4" w14:textId="77777777" w:rsidR="004D5ED6" w:rsidRDefault="004D5ED6">
            <w:pPr>
              <w:jc w:val="center"/>
              <w:rPr>
                <w:rFonts w:ascii="仿宋" w:eastAsia="仿宋" w:hAnsi="仿宋"/>
                <w:szCs w:val="21"/>
              </w:rPr>
            </w:pPr>
          </w:p>
        </w:tc>
        <w:tc>
          <w:tcPr>
            <w:tcW w:w="1250" w:type="dxa"/>
            <w:vMerge/>
            <w:shd w:val="clear" w:color="auto" w:fill="auto"/>
          </w:tcPr>
          <w:p w14:paraId="4226C3EE" w14:textId="77777777" w:rsidR="004D5ED6" w:rsidRDefault="004D5ED6">
            <w:pPr>
              <w:rPr>
                <w:rFonts w:ascii="仿宋" w:eastAsia="仿宋" w:hAnsi="仿宋"/>
                <w:szCs w:val="21"/>
              </w:rPr>
            </w:pPr>
          </w:p>
        </w:tc>
        <w:tc>
          <w:tcPr>
            <w:tcW w:w="1252" w:type="dxa"/>
            <w:vMerge/>
            <w:shd w:val="clear" w:color="auto" w:fill="auto"/>
          </w:tcPr>
          <w:p w14:paraId="64375694"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3A0152CB" w14:textId="77777777" w:rsidR="004D5ED6" w:rsidRDefault="001315EC">
            <w:pPr>
              <w:rPr>
                <w:rFonts w:ascii="&amp;quot" w:hAnsi="&amp;quot" w:cs="宋体"/>
                <w:kern w:val="0"/>
                <w:szCs w:val="21"/>
              </w:rPr>
            </w:pPr>
            <w:r>
              <w:rPr>
                <w:rFonts w:ascii="&amp;quot" w:hAnsi="&amp;quot" w:cs="宋体" w:hint="eastAsia"/>
                <w:kern w:val="0"/>
                <w:szCs w:val="21"/>
              </w:rPr>
              <w:t>机器人操作</w:t>
            </w:r>
          </w:p>
        </w:tc>
        <w:tc>
          <w:tcPr>
            <w:tcW w:w="579" w:type="dxa"/>
            <w:vMerge/>
            <w:shd w:val="clear" w:color="auto" w:fill="auto"/>
          </w:tcPr>
          <w:p w14:paraId="5FD20638" w14:textId="77777777" w:rsidR="004D5ED6" w:rsidRDefault="004D5ED6">
            <w:pPr>
              <w:rPr>
                <w:rFonts w:ascii="仿宋" w:eastAsia="仿宋" w:hAnsi="仿宋" w:cs="宋体"/>
                <w:kern w:val="0"/>
                <w:szCs w:val="21"/>
              </w:rPr>
            </w:pPr>
          </w:p>
        </w:tc>
        <w:tc>
          <w:tcPr>
            <w:tcW w:w="594" w:type="dxa"/>
            <w:gridSpan w:val="6"/>
            <w:vMerge/>
            <w:shd w:val="clear" w:color="auto" w:fill="auto"/>
          </w:tcPr>
          <w:p w14:paraId="17456F55" w14:textId="77777777" w:rsidR="004D5ED6" w:rsidRDefault="004D5ED6">
            <w:pPr>
              <w:rPr>
                <w:rFonts w:ascii="仿宋" w:eastAsia="仿宋" w:hAnsi="仿宋" w:cs="宋体"/>
                <w:kern w:val="0"/>
                <w:szCs w:val="21"/>
              </w:rPr>
            </w:pPr>
          </w:p>
        </w:tc>
      </w:tr>
      <w:tr w:rsidR="004D5ED6" w14:paraId="73DC79B1" w14:textId="77777777">
        <w:trPr>
          <w:jc w:val="center"/>
        </w:trPr>
        <w:tc>
          <w:tcPr>
            <w:tcW w:w="1246" w:type="dxa"/>
            <w:vMerge/>
            <w:shd w:val="clear" w:color="auto" w:fill="auto"/>
            <w:vAlign w:val="center"/>
          </w:tcPr>
          <w:p w14:paraId="15D39030" w14:textId="77777777" w:rsidR="004D5ED6" w:rsidRDefault="004D5ED6">
            <w:pPr>
              <w:jc w:val="center"/>
              <w:rPr>
                <w:rFonts w:ascii="仿宋" w:eastAsia="仿宋" w:hAnsi="仿宋"/>
                <w:szCs w:val="21"/>
              </w:rPr>
            </w:pPr>
          </w:p>
        </w:tc>
        <w:tc>
          <w:tcPr>
            <w:tcW w:w="1250" w:type="dxa"/>
            <w:shd w:val="clear" w:color="auto" w:fill="auto"/>
            <w:vAlign w:val="center"/>
          </w:tcPr>
          <w:p w14:paraId="704F390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2A4BDF9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3BCC9AAA"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立足岗位需求，培养信息能力。结合学生专业，与学生职业发展需求深度融合，以实践项目为引领，以</w:t>
            </w:r>
            <w:proofErr w:type="gramStart"/>
            <w:r>
              <w:rPr>
                <w:rFonts w:ascii="&amp;quot" w:hAnsi="&amp;quot" w:cs="宋体" w:hint="eastAsia"/>
                <w:kern w:val="0"/>
                <w:szCs w:val="21"/>
              </w:rPr>
              <w:t>典型任务</w:t>
            </w:r>
            <w:proofErr w:type="gramEnd"/>
            <w:r>
              <w:rPr>
                <w:rFonts w:ascii="&amp;quot" w:hAnsi="&amp;quot" w:cs="宋体" w:hint="eastAsia"/>
                <w:kern w:val="0"/>
                <w:szCs w:val="21"/>
              </w:rPr>
              <w:t>为驱动，实施行动导向教学，引导学生关联信息技术与职业知识，掌握岗位和任务情境中运用信息技术解决问题的综合技能。</w:t>
            </w:r>
          </w:p>
          <w:p w14:paraId="33562F32"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0C5D56ED"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D5ED6" w14:paraId="4341DC0B" w14:textId="77777777">
        <w:trPr>
          <w:jc w:val="center"/>
        </w:trPr>
        <w:tc>
          <w:tcPr>
            <w:tcW w:w="1246" w:type="dxa"/>
            <w:vMerge w:val="restart"/>
            <w:shd w:val="clear" w:color="auto" w:fill="auto"/>
            <w:vAlign w:val="center"/>
          </w:tcPr>
          <w:p w14:paraId="6C3572F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历史</w:t>
            </w:r>
          </w:p>
        </w:tc>
        <w:tc>
          <w:tcPr>
            <w:tcW w:w="1250" w:type="dxa"/>
            <w:shd w:val="clear" w:color="auto" w:fill="auto"/>
            <w:vAlign w:val="center"/>
          </w:tcPr>
          <w:p w14:paraId="5988245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56E77A9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0955FFC5" w14:textId="77777777" w:rsidR="004D5ED6" w:rsidRDefault="001315EC">
            <w:pPr>
              <w:rPr>
                <w:rFonts w:ascii="&amp;quot" w:hAnsi="&amp;quot" w:cs="宋体"/>
                <w:kern w:val="0"/>
                <w:szCs w:val="21"/>
              </w:rPr>
            </w:pPr>
            <w:r>
              <w:rPr>
                <w:rFonts w:ascii="&amp;quot" w:hAnsi="&amp;quot" w:cs="宋体" w:hint="eastAsia"/>
                <w:kern w:val="0"/>
                <w:szCs w:val="21"/>
              </w:rPr>
              <w:t>唯物史观、时空观念、史料实证、历史解释、家国情怀</w:t>
            </w:r>
          </w:p>
        </w:tc>
      </w:tr>
      <w:tr w:rsidR="004D5ED6" w14:paraId="243EBF8C" w14:textId="77777777">
        <w:trPr>
          <w:trHeight w:val="274"/>
          <w:jc w:val="center"/>
        </w:trPr>
        <w:tc>
          <w:tcPr>
            <w:tcW w:w="1246" w:type="dxa"/>
            <w:vMerge/>
            <w:shd w:val="clear" w:color="auto" w:fill="auto"/>
            <w:vAlign w:val="center"/>
          </w:tcPr>
          <w:p w14:paraId="50A363AB" w14:textId="77777777" w:rsidR="004D5ED6" w:rsidRDefault="004D5ED6">
            <w:pPr>
              <w:jc w:val="center"/>
              <w:rPr>
                <w:rFonts w:ascii="仿宋" w:eastAsia="仿宋" w:hAnsi="仿宋"/>
                <w:szCs w:val="21"/>
              </w:rPr>
            </w:pPr>
          </w:p>
        </w:tc>
        <w:tc>
          <w:tcPr>
            <w:tcW w:w="1250" w:type="dxa"/>
            <w:shd w:val="clear" w:color="auto" w:fill="auto"/>
            <w:vAlign w:val="center"/>
          </w:tcPr>
          <w:p w14:paraId="2733708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7B701FD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了解唯物史观的基本观点和方法，初步形成正确的历史观，能够将唯物史观运用于历史的学习和探究中，并将唯物史观作为认识和解释现实问题的指导思想。</w:t>
            </w:r>
          </w:p>
          <w:p w14:paraId="178160A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知道特定的史事是与特定的时间和空间相联系的，知道划分历史时间与空间的多种方式，能够在不同的时空框架</w:t>
            </w:r>
            <w:proofErr w:type="gramStart"/>
            <w:r>
              <w:rPr>
                <w:rFonts w:ascii="&amp;quot" w:hAnsi="&amp;quot" w:cs="宋体" w:hint="eastAsia"/>
                <w:kern w:val="0"/>
                <w:szCs w:val="21"/>
              </w:rPr>
              <w:t>下理解</w:t>
            </w:r>
            <w:proofErr w:type="gramEnd"/>
            <w:r>
              <w:rPr>
                <w:rFonts w:ascii="&amp;quot" w:hAnsi="&amp;quot" w:cs="宋体" w:hint="eastAsia"/>
                <w:kern w:val="0"/>
                <w:szCs w:val="21"/>
              </w:rPr>
              <w:t>历史的变化与延续、统一与多样、局部与整体，在认识现实社会或职业问题时，能够将认识的对象置于具体的时空条件下进行考察。</w:t>
            </w:r>
          </w:p>
          <w:p w14:paraId="5966BF4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知道史料是通向历史认识的桥梁；了解史料的多种类型；能够尝试搜集、整理、运用可信的史料作为历史论述的证据；能够以实证精神对待现实问题。</w:t>
            </w:r>
          </w:p>
          <w:p w14:paraId="55C4553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6805093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树立正确的国家观，增强对祖国的认同感；认识中华民族</w:t>
            </w:r>
            <w:r>
              <w:rPr>
                <w:rFonts w:ascii="&amp;quot" w:hAnsi="&amp;quot" w:cs="宋体" w:hint="eastAsia"/>
                <w:kern w:val="0"/>
                <w:szCs w:val="21"/>
              </w:rPr>
              <w:t xml:space="preserve"> </w:t>
            </w:r>
            <w:r>
              <w:rPr>
                <w:rFonts w:ascii="&amp;quot" w:hAnsi="&amp;quot" w:cs="宋体" w:hint="eastAsia"/>
                <w:kern w:val="0"/>
                <w:szCs w:val="21"/>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D5ED6" w14:paraId="7A40C309" w14:textId="77777777">
        <w:trPr>
          <w:trHeight w:val="60"/>
          <w:jc w:val="center"/>
        </w:trPr>
        <w:tc>
          <w:tcPr>
            <w:tcW w:w="1246" w:type="dxa"/>
            <w:vMerge/>
            <w:shd w:val="clear" w:color="auto" w:fill="auto"/>
            <w:vAlign w:val="center"/>
          </w:tcPr>
          <w:p w14:paraId="1647256B"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42733F4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5A4E8218" w14:textId="77777777" w:rsidR="004D5ED6" w:rsidRDefault="001315EC">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14:paraId="10E1B8A0" w14:textId="77777777" w:rsidR="004D5ED6" w:rsidRDefault="001315EC">
            <w:pPr>
              <w:jc w:val="center"/>
              <w:rPr>
                <w:rFonts w:ascii="&amp;quot" w:hAnsi="&amp;quot" w:cs="宋体"/>
                <w:kern w:val="0"/>
                <w:szCs w:val="21"/>
              </w:rPr>
            </w:pPr>
            <w:r>
              <w:rPr>
                <w:rFonts w:ascii="&amp;quot" w:hAnsi="&amp;quot" w:cs="宋体" w:hint="eastAsia"/>
                <w:kern w:val="0"/>
                <w:szCs w:val="21"/>
              </w:rPr>
              <w:t>中国历史</w:t>
            </w:r>
          </w:p>
        </w:tc>
        <w:tc>
          <w:tcPr>
            <w:tcW w:w="587" w:type="dxa"/>
            <w:gridSpan w:val="2"/>
            <w:vMerge w:val="restart"/>
            <w:shd w:val="clear" w:color="auto" w:fill="auto"/>
            <w:vAlign w:val="center"/>
          </w:tcPr>
          <w:p w14:paraId="3E7486CD" w14:textId="77777777" w:rsidR="004D5ED6" w:rsidRDefault="001315EC">
            <w:pPr>
              <w:jc w:val="center"/>
              <w:rPr>
                <w:rFonts w:ascii="&amp;quot" w:hAnsi="&amp;quot" w:cs="宋体"/>
                <w:kern w:val="0"/>
                <w:szCs w:val="21"/>
              </w:rPr>
            </w:pPr>
            <w:r>
              <w:rPr>
                <w:rFonts w:ascii="&amp;quot" w:hAnsi="&amp;quot" w:cs="宋体" w:hint="eastAsia"/>
                <w:kern w:val="0"/>
                <w:szCs w:val="21"/>
              </w:rPr>
              <w:t>72</w:t>
            </w:r>
          </w:p>
        </w:tc>
        <w:tc>
          <w:tcPr>
            <w:tcW w:w="586" w:type="dxa"/>
            <w:gridSpan w:val="5"/>
            <w:vMerge w:val="restart"/>
            <w:shd w:val="clear" w:color="auto" w:fill="auto"/>
            <w:vAlign w:val="center"/>
          </w:tcPr>
          <w:p w14:paraId="1764348D" w14:textId="77777777" w:rsidR="004D5ED6" w:rsidRDefault="001315EC">
            <w:pPr>
              <w:jc w:val="center"/>
              <w:rPr>
                <w:rFonts w:ascii="&amp;quot" w:hAnsi="&amp;quot" w:cs="宋体"/>
                <w:kern w:val="0"/>
                <w:szCs w:val="21"/>
              </w:rPr>
            </w:pPr>
            <w:r>
              <w:rPr>
                <w:rFonts w:ascii="&amp;quot" w:hAnsi="&amp;quot" w:cs="宋体" w:hint="eastAsia"/>
                <w:kern w:val="0"/>
                <w:szCs w:val="21"/>
              </w:rPr>
              <w:t>72</w:t>
            </w:r>
          </w:p>
        </w:tc>
      </w:tr>
      <w:tr w:rsidR="004D5ED6" w14:paraId="5531C87A" w14:textId="77777777">
        <w:trPr>
          <w:trHeight w:val="60"/>
          <w:jc w:val="center"/>
        </w:trPr>
        <w:tc>
          <w:tcPr>
            <w:tcW w:w="1246" w:type="dxa"/>
            <w:vMerge/>
            <w:shd w:val="clear" w:color="auto" w:fill="auto"/>
            <w:vAlign w:val="center"/>
          </w:tcPr>
          <w:p w14:paraId="21872ADB" w14:textId="77777777" w:rsidR="004D5ED6" w:rsidRDefault="004D5ED6">
            <w:pPr>
              <w:jc w:val="center"/>
              <w:rPr>
                <w:rFonts w:ascii="仿宋" w:eastAsia="仿宋" w:hAnsi="仿宋"/>
                <w:szCs w:val="21"/>
              </w:rPr>
            </w:pPr>
          </w:p>
        </w:tc>
        <w:tc>
          <w:tcPr>
            <w:tcW w:w="1250" w:type="dxa"/>
            <w:vMerge/>
            <w:shd w:val="clear" w:color="auto" w:fill="auto"/>
            <w:vAlign w:val="center"/>
          </w:tcPr>
          <w:p w14:paraId="5983CD54" w14:textId="77777777" w:rsidR="004D5ED6" w:rsidRDefault="004D5ED6">
            <w:pPr>
              <w:jc w:val="center"/>
              <w:rPr>
                <w:rFonts w:ascii="仿宋" w:eastAsia="仿宋" w:hAnsi="仿宋"/>
                <w:szCs w:val="21"/>
              </w:rPr>
            </w:pPr>
          </w:p>
        </w:tc>
        <w:tc>
          <w:tcPr>
            <w:tcW w:w="1252" w:type="dxa"/>
            <w:vMerge/>
            <w:shd w:val="clear" w:color="auto" w:fill="auto"/>
            <w:vAlign w:val="center"/>
          </w:tcPr>
          <w:p w14:paraId="3068EB14" w14:textId="77777777" w:rsidR="004D5ED6" w:rsidRDefault="004D5ED6">
            <w:pPr>
              <w:jc w:val="center"/>
              <w:rPr>
                <w:rFonts w:ascii="仿宋" w:eastAsia="仿宋" w:hAnsi="仿宋" w:cs="宋体"/>
                <w:kern w:val="0"/>
                <w:szCs w:val="21"/>
              </w:rPr>
            </w:pPr>
          </w:p>
        </w:tc>
        <w:tc>
          <w:tcPr>
            <w:tcW w:w="4008" w:type="dxa"/>
            <w:gridSpan w:val="3"/>
            <w:shd w:val="clear" w:color="auto" w:fill="auto"/>
            <w:vAlign w:val="center"/>
          </w:tcPr>
          <w:p w14:paraId="440F36C2" w14:textId="77777777" w:rsidR="004D5ED6" w:rsidRDefault="001315EC">
            <w:pPr>
              <w:jc w:val="center"/>
              <w:rPr>
                <w:rFonts w:ascii="&amp;quot" w:hAnsi="&amp;quot" w:cs="宋体"/>
                <w:kern w:val="0"/>
                <w:szCs w:val="21"/>
              </w:rPr>
            </w:pPr>
            <w:r>
              <w:rPr>
                <w:rFonts w:ascii="&amp;quot" w:hAnsi="&amp;quot" w:cs="宋体" w:hint="eastAsia"/>
                <w:kern w:val="0"/>
                <w:szCs w:val="21"/>
              </w:rPr>
              <w:t>世界历史</w:t>
            </w:r>
          </w:p>
        </w:tc>
        <w:tc>
          <w:tcPr>
            <w:tcW w:w="587" w:type="dxa"/>
            <w:gridSpan w:val="2"/>
            <w:vMerge/>
            <w:shd w:val="clear" w:color="auto" w:fill="auto"/>
            <w:vAlign w:val="center"/>
          </w:tcPr>
          <w:p w14:paraId="16B477D0" w14:textId="77777777" w:rsidR="004D5ED6" w:rsidRDefault="004D5ED6">
            <w:pPr>
              <w:jc w:val="center"/>
              <w:rPr>
                <w:rFonts w:ascii="&amp;quot" w:hAnsi="&amp;quot" w:cs="宋体"/>
                <w:kern w:val="0"/>
                <w:szCs w:val="21"/>
              </w:rPr>
            </w:pPr>
          </w:p>
        </w:tc>
        <w:tc>
          <w:tcPr>
            <w:tcW w:w="586" w:type="dxa"/>
            <w:gridSpan w:val="5"/>
            <w:vMerge/>
            <w:shd w:val="clear" w:color="auto" w:fill="auto"/>
            <w:vAlign w:val="center"/>
          </w:tcPr>
          <w:p w14:paraId="2465170B" w14:textId="77777777" w:rsidR="004D5ED6" w:rsidRDefault="004D5ED6">
            <w:pPr>
              <w:jc w:val="center"/>
              <w:rPr>
                <w:rFonts w:ascii="仿宋" w:eastAsia="仿宋" w:hAnsi="仿宋" w:cs="宋体"/>
                <w:kern w:val="0"/>
                <w:szCs w:val="21"/>
              </w:rPr>
            </w:pPr>
          </w:p>
        </w:tc>
      </w:tr>
      <w:tr w:rsidR="004D5ED6" w14:paraId="17DAFD01" w14:textId="77777777">
        <w:trPr>
          <w:trHeight w:val="420"/>
          <w:jc w:val="center"/>
        </w:trPr>
        <w:tc>
          <w:tcPr>
            <w:tcW w:w="1246" w:type="dxa"/>
            <w:vMerge/>
            <w:shd w:val="clear" w:color="auto" w:fill="auto"/>
            <w:vAlign w:val="center"/>
          </w:tcPr>
          <w:p w14:paraId="71E4D519" w14:textId="77777777" w:rsidR="004D5ED6" w:rsidRDefault="004D5ED6">
            <w:pPr>
              <w:jc w:val="center"/>
              <w:rPr>
                <w:rFonts w:ascii="仿宋" w:eastAsia="仿宋" w:hAnsi="仿宋"/>
                <w:szCs w:val="21"/>
              </w:rPr>
            </w:pPr>
          </w:p>
        </w:tc>
        <w:tc>
          <w:tcPr>
            <w:tcW w:w="1250" w:type="dxa"/>
            <w:vMerge/>
            <w:shd w:val="clear" w:color="auto" w:fill="auto"/>
            <w:vAlign w:val="center"/>
          </w:tcPr>
          <w:p w14:paraId="72D005AF" w14:textId="77777777" w:rsidR="004D5ED6" w:rsidRDefault="004D5ED6">
            <w:pPr>
              <w:jc w:val="center"/>
              <w:rPr>
                <w:rFonts w:ascii="仿宋" w:eastAsia="仿宋" w:hAnsi="仿宋"/>
                <w:szCs w:val="21"/>
              </w:rPr>
            </w:pPr>
          </w:p>
        </w:tc>
        <w:tc>
          <w:tcPr>
            <w:tcW w:w="1252" w:type="dxa"/>
            <w:shd w:val="clear" w:color="auto" w:fill="auto"/>
            <w:vAlign w:val="center"/>
          </w:tcPr>
          <w:p w14:paraId="3176F01A" w14:textId="77777777" w:rsidR="004D5ED6" w:rsidRDefault="001315EC">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14:paraId="3AE5F415" w14:textId="77777777" w:rsidR="004D5ED6" w:rsidRDefault="001315EC">
            <w:pPr>
              <w:jc w:val="center"/>
              <w:rPr>
                <w:rFonts w:ascii="&amp;quot" w:hAnsi="&amp;quot" w:cs="宋体"/>
                <w:kern w:val="0"/>
                <w:szCs w:val="21"/>
              </w:rPr>
            </w:pPr>
            <w:r>
              <w:rPr>
                <w:rFonts w:ascii="&amp;quot" w:hAnsi="&amp;quot" w:cs="宋体" w:hint="eastAsia"/>
                <w:kern w:val="0"/>
                <w:szCs w:val="21"/>
              </w:rPr>
              <w:t>自主开发</w:t>
            </w:r>
          </w:p>
        </w:tc>
        <w:tc>
          <w:tcPr>
            <w:tcW w:w="587" w:type="dxa"/>
            <w:gridSpan w:val="2"/>
            <w:shd w:val="clear" w:color="auto" w:fill="auto"/>
            <w:vAlign w:val="center"/>
          </w:tcPr>
          <w:p w14:paraId="22D18CEB" w14:textId="77777777" w:rsidR="004D5ED6" w:rsidRDefault="004D5ED6">
            <w:pPr>
              <w:jc w:val="center"/>
              <w:rPr>
                <w:rFonts w:ascii="&amp;quot" w:hAnsi="&amp;quot" w:cs="宋体"/>
                <w:kern w:val="0"/>
                <w:szCs w:val="21"/>
              </w:rPr>
            </w:pPr>
          </w:p>
        </w:tc>
        <w:tc>
          <w:tcPr>
            <w:tcW w:w="586" w:type="dxa"/>
            <w:gridSpan w:val="5"/>
            <w:vMerge/>
            <w:shd w:val="clear" w:color="auto" w:fill="auto"/>
            <w:vAlign w:val="center"/>
          </w:tcPr>
          <w:p w14:paraId="5C17CB31" w14:textId="77777777" w:rsidR="004D5ED6" w:rsidRDefault="004D5ED6">
            <w:pPr>
              <w:jc w:val="center"/>
              <w:rPr>
                <w:rFonts w:ascii="仿宋" w:eastAsia="仿宋" w:hAnsi="仿宋" w:cs="宋体"/>
                <w:kern w:val="0"/>
                <w:szCs w:val="21"/>
              </w:rPr>
            </w:pPr>
          </w:p>
        </w:tc>
      </w:tr>
      <w:tr w:rsidR="004D5ED6" w14:paraId="57FAC762" w14:textId="77777777">
        <w:trPr>
          <w:jc w:val="center"/>
        </w:trPr>
        <w:tc>
          <w:tcPr>
            <w:tcW w:w="1246" w:type="dxa"/>
            <w:vMerge/>
            <w:shd w:val="clear" w:color="auto" w:fill="auto"/>
            <w:vAlign w:val="center"/>
          </w:tcPr>
          <w:p w14:paraId="4728DFE9" w14:textId="77777777" w:rsidR="004D5ED6" w:rsidRDefault="004D5ED6">
            <w:pPr>
              <w:jc w:val="center"/>
              <w:rPr>
                <w:rFonts w:ascii="仿宋" w:eastAsia="仿宋" w:hAnsi="仿宋"/>
                <w:szCs w:val="21"/>
              </w:rPr>
            </w:pPr>
          </w:p>
        </w:tc>
        <w:tc>
          <w:tcPr>
            <w:tcW w:w="1250" w:type="dxa"/>
            <w:shd w:val="clear" w:color="auto" w:fill="auto"/>
            <w:vAlign w:val="center"/>
          </w:tcPr>
          <w:p w14:paraId="0622D19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00CFC044"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3D0F907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倡导多元化的教学方式。结合教学内容，创新教学形式、教学过程和教学方法；鼓励学生开展自主学习、探究学习和合作学习，在做中教、做中学，调动和发挥学生学习的积极性、主动性和创造性。</w:t>
            </w:r>
          </w:p>
          <w:p w14:paraId="19264C6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注重历史学习与学生职业发展的融合。教师应结合专业人才培养方案，创设与行业、专业相近的教学情境，设计体验</w:t>
            </w:r>
            <w:proofErr w:type="gramStart"/>
            <w:r>
              <w:rPr>
                <w:rFonts w:ascii="&amp;quot" w:hAnsi="&amp;quot" w:cs="宋体" w:hint="eastAsia"/>
                <w:kern w:val="0"/>
                <w:szCs w:val="21"/>
              </w:rPr>
              <w:t>未来职场</w:t>
            </w:r>
            <w:proofErr w:type="gramEnd"/>
            <w:r>
              <w:rPr>
                <w:rFonts w:ascii="&amp;quot" w:hAnsi="&amp;quot" w:cs="宋体" w:hint="eastAsia"/>
                <w:kern w:val="0"/>
                <w:szCs w:val="21"/>
              </w:rPr>
              <w:t>的教学活动，探索课堂教学与专业实习</w:t>
            </w:r>
            <w:proofErr w:type="gramStart"/>
            <w:r>
              <w:rPr>
                <w:rFonts w:ascii="&amp;quot" w:hAnsi="&amp;quot" w:cs="宋体" w:hint="eastAsia"/>
                <w:kern w:val="0"/>
                <w:szCs w:val="21"/>
              </w:rPr>
              <w:t>实训相融合</w:t>
            </w:r>
            <w:proofErr w:type="gramEnd"/>
            <w:r>
              <w:rPr>
                <w:rFonts w:ascii="&amp;quot" w:hAnsi="&amp;quot" w:cs="宋体" w:hint="eastAsia"/>
                <w:kern w:val="0"/>
                <w:szCs w:val="21"/>
              </w:rPr>
              <w:t>的教学模式。</w:t>
            </w:r>
          </w:p>
          <w:p w14:paraId="6D4DAD3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加强现代信息技术在历史教学中的应用。教师应有</w:t>
            </w:r>
            <w:proofErr w:type="gramStart"/>
            <w:r>
              <w:rPr>
                <w:rFonts w:ascii="&amp;quot" w:hAnsi="&amp;quot" w:cs="宋体" w:hint="eastAsia"/>
                <w:kern w:val="0"/>
                <w:szCs w:val="21"/>
              </w:rPr>
              <w:t>效</w:t>
            </w:r>
            <w:proofErr w:type="gramEnd"/>
            <w:r>
              <w:rPr>
                <w:rFonts w:ascii="&amp;quot" w:hAnsi="&amp;quot"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4D5ED6" w14:paraId="429E46E5" w14:textId="77777777">
        <w:trPr>
          <w:jc w:val="center"/>
        </w:trPr>
        <w:tc>
          <w:tcPr>
            <w:tcW w:w="1246" w:type="dxa"/>
            <w:vMerge w:val="restart"/>
            <w:shd w:val="clear" w:color="auto" w:fill="auto"/>
            <w:vAlign w:val="center"/>
          </w:tcPr>
          <w:p w14:paraId="4ABFE1A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艺术</w:t>
            </w:r>
          </w:p>
        </w:tc>
        <w:tc>
          <w:tcPr>
            <w:tcW w:w="1250" w:type="dxa"/>
            <w:shd w:val="clear" w:color="auto" w:fill="auto"/>
            <w:vAlign w:val="center"/>
          </w:tcPr>
          <w:p w14:paraId="3E3FADF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14:paraId="2C01935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14:paraId="537ECD7E" w14:textId="77777777" w:rsidR="004D5ED6" w:rsidRDefault="001315EC">
            <w:pPr>
              <w:rPr>
                <w:rFonts w:ascii="&amp;quot" w:hAnsi="&amp;quot" w:cs="宋体"/>
                <w:kern w:val="0"/>
                <w:szCs w:val="21"/>
              </w:rPr>
            </w:pPr>
            <w:r>
              <w:rPr>
                <w:rFonts w:ascii="&amp;quot" w:hAnsi="&amp;quot" w:cs="宋体" w:hint="eastAsia"/>
                <w:kern w:val="0"/>
                <w:szCs w:val="21"/>
              </w:rPr>
              <w:t>艺术感知、审美判断、创意表达、文化理解</w:t>
            </w:r>
          </w:p>
        </w:tc>
      </w:tr>
      <w:tr w:rsidR="004D5ED6" w14:paraId="2197C286" w14:textId="77777777">
        <w:trPr>
          <w:jc w:val="center"/>
        </w:trPr>
        <w:tc>
          <w:tcPr>
            <w:tcW w:w="1246" w:type="dxa"/>
            <w:vMerge/>
            <w:shd w:val="clear" w:color="auto" w:fill="auto"/>
            <w:vAlign w:val="center"/>
          </w:tcPr>
          <w:p w14:paraId="4D129D27" w14:textId="77777777" w:rsidR="004D5ED6" w:rsidRDefault="004D5ED6">
            <w:pPr>
              <w:jc w:val="center"/>
              <w:rPr>
                <w:rFonts w:ascii="仿宋" w:eastAsia="仿宋" w:hAnsi="仿宋"/>
                <w:szCs w:val="21"/>
              </w:rPr>
            </w:pPr>
          </w:p>
        </w:tc>
        <w:tc>
          <w:tcPr>
            <w:tcW w:w="1250" w:type="dxa"/>
            <w:shd w:val="clear" w:color="auto" w:fill="auto"/>
            <w:vAlign w:val="center"/>
          </w:tcPr>
          <w:p w14:paraId="5E23B27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1A825C25"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1615B3E9"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结合艺术情境，依据艺术原理和其他知识对艺术作品和现实中的审美对象进行描述、分析、解释和判断，丰富审美经验，增强审美理解，提高审美判断能力，陶冶道德情操，塑造美好心灵，形成健康的审美情趣。</w:t>
            </w:r>
          </w:p>
          <w:p w14:paraId="59A3BB86"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根据一个主题或一项任务，运用特定媒介、材料和艺术表现手段或方法进行创意表达，尝试解决学习、工作和生活中的问题，美化生活，具有创新意识与表现能力。</w:t>
            </w:r>
          </w:p>
          <w:p w14:paraId="795DE143" w14:textId="77777777" w:rsidR="004D5ED6" w:rsidRDefault="001315EC">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从文化的角度分析和理解作品，认识文化与艺术的关系，了解中国文化的源远流长和博大精深，热爱中华优秀文化，增进文化认同，坚定文化自信，尊重人类文化的多样性。</w:t>
            </w:r>
          </w:p>
        </w:tc>
      </w:tr>
      <w:tr w:rsidR="004D5ED6" w14:paraId="58A97F29" w14:textId="77777777">
        <w:trPr>
          <w:trHeight w:val="60"/>
          <w:jc w:val="center"/>
        </w:trPr>
        <w:tc>
          <w:tcPr>
            <w:tcW w:w="1246" w:type="dxa"/>
            <w:vMerge/>
            <w:shd w:val="clear" w:color="auto" w:fill="auto"/>
            <w:vAlign w:val="center"/>
          </w:tcPr>
          <w:p w14:paraId="560E59D5"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7F99215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14:paraId="30A0BBBB" w14:textId="77777777" w:rsidR="004D5ED6" w:rsidRDefault="001315EC">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tcPr>
          <w:p w14:paraId="214EC688" w14:textId="77777777" w:rsidR="004D5ED6" w:rsidRDefault="001315EC">
            <w:pPr>
              <w:jc w:val="center"/>
              <w:rPr>
                <w:rFonts w:ascii="&amp;quot" w:hAnsi="&amp;quot" w:cs="宋体"/>
                <w:kern w:val="0"/>
                <w:szCs w:val="21"/>
              </w:rPr>
            </w:pPr>
            <w:r>
              <w:rPr>
                <w:rFonts w:ascii="&amp;quot" w:hAnsi="&amp;quot" w:cs="宋体" w:hint="eastAsia"/>
                <w:kern w:val="0"/>
                <w:szCs w:val="21"/>
              </w:rPr>
              <w:t>音乐鉴赏与实践</w:t>
            </w:r>
          </w:p>
        </w:tc>
        <w:tc>
          <w:tcPr>
            <w:tcW w:w="595" w:type="dxa"/>
            <w:gridSpan w:val="3"/>
            <w:vMerge w:val="restart"/>
            <w:shd w:val="clear" w:color="auto" w:fill="auto"/>
            <w:vAlign w:val="center"/>
          </w:tcPr>
          <w:p w14:paraId="662321D3" w14:textId="77777777" w:rsidR="004D5ED6" w:rsidRDefault="001315EC">
            <w:pPr>
              <w:jc w:val="center"/>
              <w:rPr>
                <w:rFonts w:ascii="&amp;quot" w:hAnsi="&amp;quot" w:cs="宋体"/>
                <w:kern w:val="0"/>
                <w:szCs w:val="21"/>
              </w:rPr>
            </w:pPr>
            <w:r>
              <w:rPr>
                <w:rFonts w:ascii="&amp;quot" w:hAnsi="&amp;quot" w:cs="宋体" w:hint="eastAsia"/>
                <w:kern w:val="0"/>
                <w:szCs w:val="21"/>
              </w:rPr>
              <w:t>20</w:t>
            </w:r>
          </w:p>
        </w:tc>
        <w:tc>
          <w:tcPr>
            <w:tcW w:w="578" w:type="dxa"/>
            <w:gridSpan w:val="4"/>
            <w:vMerge w:val="restart"/>
            <w:shd w:val="clear" w:color="auto" w:fill="auto"/>
            <w:vAlign w:val="center"/>
          </w:tcPr>
          <w:p w14:paraId="6CD5945C" w14:textId="77777777" w:rsidR="004D5ED6" w:rsidRDefault="001315EC">
            <w:pPr>
              <w:jc w:val="center"/>
              <w:rPr>
                <w:rFonts w:ascii="&amp;quot" w:hAnsi="&amp;quot" w:cs="宋体"/>
                <w:kern w:val="0"/>
                <w:szCs w:val="21"/>
              </w:rPr>
            </w:pPr>
            <w:r>
              <w:rPr>
                <w:rFonts w:ascii="&amp;quot" w:hAnsi="&amp;quot" w:cs="宋体" w:hint="eastAsia"/>
                <w:kern w:val="0"/>
                <w:szCs w:val="21"/>
              </w:rPr>
              <w:t>36</w:t>
            </w:r>
          </w:p>
        </w:tc>
      </w:tr>
      <w:tr w:rsidR="004D5ED6" w14:paraId="4F26FC6B" w14:textId="77777777">
        <w:trPr>
          <w:trHeight w:val="60"/>
          <w:jc w:val="center"/>
        </w:trPr>
        <w:tc>
          <w:tcPr>
            <w:tcW w:w="1246" w:type="dxa"/>
            <w:vMerge/>
            <w:shd w:val="clear" w:color="auto" w:fill="auto"/>
            <w:vAlign w:val="center"/>
          </w:tcPr>
          <w:p w14:paraId="79803DE7" w14:textId="77777777" w:rsidR="004D5ED6" w:rsidRDefault="004D5ED6">
            <w:pPr>
              <w:jc w:val="center"/>
              <w:rPr>
                <w:rFonts w:ascii="仿宋" w:eastAsia="仿宋" w:hAnsi="仿宋"/>
                <w:szCs w:val="21"/>
              </w:rPr>
            </w:pPr>
          </w:p>
        </w:tc>
        <w:tc>
          <w:tcPr>
            <w:tcW w:w="1250" w:type="dxa"/>
            <w:vMerge/>
            <w:shd w:val="clear" w:color="auto" w:fill="auto"/>
            <w:vAlign w:val="center"/>
          </w:tcPr>
          <w:p w14:paraId="47D3CA58" w14:textId="77777777" w:rsidR="004D5ED6" w:rsidRDefault="004D5ED6">
            <w:pPr>
              <w:jc w:val="center"/>
              <w:rPr>
                <w:rFonts w:ascii="仿宋" w:eastAsia="仿宋" w:hAnsi="仿宋"/>
                <w:szCs w:val="21"/>
              </w:rPr>
            </w:pPr>
          </w:p>
        </w:tc>
        <w:tc>
          <w:tcPr>
            <w:tcW w:w="1252" w:type="dxa"/>
            <w:vMerge/>
            <w:shd w:val="clear" w:color="auto" w:fill="auto"/>
            <w:vAlign w:val="center"/>
          </w:tcPr>
          <w:p w14:paraId="23065C86" w14:textId="77777777" w:rsidR="004D5ED6" w:rsidRDefault="004D5ED6">
            <w:pPr>
              <w:jc w:val="center"/>
              <w:rPr>
                <w:rFonts w:ascii="仿宋" w:eastAsia="仿宋" w:hAnsi="仿宋" w:cs="宋体"/>
                <w:kern w:val="0"/>
                <w:szCs w:val="21"/>
              </w:rPr>
            </w:pPr>
          </w:p>
        </w:tc>
        <w:tc>
          <w:tcPr>
            <w:tcW w:w="4008" w:type="dxa"/>
            <w:gridSpan w:val="3"/>
            <w:shd w:val="clear" w:color="auto" w:fill="auto"/>
          </w:tcPr>
          <w:p w14:paraId="46185041" w14:textId="77777777" w:rsidR="004D5ED6" w:rsidRDefault="001315EC">
            <w:pPr>
              <w:jc w:val="center"/>
              <w:rPr>
                <w:rFonts w:ascii="&amp;quot" w:hAnsi="&amp;quot" w:cs="宋体"/>
                <w:kern w:val="0"/>
                <w:szCs w:val="21"/>
              </w:rPr>
            </w:pPr>
            <w:r>
              <w:rPr>
                <w:rFonts w:ascii="&amp;quot" w:hAnsi="&amp;quot" w:cs="宋体" w:hint="eastAsia"/>
                <w:kern w:val="0"/>
                <w:szCs w:val="21"/>
              </w:rPr>
              <w:t>美术鉴赏与实践</w:t>
            </w:r>
          </w:p>
        </w:tc>
        <w:tc>
          <w:tcPr>
            <w:tcW w:w="595" w:type="dxa"/>
            <w:gridSpan w:val="3"/>
            <w:vMerge/>
            <w:shd w:val="clear" w:color="auto" w:fill="auto"/>
            <w:vAlign w:val="center"/>
          </w:tcPr>
          <w:p w14:paraId="2DCBA3B5" w14:textId="77777777" w:rsidR="004D5ED6" w:rsidRDefault="004D5ED6">
            <w:pPr>
              <w:jc w:val="center"/>
              <w:rPr>
                <w:rFonts w:ascii="仿宋" w:eastAsia="仿宋" w:hAnsi="仿宋" w:cs="宋体"/>
                <w:kern w:val="0"/>
                <w:szCs w:val="21"/>
              </w:rPr>
            </w:pPr>
          </w:p>
        </w:tc>
        <w:tc>
          <w:tcPr>
            <w:tcW w:w="578" w:type="dxa"/>
            <w:gridSpan w:val="4"/>
            <w:vMerge/>
            <w:shd w:val="clear" w:color="auto" w:fill="auto"/>
            <w:vAlign w:val="center"/>
          </w:tcPr>
          <w:p w14:paraId="78542547" w14:textId="77777777" w:rsidR="004D5ED6" w:rsidRDefault="004D5ED6">
            <w:pPr>
              <w:jc w:val="center"/>
              <w:rPr>
                <w:rFonts w:ascii="仿宋" w:eastAsia="仿宋" w:hAnsi="仿宋" w:cs="宋体"/>
                <w:kern w:val="0"/>
                <w:szCs w:val="21"/>
              </w:rPr>
            </w:pPr>
          </w:p>
        </w:tc>
      </w:tr>
      <w:tr w:rsidR="004D5ED6" w14:paraId="0D1EC8B4" w14:textId="77777777">
        <w:trPr>
          <w:trHeight w:val="420"/>
          <w:jc w:val="center"/>
        </w:trPr>
        <w:tc>
          <w:tcPr>
            <w:tcW w:w="1246" w:type="dxa"/>
            <w:vMerge/>
            <w:shd w:val="clear" w:color="auto" w:fill="auto"/>
            <w:vAlign w:val="center"/>
          </w:tcPr>
          <w:p w14:paraId="25AE76CE" w14:textId="77777777" w:rsidR="004D5ED6" w:rsidRDefault="004D5ED6">
            <w:pPr>
              <w:jc w:val="center"/>
              <w:rPr>
                <w:rFonts w:ascii="仿宋" w:eastAsia="仿宋" w:hAnsi="仿宋"/>
                <w:szCs w:val="21"/>
              </w:rPr>
            </w:pPr>
          </w:p>
        </w:tc>
        <w:tc>
          <w:tcPr>
            <w:tcW w:w="1250" w:type="dxa"/>
            <w:vMerge/>
            <w:shd w:val="clear" w:color="auto" w:fill="auto"/>
            <w:vAlign w:val="center"/>
          </w:tcPr>
          <w:p w14:paraId="31107FD3" w14:textId="77777777" w:rsidR="004D5ED6" w:rsidRDefault="004D5ED6">
            <w:pPr>
              <w:jc w:val="center"/>
              <w:rPr>
                <w:rFonts w:ascii="仿宋" w:eastAsia="仿宋" w:hAnsi="仿宋"/>
                <w:szCs w:val="21"/>
              </w:rPr>
            </w:pPr>
          </w:p>
        </w:tc>
        <w:tc>
          <w:tcPr>
            <w:tcW w:w="1252" w:type="dxa"/>
            <w:shd w:val="clear" w:color="auto" w:fill="auto"/>
            <w:vAlign w:val="center"/>
          </w:tcPr>
          <w:p w14:paraId="610483F6" w14:textId="77777777" w:rsidR="004D5ED6" w:rsidRDefault="001315EC">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tcPr>
          <w:p w14:paraId="05476B0F" w14:textId="77777777" w:rsidR="004D5ED6" w:rsidRDefault="001315EC">
            <w:pPr>
              <w:rPr>
                <w:rFonts w:ascii="&amp;quot" w:hAnsi="&amp;quot" w:cs="宋体"/>
                <w:kern w:val="0"/>
                <w:szCs w:val="21"/>
              </w:rPr>
            </w:pPr>
            <w:r>
              <w:rPr>
                <w:rFonts w:ascii="&amp;quot" w:hAnsi="&amp;quot" w:cs="宋体" w:hint="eastAsia"/>
                <w:kern w:val="0"/>
                <w:szCs w:val="21"/>
              </w:rPr>
              <w:t>歌唱、演奏、舞蹈、设计、中国书画、中国传统工艺、戏剧、影视、其它</w:t>
            </w:r>
          </w:p>
        </w:tc>
        <w:tc>
          <w:tcPr>
            <w:tcW w:w="595" w:type="dxa"/>
            <w:gridSpan w:val="3"/>
            <w:shd w:val="clear" w:color="auto" w:fill="auto"/>
            <w:vAlign w:val="center"/>
          </w:tcPr>
          <w:p w14:paraId="1FE2C723" w14:textId="77777777" w:rsidR="004D5ED6" w:rsidRDefault="001315EC">
            <w:pPr>
              <w:jc w:val="center"/>
              <w:rPr>
                <w:rFonts w:ascii="&amp;quot" w:hAnsi="&amp;quot" w:cs="宋体"/>
                <w:kern w:val="0"/>
                <w:szCs w:val="21"/>
              </w:rPr>
            </w:pPr>
            <w:r>
              <w:rPr>
                <w:rFonts w:ascii="&amp;quot" w:hAnsi="&amp;quot" w:cs="宋体" w:hint="eastAsia"/>
                <w:kern w:val="0"/>
                <w:szCs w:val="21"/>
              </w:rPr>
              <w:t>16</w:t>
            </w:r>
          </w:p>
        </w:tc>
        <w:tc>
          <w:tcPr>
            <w:tcW w:w="578" w:type="dxa"/>
            <w:gridSpan w:val="4"/>
            <w:vMerge/>
            <w:shd w:val="clear" w:color="auto" w:fill="auto"/>
            <w:vAlign w:val="center"/>
          </w:tcPr>
          <w:p w14:paraId="59FE5564" w14:textId="77777777" w:rsidR="004D5ED6" w:rsidRDefault="004D5ED6">
            <w:pPr>
              <w:jc w:val="center"/>
              <w:rPr>
                <w:rFonts w:ascii="仿宋" w:eastAsia="仿宋" w:hAnsi="仿宋" w:cs="宋体"/>
                <w:kern w:val="0"/>
                <w:szCs w:val="21"/>
              </w:rPr>
            </w:pPr>
          </w:p>
        </w:tc>
      </w:tr>
      <w:tr w:rsidR="004D5ED6" w14:paraId="03706050" w14:textId="77777777">
        <w:trPr>
          <w:jc w:val="center"/>
        </w:trPr>
        <w:tc>
          <w:tcPr>
            <w:tcW w:w="1246" w:type="dxa"/>
            <w:vMerge/>
            <w:shd w:val="clear" w:color="auto" w:fill="auto"/>
            <w:vAlign w:val="center"/>
          </w:tcPr>
          <w:p w14:paraId="71066007" w14:textId="77777777" w:rsidR="004D5ED6" w:rsidRDefault="004D5ED6">
            <w:pPr>
              <w:jc w:val="center"/>
              <w:rPr>
                <w:rFonts w:ascii="仿宋" w:eastAsia="仿宋" w:hAnsi="仿宋"/>
                <w:szCs w:val="21"/>
              </w:rPr>
            </w:pPr>
          </w:p>
        </w:tc>
        <w:tc>
          <w:tcPr>
            <w:tcW w:w="1250" w:type="dxa"/>
            <w:shd w:val="clear" w:color="auto" w:fill="auto"/>
            <w:vAlign w:val="center"/>
          </w:tcPr>
          <w:p w14:paraId="1C9EE70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1712B6F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4401E20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深入分析艺术课程结构内容，加强课程衔接整合。基础模块重视知识积累，丰富审美体验，加深艺术理解，树立正确的价值取向，提</w:t>
            </w:r>
            <w:r>
              <w:rPr>
                <w:rFonts w:ascii="&amp;quot" w:hAnsi="&amp;quot" w:cs="宋体" w:hint="eastAsia"/>
                <w:kern w:val="0"/>
                <w:szCs w:val="21"/>
              </w:rPr>
              <w:lastRenderedPageBreak/>
              <w:t>高艺术鉴赏与实践能力，服务终身发展。拓展模块满足学生多元化发展需求，突出差异性和层次性，激发兴趣，提升艺术潜能。</w:t>
            </w:r>
          </w:p>
          <w:p w14:paraId="1748ADD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5A40CFC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积极适应学生职业发展需要，体现职业教育特色。</w:t>
            </w:r>
          </w:p>
        </w:tc>
      </w:tr>
      <w:tr w:rsidR="004D5ED6" w14:paraId="0F911230" w14:textId="77777777">
        <w:trPr>
          <w:jc w:val="center"/>
        </w:trPr>
        <w:tc>
          <w:tcPr>
            <w:tcW w:w="1246" w:type="dxa"/>
            <w:vMerge w:val="restart"/>
            <w:shd w:val="clear" w:color="auto" w:fill="auto"/>
            <w:vAlign w:val="center"/>
          </w:tcPr>
          <w:p w14:paraId="092B8E1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体育与</w:t>
            </w:r>
          </w:p>
          <w:p w14:paraId="66F5F41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szCs w:val="21"/>
              </w:rPr>
            </w:pPr>
            <w:r>
              <w:rPr>
                <w:rFonts w:ascii="&amp;quot" w:hAnsi="&amp;quot" w:cs="宋体" w:hint="eastAsia"/>
                <w:kern w:val="0"/>
                <w:szCs w:val="21"/>
              </w:rPr>
              <w:t>健康</w:t>
            </w:r>
          </w:p>
        </w:tc>
        <w:tc>
          <w:tcPr>
            <w:tcW w:w="1250" w:type="dxa"/>
            <w:shd w:val="clear" w:color="auto" w:fill="auto"/>
            <w:vAlign w:val="center"/>
          </w:tcPr>
          <w:p w14:paraId="04A144D6"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学科核心素养</w:t>
            </w:r>
          </w:p>
        </w:tc>
        <w:tc>
          <w:tcPr>
            <w:tcW w:w="6433" w:type="dxa"/>
            <w:gridSpan w:val="11"/>
            <w:shd w:val="clear" w:color="auto" w:fill="auto"/>
            <w:vAlign w:val="center"/>
          </w:tcPr>
          <w:p w14:paraId="39DA879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运动能力、健康行为、体育精神</w:t>
            </w:r>
          </w:p>
        </w:tc>
      </w:tr>
      <w:tr w:rsidR="004D5ED6" w14:paraId="46657BE3" w14:textId="77777777">
        <w:trPr>
          <w:jc w:val="center"/>
        </w:trPr>
        <w:tc>
          <w:tcPr>
            <w:tcW w:w="1246" w:type="dxa"/>
            <w:vMerge/>
            <w:shd w:val="clear" w:color="auto" w:fill="auto"/>
            <w:vAlign w:val="center"/>
          </w:tcPr>
          <w:p w14:paraId="4B737CD9" w14:textId="77777777" w:rsidR="004D5ED6" w:rsidRDefault="004D5ED6">
            <w:pPr>
              <w:jc w:val="center"/>
              <w:rPr>
                <w:rFonts w:ascii="仿宋" w:eastAsia="仿宋" w:hAnsi="仿宋"/>
                <w:szCs w:val="21"/>
              </w:rPr>
            </w:pPr>
          </w:p>
        </w:tc>
        <w:tc>
          <w:tcPr>
            <w:tcW w:w="1250" w:type="dxa"/>
            <w:shd w:val="clear" w:color="auto" w:fill="auto"/>
            <w:vAlign w:val="center"/>
          </w:tcPr>
          <w:p w14:paraId="288980A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14:paraId="3E18544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落实立德树人的根本任务，以体育人，增强学生体质。通过学习本课程，学生能够喜爱并积极参与体育运动，享受体育运动的乐趣，学会锻炼身体的科学方法，掌握</w:t>
            </w:r>
            <w:r>
              <w:rPr>
                <w:rFonts w:ascii="&amp;quot" w:hAnsi="&amp;quot" w:cs="宋体" w:hint="eastAsia"/>
                <w:kern w:val="0"/>
                <w:szCs w:val="21"/>
              </w:rPr>
              <w:t>1</w:t>
            </w:r>
            <w:r>
              <w:rPr>
                <w:rFonts w:ascii="&amp;quot" w:hAnsi="&amp;quot" w:cs="宋体" w:hint="eastAsia"/>
                <w:kern w:val="0"/>
                <w:szCs w:val="21"/>
              </w:rPr>
              <w:t>～</w:t>
            </w:r>
            <w:r>
              <w:rPr>
                <w:rFonts w:ascii="&amp;quot" w:hAnsi="&amp;quot" w:cs="宋体" w:hint="eastAsia"/>
                <w:kern w:val="0"/>
                <w:szCs w:val="21"/>
              </w:rPr>
              <w:t>2</w:t>
            </w:r>
            <w:r>
              <w:rPr>
                <w:rFonts w:ascii="&amp;quot" w:hAnsi="&amp;quot" w:cs="宋体" w:hint="eastAsia"/>
                <w:kern w:val="0"/>
                <w:szCs w:val="21"/>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D5ED6" w14:paraId="7D8291F4" w14:textId="77777777">
        <w:trPr>
          <w:trHeight w:val="60"/>
          <w:jc w:val="center"/>
        </w:trPr>
        <w:tc>
          <w:tcPr>
            <w:tcW w:w="1246" w:type="dxa"/>
            <w:vMerge/>
            <w:shd w:val="clear" w:color="auto" w:fill="auto"/>
            <w:vAlign w:val="center"/>
          </w:tcPr>
          <w:p w14:paraId="3E4E7C5F" w14:textId="77777777" w:rsidR="004D5ED6" w:rsidRDefault="004D5ED6">
            <w:pPr>
              <w:jc w:val="center"/>
              <w:rPr>
                <w:rFonts w:ascii="仿宋" w:eastAsia="仿宋" w:hAnsi="仿宋"/>
                <w:szCs w:val="21"/>
              </w:rPr>
            </w:pPr>
          </w:p>
        </w:tc>
        <w:tc>
          <w:tcPr>
            <w:tcW w:w="1250" w:type="dxa"/>
            <w:vMerge w:val="restart"/>
            <w:shd w:val="clear" w:color="auto" w:fill="auto"/>
            <w:vAlign w:val="center"/>
          </w:tcPr>
          <w:p w14:paraId="6406183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667" w:type="dxa"/>
            <w:gridSpan w:val="2"/>
            <w:vMerge w:val="restart"/>
            <w:shd w:val="clear" w:color="auto" w:fill="auto"/>
            <w:vAlign w:val="center"/>
          </w:tcPr>
          <w:p w14:paraId="58DC99D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基础模块</w:t>
            </w:r>
          </w:p>
        </w:tc>
        <w:tc>
          <w:tcPr>
            <w:tcW w:w="3593" w:type="dxa"/>
            <w:gridSpan w:val="2"/>
            <w:shd w:val="clear" w:color="auto" w:fill="auto"/>
            <w:vAlign w:val="center"/>
          </w:tcPr>
          <w:p w14:paraId="2206204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体能</w:t>
            </w:r>
          </w:p>
        </w:tc>
        <w:tc>
          <w:tcPr>
            <w:tcW w:w="626" w:type="dxa"/>
            <w:gridSpan w:val="6"/>
            <w:vMerge w:val="restart"/>
            <w:shd w:val="clear" w:color="auto" w:fill="auto"/>
            <w:vAlign w:val="center"/>
          </w:tcPr>
          <w:p w14:paraId="6011EBF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54</w:t>
            </w:r>
          </w:p>
        </w:tc>
        <w:tc>
          <w:tcPr>
            <w:tcW w:w="547" w:type="dxa"/>
            <w:vMerge w:val="restart"/>
            <w:shd w:val="clear" w:color="auto" w:fill="auto"/>
            <w:vAlign w:val="center"/>
          </w:tcPr>
          <w:p w14:paraId="2A96FD5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180</w:t>
            </w:r>
          </w:p>
        </w:tc>
      </w:tr>
      <w:tr w:rsidR="004D5ED6" w14:paraId="2D32A47E" w14:textId="77777777">
        <w:trPr>
          <w:trHeight w:val="60"/>
          <w:jc w:val="center"/>
        </w:trPr>
        <w:tc>
          <w:tcPr>
            <w:tcW w:w="1246" w:type="dxa"/>
            <w:vMerge/>
            <w:shd w:val="clear" w:color="auto" w:fill="auto"/>
            <w:vAlign w:val="center"/>
          </w:tcPr>
          <w:p w14:paraId="15262E30" w14:textId="77777777" w:rsidR="004D5ED6" w:rsidRDefault="004D5ED6">
            <w:pPr>
              <w:jc w:val="center"/>
              <w:rPr>
                <w:rFonts w:ascii="仿宋" w:eastAsia="仿宋" w:hAnsi="仿宋"/>
                <w:szCs w:val="21"/>
              </w:rPr>
            </w:pPr>
          </w:p>
        </w:tc>
        <w:tc>
          <w:tcPr>
            <w:tcW w:w="1250" w:type="dxa"/>
            <w:vMerge/>
            <w:shd w:val="clear" w:color="auto" w:fill="auto"/>
            <w:vAlign w:val="center"/>
          </w:tcPr>
          <w:p w14:paraId="74C6945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vMerge/>
            <w:shd w:val="clear" w:color="auto" w:fill="auto"/>
            <w:vAlign w:val="center"/>
          </w:tcPr>
          <w:p w14:paraId="0134E011"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3593" w:type="dxa"/>
            <w:gridSpan w:val="2"/>
            <w:shd w:val="clear" w:color="auto" w:fill="auto"/>
            <w:vAlign w:val="center"/>
          </w:tcPr>
          <w:p w14:paraId="64848A5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健康教育</w:t>
            </w:r>
          </w:p>
        </w:tc>
        <w:tc>
          <w:tcPr>
            <w:tcW w:w="626" w:type="dxa"/>
            <w:gridSpan w:val="6"/>
            <w:vMerge/>
            <w:shd w:val="clear" w:color="auto" w:fill="auto"/>
            <w:vAlign w:val="center"/>
          </w:tcPr>
          <w:p w14:paraId="4BBD4012"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547" w:type="dxa"/>
            <w:vMerge/>
            <w:shd w:val="clear" w:color="auto" w:fill="auto"/>
            <w:vAlign w:val="center"/>
          </w:tcPr>
          <w:p w14:paraId="364FC483"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394AE4A8" w14:textId="77777777">
        <w:trPr>
          <w:trHeight w:val="177"/>
          <w:jc w:val="center"/>
        </w:trPr>
        <w:tc>
          <w:tcPr>
            <w:tcW w:w="1246" w:type="dxa"/>
            <w:vMerge/>
            <w:shd w:val="clear" w:color="auto" w:fill="auto"/>
            <w:vAlign w:val="center"/>
          </w:tcPr>
          <w:p w14:paraId="0ADD3385" w14:textId="77777777" w:rsidR="004D5ED6" w:rsidRDefault="004D5ED6">
            <w:pPr>
              <w:jc w:val="center"/>
              <w:rPr>
                <w:rFonts w:ascii="仿宋" w:eastAsia="仿宋" w:hAnsi="仿宋"/>
                <w:szCs w:val="21"/>
              </w:rPr>
            </w:pPr>
          </w:p>
        </w:tc>
        <w:tc>
          <w:tcPr>
            <w:tcW w:w="1250" w:type="dxa"/>
            <w:vMerge/>
            <w:shd w:val="clear" w:color="auto" w:fill="auto"/>
            <w:vAlign w:val="center"/>
          </w:tcPr>
          <w:p w14:paraId="630E1C34"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14:paraId="2F5CDB25"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3593" w:type="dxa"/>
            <w:gridSpan w:val="2"/>
            <w:shd w:val="clear" w:color="auto" w:fill="auto"/>
            <w:vAlign w:val="center"/>
          </w:tcPr>
          <w:p w14:paraId="184FF5A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限选</w:t>
            </w:r>
            <w:r>
              <w:rPr>
                <w:rFonts w:ascii="&amp;quot" w:hAnsi="&amp;quot" w:cs="宋体" w:hint="eastAsia"/>
                <w:kern w:val="0"/>
                <w:szCs w:val="21"/>
              </w:rPr>
              <w:t>2</w:t>
            </w:r>
            <w:r>
              <w:rPr>
                <w:rFonts w:ascii="&amp;quot" w:hAnsi="&amp;quot" w:cs="宋体" w:hint="eastAsia"/>
                <w:kern w:val="0"/>
                <w:szCs w:val="21"/>
              </w:rPr>
              <w:t>项运动技能</w:t>
            </w:r>
          </w:p>
        </w:tc>
        <w:tc>
          <w:tcPr>
            <w:tcW w:w="626" w:type="dxa"/>
            <w:gridSpan w:val="6"/>
            <w:shd w:val="clear" w:color="auto" w:fill="auto"/>
            <w:vAlign w:val="center"/>
          </w:tcPr>
          <w:p w14:paraId="4E8EFD8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90</w:t>
            </w:r>
          </w:p>
        </w:tc>
        <w:tc>
          <w:tcPr>
            <w:tcW w:w="547" w:type="dxa"/>
            <w:vMerge/>
            <w:shd w:val="clear" w:color="auto" w:fill="auto"/>
            <w:vAlign w:val="center"/>
          </w:tcPr>
          <w:p w14:paraId="5E9FF36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7040B071" w14:textId="77777777">
        <w:trPr>
          <w:trHeight w:val="420"/>
          <w:jc w:val="center"/>
        </w:trPr>
        <w:tc>
          <w:tcPr>
            <w:tcW w:w="1246" w:type="dxa"/>
            <w:vMerge/>
            <w:shd w:val="clear" w:color="auto" w:fill="auto"/>
            <w:vAlign w:val="center"/>
          </w:tcPr>
          <w:p w14:paraId="0932DA20" w14:textId="77777777" w:rsidR="004D5ED6" w:rsidRDefault="004D5ED6">
            <w:pPr>
              <w:jc w:val="center"/>
              <w:rPr>
                <w:rFonts w:ascii="仿宋" w:eastAsia="仿宋" w:hAnsi="仿宋"/>
                <w:szCs w:val="21"/>
              </w:rPr>
            </w:pPr>
          </w:p>
        </w:tc>
        <w:tc>
          <w:tcPr>
            <w:tcW w:w="1250" w:type="dxa"/>
            <w:vMerge/>
            <w:shd w:val="clear" w:color="auto" w:fill="auto"/>
            <w:vAlign w:val="center"/>
          </w:tcPr>
          <w:p w14:paraId="7EE6AFF9"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14:paraId="72F9E60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拓展模块二</w:t>
            </w:r>
          </w:p>
        </w:tc>
        <w:tc>
          <w:tcPr>
            <w:tcW w:w="3593" w:type="dxa"/>
            <w:gridSpan w:val="2"/>
            <w:shd w:val="clear" w:color="auto" w:fill="auto"/>
            <w:vAlign w:val="center"/>
          </w:tcPr>
          <w:p w14:paraId="77FB980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任选（学校自主确定）</w:t>
            </w:r>
          </w:p>
        </w:tc>
        <w:tc>
          <w:tcPr>
            <w:tcW w:w="626" w:type="dxa"/>
            <w:gridSpan w:val="6"/>
            <w:shd w:val="clear" w:color="auto" w:fill="auto"/>
            <w:vAlign w:val="center"/>
          </w:tcPr>
          <w:p w14:paraId="0A032E0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36</w:t>
            </w:r>
          </w:p>
        </w:tc>
        <w:tc>
          <w:tcPr>
            <w:tcW w:w="547" w:type="dxa"/>
            <w:vMerge/>
            <w:shd w:val="clear" w:color="auto" w:fill="auto"/>
            <w:vAlign w:val="center"/>
          </w:tcPr>
          <w:p w14:paraId="3709063A"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253E3ADE" w14:textId="77777777">
        <w:trPr>
          <w:jc w:val="center"/>
        </w:trPr>
        <w:tc>
          <w:tcPr>
            <w:tcW w:w="1246" w:type="dxa"/>
            <w:vMerge/>
            <w:shd w:val="clear" w:color="auto" w:fill="auto"/>
            <w:vAlign w:val="center"/>
          </w:tcPr>
          <w:p w14:paraId="7CBDC2ED" w14:textId="77777777" w:rsidR="004D5ED6" w:rsidRDefault="004D5ED6">
            <w:pPr>
              <w:jc w:val="center"/>
              <w:rPr>
                <w:rFonts w:ascii="仿宋" w:eastAsia="仿宋" w:hAnsi="仿宋"/>
                <w:szCs w:val="21"/>
              </w:rPr>
            </w:pPr>
          </w:p>
        </w:tc>
        <w:tc>
          <w:tcPr>
            <w:tcW w:w="1250" w:type="dxa"/>
            <w:shd w:val="clear" w:color="auto" w:fill="auto"/>
            <w:vAlign w:val="center"/>
          </w:tcPr>
          <w:p w14:paraId="16EC034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14:paraId="7745592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3A7B3CF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24DF726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2B33BD1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7AEB057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倡导多元的学习方式，培养学生自主学习能力。教师要创设多元化情境，采用多种训练方式，激发学习兴趣和热情，鼓励学生选择运动项目深入学习，发展运动爱好和专长。重视信息技术手段，开展多</w:t>
            </w:r>
            <w:r>
              <w:rPr>
                <w:rFonts w:ascii="&amp;quot" w:hAnsi="&amp;quot" w:cs="宋体" w:hint="eastAsia"/>
                <w:kern w:val="0"/>
                <w:szCs w:val="21"/>
              </w:rPr>
              <w:lastRenderedPageBreak/>
              <w:t>种形式的线上线下学习。构建家庭、学校、社会三位一体的体育与健康教育平台，营造健康成长和全面发展的良好环境。</w:t>
            </w:r>
          </w:p>
        </w:tc>
      </w:tr>
      <w:tr w:rsidR="004D5ED6" w14:paraId="41506B11" w14:textId="77777777">
        <w:trPr>
          <w:trHeight w:val="143"/>
          <w:jc w:val="center"/>
        </w:trPr>
        <w:tc>
          <w:tcPr>
            <w:tcW w:w="1246" w:type="dxa"/>
            <w:vMerge w:val="restart"/>
            <w:shd w:val="clear" w:color="auto" w:fill="auto"/>
            <w:vAlign w:val="center"/>
          </w:tcPr>
          <w:p w14:paraId="5F6521C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劳动专题</w:t>
            </w:r>
          </w:p>
          <w:p w14:paraId="45CE966E"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szCs w:val="21"/>
              </w:rPr>
            </w:pPr>
            <w:r>
              <w:rPr>
                <w:rFonts w:ascii="&amp;quot" w:hAnsi="&amp;quot" w:cs="宋体" w:hint="eastAsia"/>
                <w:kern w:val="0"/>
                <w:szCs w:val="21"/>
              </w:rPr>
              <w:t>教育</w:t>
            </w:r>
          </w:p>
        </w:tc>
        <w:tc>
          <w:tcPr>
            <w:tcW w:w="1250" w:type="dxa"/>
            <w:shd w:val="clear" w:color="auto" w:fill="auto"/>
            <w:vAlign w:val="center"/>
          </w:tcPr>
          <w:p w14:paraId="216DD57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基本理念</w:t>
            </w:r>
          </w:p>
        </w:tc>
        <w:tc>
          <w:tcPr>
            <w:tcW w:w="5090" w:type="dxa"/>
            <w:gridSpan w:val="3"/>
            <w:shd w:val="clear" w:color="auto" w:fill="auto"/>
          </w:tcPr>
          <w:p w14:paraId="0DA26E4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强化劳动观念，弘扬劳动精神；强调身心参与，注重手脑并用；继承优良传统，彰</w:t>
            </w:r>
            <w:proofErr w:type="gramStart"/>
            <w:r>
              <w:rPr>
                <w:rFonts w:ascii="&amp;quot" w:hAnsi="&amp;quot" w:cs="宋体" w:hint="eastAsia"/>
                <w:kern w:val="0"/>
                <w:szCs w:val="21"/>
              </w:rPr>
              <w:t>显时代</w:t>
            </w:r>
            <w:proofErr w:type="gramEnd"/>
            <w:r>
              <w:rPr>
                <w:rFonts w:ascii="&amp;quot" w:hAnsi="&amp;quot" w:cs="宋体" w:hint="eastAsia"/>
                <w:kern w:val="0"/>
                <w:szCs w:val="21"/>
              </w:rPr>
              <w:t>特征。</w:t>
            </w:r>
          </w:p>
        </w:tc>
        <w:tc>
          <w:tcPr>
            <w:tcW w:w="1343" w:type="dxa"/>
            <w:gridSpan w:val="8"/>
            <w:vMerge w:val="restart"/>
            <w:shd w:val="clear" w:color="auto" w:fill="auto"/>
            <w:vAlign w:val="center"/>
          </w:tcPr>
          <w:p w14:paraId="2B6E4B6D"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D5ED6" w14:paraId="0B6A53F7" w14:textId="77777777">
        <w:trPr>
          <w:trHeight w:val="143"/>
          <w:jc w:val="center"/>
        </w:trPr>
        <w:tc>
          <w:tcPr>
            <w:tcW w:w="1246" w:type="dxa"/>
            <w:vMerge/>
            <w:shd w:val="clear" w:color="auto" w:fill="auto"/>
            <w:vAlign w:val="center"/>
          </w:tcPr>
          <w:p w14:paraId="4528362E" w14:textId="77777777" w:rsidR="004D5ED6" w:rsidRDefault="004D5ED6">
            <w:pPr>
              <w:jc w:val="center"/>
              <w:rPr>
                <w:rFonts w:ascii="仿宋" w:eastAsia="仿宋" w:hAnsi="仿宋"/>
                <w:szCs w:val="21"/>
              </w:rPr>
            </w:pPr>
          </w:p>
        </w:tc>
        <w:tc>
          <w:tcPr>
            <w:tcW w:w="1250" w:type="dxa"/>
            <w:shd w:val="clear" w:color="auto" w:fill="auto"/>
            <w:vAlign w:val="center"/>
          </w:tcPr>
          <w:p w14:paraId="32B355BC"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5090" w:type="dxa"/>
            <w:gridSpan w:val="3"/>
            <w:shd w:val="clear" w:color="auto" w:fill="auto"/>
          </w:tcPr>
          <w:p w14:paraId="24ECCAA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amp;quot" w:hAnsi="&amp;quot" w:cs="宋体" w:hint="eastAsia"/>
                <w:kern w:val="0"/>
                <w:szCs w:val="21"/>
              </w:rPr>
              <w:t xml:space="preserve"> </w:t>
            </w:r>
          </w:p>
          <w:p w14:paraId="2B27AC8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具有必备的劳动能力。掌握基本的劳动知识和技能，正确使用常见劳动工具，增强体力、智力和创造力，具备完成一定劳动任务所需要的设计、操作能力及团队合作能力。</w:t>
            </w:r>
            <w:r>
              <w:rPr>
                <w:rFonts w:ascii="&amp;quot" w:hAnsi="&amp;quot" w:cs="宋体" w:hint="eastAsia"/>
                <w:kern w:val="0"/>
                <w:szCs w:val="21"/>
              </w:rPr>
              <w:t xml:space="preserve"> </w:t>
            </w:r>
          </w:p>
          <w:p w14:paraId="2C12AFE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培育积极的劳动精神。领会“幸福是奋斗出来的”内涵与意义，继承中华民族勤俭节约、敬业奉献的优良传统，弘扬开拓创新、砥砺奋进的时代精神。</w:t>
            </w:r>
            <w:r>
              <w:rPr>
                <w:rFonts w:ascii="&amp;quot" w:hAnsi="&amp;quot" w:cs="宋体" w:hint="eastAsia"/>
                <w:kern w:val="0"/>
                <w:szCs w:val="21"/>
              </w:rPr>
              <w:t xml:space="preserve"> </w:t>
            </w:r>
          </w:p>
          <w:p w14:paraId="63F30A3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14:paraId="7DDC670D"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2370D313" w14:textId="77777777">
        <w:trPr>
          <w:trHeight w:val="143"/>
          <w:jc w:val="center"/>
        </w:trPr>
        <w:tc>
          <w:tcPr>
            <w:tcW w:w="1246" w:type="dxa"/>
            <w:vMerge/>
            <w:shd w:val="clear" w:color="auto" w:fill="auto"/>
            <w:vAlign w:val="center"/>
          </w:tcPr>
          <w:p w14:paraId="0923D020" w14:textId="77777777" w:rsidR="004D5ED6" w:rsidRDefault="004D5ED6">
            <w:pPr>
              <w:jc w:val="center"/>
              <w:rPr>
                <w:rFonts w:ascii="仿宋" w:eastAsia="仿宋" w:hAnsi="仿宋"/>
                <w:szCs w:val="21"/>
              </w:rPr>
            </w:pPr>
          </w:p>
        </w:tc>
        <w:tc>
          <w:tcPr>
            <w:tcW w:w="1250" w:type="dxa"/>
            <w:shd w:val="clear" w:color="auto" w:fill="auto"/>
            <w:vAlign w:val="center"/>
          </w:tcPr>
          <w:p w14:paraId="3DF4013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090" w:type="dxa"/>
            <w:gridSpan w:val="3"/>
            <w:shd w:val="clear" w:color="auto" w:fill="auto"/>
          </w:tcPr>
          <w:p w14:paraId="54E0620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主要包括日常生活劳动、生产劳动和服务性劳动中的知识、技能与价值观。</w:t>
            </w:r>
          </w:p>
          <w:p w14:paraId="3F1E148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日常生活劳动教育立足个人生活事务处理，结合开展新时代校园爱国卫生运动，注重生活能力和良好卫生习惯培养，树立自立自强意识。</w:t>
            </w:r>
          </w:p>
          <w:p w14:paraId="0005E19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生产劳动教育要让学生在工农业生产过程中直</w:t>
            </w:r>
            <w:proofErr w:type="gramStart"/>
            <w:r>
              <w:rPr>
                <w:rFonts w:ascii="&amp;quot" w:hAnsi="&amp;quot" w:cs="宋体" w:hint="eastAsia"/>
                <w:kern w:val="0"/>
                <w:szCs w:val="21"/>
              </w:rPr>
              <w:t>接经历</w:t>
            </w:r>
            <w:proofErr w:type="gramEnd"/>
            <w:r>
              <w:rPr>
                <w:rFonts w:ascii="&amp;quot" w:hAnsi="&amp;quot" w:cs="宋体"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7CAC75A8"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服务性劳动教育让学生利用知识、技能等为他人和社会提供服务，在服务性岗位上见习实习，树立服务意识，实践服务技能；在公益劳动、志愿服务中强化社会责任感。</w:t>
            </w:r>
          </w:p>
        </w:tc>
        <w:tc>
          <w:tcPr>
            <w:tcW w:w="1343" w:type="dxa"/>
            <w:gridSpan w:val="8"/>
            <w:vMerge/>
            <w:shd w:val="clear" w:color="auto" w:fill="auto"/>
          </w:tcPr>
          <w:p w14:paraId="7F2AAE62"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2DA106A4" w14:textId="77777777">
        <w:trPr>
          <w:trHeight w:val="143"/>
          <w:jc w:val="center"/>
        </w:trPr>
        <w:tc>
          <w:tcPr>
            <w:tcW w:w="1246" w:type="dxa"/>
            <w:vMerge/>
            <w:shd w:val="clear" w:color="auto" w:fill="auto"/>
            <w:vAlign w:val="center"/>
          </w:tcPr>
          <w:p w14:paraId="3A5E41EA" w14:textId="77777777" w:rsidR="004D5ED6" w:rsidRDefault="004D5ED6">
            <w:pPr>
              <w:jc w:val="center"/>
              <w:rPr>
                <w:rFonts w:ascii="仿宋" w:eastAsia="仿宋" w:hAnsi="仿宋"/>
                <w:szCs w:val="21"/>
              </w:rPr>
            </w:pPr>
          </w:p>
        </w:tc>
        <w:tc>
          <w:tcPr>
            <w:tcW w:w="1250" w:type="dxa"/>
            <w:shd w:val="clear" w:color="auto" w:fill="auto"/>
            <w:vAlign w:val="center"/>
          </w:tcPr>
          <w:p w14:paraId="4D1388D2"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5090" w:type="dxa"/>
            <w:gridSpan w:val="3"/>
            <w:shd w:val="clear" w:color="auto" w:fill="auto"/>
          </w:tcPr>
          <w:p w14:paraId="0174BFD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持续开展日常生活劳动，自我管理生活，提高劳动自立自强的意识和能力；</w:t>
            </w:r>
          </w:p>
          <w:p w14:paraId="76EFCBD4"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定期开展校内外公益服务性劳动，做好校园环境秩序维护，运用专业技能为社会、为他人提供相关公益服务，培育社会公德，厚植爱国爱民的情怀；</w:t>
            </w:r>
          </w:p>
          <w:p w14:paraId="686B7D7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w:t>
            </w:r>
            <w:r>
              <w:rPr>
                <w:rFonts w:ascii="&amp;quot" w:hAnsi="&amp;quot" w:cs="宋体" w:hint="eastAsia"/>
                <w:kern w:val="0"/>
                <w:szCs w:val="21"/>
              </w:rPr>
              <w:lastRenderedPageBreak/>
              <w:t>能出彩。</w:t>
            </w:r>
          </w:p>
        </w:tc>
        <w:tc>
          <w:tcPr>
            <w:tcW w:w="1343" w:type="dxa"/>
            <w:gridSpan w:val="8"/>
            <w:vMerge/>
            <w:shd w:val="clear" w:color="auto" w:fill="auto"/>
          </w:tcPr>
          <w:p w14:paraId="7EB98144" w14:textId="77777777" w:rsidR="004D5ED6" w:rsidRDefault="004D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D5ED6" w14:paraId="000A3140" w14:textId="77777777">
        <w:trPr>
          <w:trHeight w:val="143"/>
          <w:jc w:val="center"/>
        </w:trPr>
        <w:tc>
          <w:tcPr>
            <w:tcW w:w="7586" w:type="dxa"/>
            <w:gridSpan w:val="5"/>
            <w:shd w:val="clear" w:color="auto" w:fill="auto"/>
            <w:vAlign w:val="center"/>
          </w:tcPr>
          <w:p w14:paraId="15887BA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合计</w:t>
            </w:r>
          </w:p>
        </w:tc>
        <w:tc>
          <w:tcPr>
            <w:tcW w:w="1343" w:type="dxa"/>
            <w:gridSpan w:val="8"/>
            <w:shd w:val="clear" w:color="auto" w:fill="auto"/>
          </w:tcPr>
          <w:p w14:paraId="2FFC6061" w14:textId="77777777" w:rsidR="004D5ED6" w:rsidRDefault="001315EC">
            <w:pPr>
              <w:jc w:val="center"/>
              <w:rPr>
                <w:rFonts w:ascii="仿宋" w:eastAsia="仿宋" w:hAnsi="仿宋" w:cs="宋体"/>
                <w:b/>
                <w:bCs/>
                <w:kern w:val="0"/>
                <w:szCs w:val="21"/>
              </w:rPr>
            </w:pPr>
            <w:r>
              <w:rPr>
                <w:rFonts w:ascii="仿宋" w:eastAsia="仿宋" w:hAnsi="仿宋" w:cs="宋体" w:hint="eastAsia"/>
                <w:b/>
                <w:bCs/>
                <w:kern w:val="0"/>
                <w:szCs w:val="21"/>
              </w:rPr>
              <w:t>1620</w:t>
            </w:r>
          </w:p>
        </w:tc>
      </w:tr>
      <w:tr w:rsidR="004D5ED6" w14:paraId="37AE4C6C" w14:textId="77777777">
        <w:trPr>
          <w:trHeight w:val="143"/>
          <w:jc w:val="center"/>
        </w:trPr>
        <w:tc>
          <w:tcPr>
            <w:tcW w:w="1246" w:type="dxa"/>
            <w:shd w:val="clear" w:color="auto" w:fill="auto"/>
            <w:vAlign w:val="center"/>
          </w:tcPr>
          <w:p w14:paraId="221006B8" w14:textId="77777777" w:rsidR="004D5ED6" w:rsidRDefault="001315EC">
            <w:pPr>
              <w:jc w:val="center"/>
              <w:rPr>
                <w:rFonts w:ascii="仿宋" w:eastAsia="仿宋" w:hAnsi="仿宋"/>
                <w:szCs w:val="21"/>
              </w:rPr>
            </w:pPr>
            <w:r>
              <w:rPr>
                <w:rFonts w:ascii="&amp;quot" w:hAnsi="&amp;quot" w:cs="宋体" w:hint="eastAsia"/>
                <w:kern w:val="0"/>
                <w:szCs w:val="21"/>
              </w:rPr>
              <w:t>说明</w:t>
            </w:r>
          </w:p>
        </w:tc>
        <w:tc>
          <w:tcPr>
            <w:tcW w:w="7683" w:type="dxa"/>
            <w:gridSpan w:val="12"/>
            <w:shd w:val="clear" w:color="auto" w:fill="auto"/>
            <w:vAlign w:val="center"/>
          </w:tcPr>
          <w:p w14:paraId="5BDE899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14:paraId="0351A860"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14:paraId="6EB50CAA" w14:textId="77777777" w:rsidR="004D5ED6" w:rsidRDefault="001315EC">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14:paraId="32B3D2E4" w14:textId="77777777" w:rsidR="004D5ED6" w:rsidRDefault="001315EC">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14:paraId="34B68BAC" w14:textId="3B9E22B2"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t>（三</w:t>
      </w:r>
      <w:r w:rsidR="003F25DA">
        <w:rPr>
          <w:rFonts w:ascii="黑体" w:eastAsia="黑体" w:hAnsi="黑体" w:hint="eastAsia"/>
          <w:b/>
          <w:sz w:val="28"/>
        </w:rPr>
        <w:t>）</w:t>
      </w:r>
      <w:r>
        <w:rPr>
          <w:rFonts w:ascii="黑体" w:eastAsia="黑体" w:hAnsi="黑体" w:hint="eastAsia"/>
          <w:b/>
          <w:sz w:val="28"/>
        </w:rPr>
        <w:t>专业（技能）课程</w:t>
      </w:r>
    </w:p>
    <w:p w14:paraId="5A19276A" w14:textId="77777777" w:rsidR="004D5ED6" w:rsidRDefault="001315EC">
      <w:pPr>
        <w:spacing w:line="360" w:lineRule="auto"/>
        <w:ind w:firstLineChars="200" w:firstLine="480"/>
        <w:rPr>
          <w:sz w:val="24"/>
        </w:rPr>
      </w:pPr>
      <w:r>
        <w:rPr>
          <w:rFonts w:ascii="宋体" w:hAnsi="宋体" w:cs="宋体" w:hint="eastAsia"/>
          <w:sz w:val="24"/>
        </w:rPr>
        <w:t>专业课（技能）课程主要开设专业核心课程、专业方向课程和专业选修课程三个部分，专业基础课程和专业方向课程要求所有汽修专业学生都必须修完规定的学时并通过各项课程的考核合格。</w:t>
      </w:r>
    </w:p>
    <w:p w14:paraId="1209F6DC" w14:textId="77777777" w:rsidR="004D5ED6" w:rsidRDefault="001315EC">
      <w:pPr>
        <w:spacing w:line="360" w:lineRule="auto"/>
        <w:ind w:firstLineChars="200" w:firstLine="480"/>
        <w:rPr>
          <w:sz w:val="24"/>
        </w:rPr>
      </w:pPr>
      <w:r>
        <w:rPr>
          <w:rFonts w:hint="eastAsia"/>
          <w:sz w:val="24"/>
        </w:rPr>
        <w:t>专业核心课</w:t>
      </w:r>
      <w:proofErr w:type="gramStart"/>
      <w:r>
        <w:rPr>
          <w:rFonts w:hint="eastAsia"/>
          <w:sz w:val="24"/>
        </w:rPr>
        <w:t>有途虎汽车</w:t>
      </w:r>
      <w:proofErr w:type="gramEnd"/>
      <w:r>
        <w:rPr>
          <w:rFonts w:hint="eastAsia"/>
          <w:sz w:val="24"/>
        </w:rPr>
        <w:t>文化、</w:t>
      </w:r>
      <w:proofErr w:type="gramStart"/>
      <w:r>
        <w:rPr>
          <w:rFonts w:hint="eastAsia"/>
          <w:sz w:val="24"/>
        </w:rPr>
        <w:t>途虎汽车维修</w:t>
      </w:r>
      <w:proofErr w:type="gramEnd"/>
      <w:r>
        <w:rPr>
          <w:rFonts w:hint="eastAsia"/>
          <w:sz w:val="24"/>
        </w:rPr>
        <w:t>施工安全、汽车构造与维修、</w:t>
      </w:r>
      <w:proofErr w:type="gramStart"/>
      <w:r>
        <w:rPr>
          <w:rFonts w:hint="eastAsia"/>
          <w:sz w:val="24"/>
        </w:rPr>
        <w:t>途虎汽车</w:t>
      </w:r>
      <w:proofErr w:type="gramEnd"/>
      <w:r>
        <w:rPr>
          <w:rFonts w:hint="eastAsia"/>
          <w:sz w:val="24"/>
        </w:rPr>
        <w:t>美容与装饰、汽车电工电子基础、汽车定期维护等。</w:t>
      </w:r>
    </w:p>
    <w:p w14:paraId="2350183C" w14:textId="77777777" w:rsidR="004D5ED6" w:rsidRDefault="001315EC">
      <w:pPr>
        <w:spacing w:line="360" w:lineRule="auto"/>
        <w:ind w:firstLineChars="200" w:firstLine="480"/>
        <w:rPr>
          <w:sz w:val="24"/>
        </w:rPr>
      </w:pPr>
      <w:r>
        <w:rPr>
          <w:rFonts w:hint="eastAsia"/>
          <w:sz w:val="24"/>
        </w:rPr>
        <w:t>专业方向课有汽车洗、美技师方向和汽车机电维修方向等。</w:t>
      </w:r>
    </w:p>
    <w:p w14:paraId="52BE861F" w14:textId="77777777" w:rsidR="004D5ED6" w:rsidRDefault="001315EC">
      <w:pPr>
        <w:spacing w:line="360" w:lineRule="auto"/>
        <w:ind w:firstLineChars="200" w:firstLine="480"/>
        <w:rPr>
          <w:sz w:val="24"/>
        </w:rPr>
      </w:pPr>
      <w:r>
        <w:rPr>
          <w:rFonts w:hint="eastAsia"/>
          <w:sz w:val="24"/>
        </w:rPr>
        <w:t>专业选修课有汽车保险与理赔、汽车营销等。</w:t>
      </w:r>
    </w:p>
    <w:p w14:paraId="722C224F" w14:textId="77777777" w:rsidR="004D5ED6" w:rsidRDefault="001315EC">
      <w:pPr>
        <w:spacing w:line="360" w:lineRule="auto"/>
        <w:ind w:firstLineChars="200" w:firstLine="482"/>
        <w:rPr>
          <w:b/>
          <w:sz w:val="24"/>
        </w:rPr>
      </w:pPr>
      <w:r>
        <w:rPr>
          <w:rFonts w:hint="eastAsia"/>
          <w:b/>
          <w:sz w:val="24"/>
        </w:rPr>
        <w:t>1</w:t>
      </w:r>
      <w:r>
        <w:rPr>
          <w:rFonts w:hint="eastAsia"/>
          <w:b/>
          <w:sz w:val="24"/>
        </w:rPr>
        <w:t>、专业核心课：</w:t>
      </w:r>
    </w:p>
    <w:p w14:paraId="222D22BE" w14:textId="77777777" w:rsidR="004D5ED6" w:rsidRDefault="001315EC">
      <w:pPr>
        <w:spacing w:line="360" w:lineRule="auto"/>
        <w:ind w:firstLineChars="200" w:firstLine="480"/>
        <w:jc w:val="center"/>
        <w:rPr>
          <w:sz w:val="24"/>
        </w:rPr>
      </w:pPr>
      <w:r>
        <w:rPr>
          <w:rFonts w:hint="eastAsia"/>
          <w:sz w:val="24"/>
        </w:rPr>
        <w:t>表</w:t>
      </w:r>
      <w:r>
        <w:rPr>
          <w:rFonts w:hint="eastAsia"/>
          <w:sz w:val="24"/>
        </w:rPr>
        <w:t>3</w:t>
      </w:r>
      <w:r>
        <w:rPr>
          <w:rFonts w:hint="eastAsia"/>
          <w:sz w:val="24"/>
        </w:rPr>
        <w:t>：专业核心课开设情况一览表</w:t>
      </w:r>
    </w:p>
    <w:tbl>
      <w:tblPr>
        <w:tblStyle w:val="ab"/>
        <w:tblW w:w="8746" w:type="dxa"/>
        <w:tblLook w:val="04A0" w:firstRow="1" w:lastRow="0" w:firstColumn="1" w:lastColumn="0" w:noHBand="0" w:noVBand="1"/>
      </w:tblPr>
      <w:tblGrid>
        <w:gridCol w:w="636"/>
        <w:gridCol w:w="1765"/>
        <w:gridCol w:w="1770"/>
        <w:gridCol w:w="3855"/>
        <w:gridCol w:w="720"/>
      </w:tblGrid>
      <w:tr w:rsidR="004D5ED6" w14:paraId="6876276C" w14:textId="77777777">
        <w:tc>
          <w:tcPr>
            <w:tcW w:w="636" w:type="dxa"/>
          </w:tcPr>
          <w:p w14:paraId="389A982F" w14:textId="77777777" w:rsidR="004D5ED6" w:rsidRDefault="001315EC">
            <w:pPr>
              <w:spacing w:line="360" w:lineRule="auto"/>
              <w:jc w:val="center"/>
              <w:rPr>
                <w:kern w:val="0"/>
                <w:sz w:val="20"/>
                <w:szCs w:val="21"/>
              </w:rPr>
            </w:pPr>
            <w:r>
              <w:rPr>
                <w:rFonts w:hint="eastAsia"/>
                <w:kern w:val="0"/>
                <w:sz w:val="20"/>
                <w:szCs w:val="21"/>
              </w:rPr>
              <w:t>序号</w:t>
            </w:r>
          </w:p>
        </w:tc>
        <w:tc>
          <w:tcPr>
            <w:tcW w:w="1765" w:type="dxa"/>
          </w:tcPr>
          <w:p w14:paraId="1DCD0FA7" w14:textId="77777777" w:rsidR="004D5ED6" w:rsidRDefault="001315EC">
            <w:pPr>
              <w:spacing w:line="360" w:lineRule="auto"/>
              <w:jc w:val="center"/>
              <w:rPr>
                <w:kern w:val="0"/>
                <w:sz w:val="20"/>
                <w:szCs w:val="21"/>
              </w:rPr>
            </w:pPr>
            <w:r>
              <w:rPr>
                <w:rFonts w:hint="eastAsia"/>
                <w:kern w:val="0"/>
                <w:sz w:val="20"/>
                <w:szCs w:val="21"/>
              </w:rPr>
              <w:t>课程名称</w:t>
            </w:r>
          </w:p>
        </w:tc>
        <w:tc>
          <w:tcPr>
            <w:tcW w:w="1770" w:type="dxa"/>
          </w:tcPr>
          <w:p w14:paraId="5EDE4592" w14:textId="77777777" w:rsidR="004D5ED6" w:rsidRDefault="001315EC">
            <w:pPr>
              <w:spacing w:line="360" w:lineRule="auto"/>
              <w:jc w:val="center"/>
              <w:rPr>
                <w:kern w:val="0"/>
                <w:sz w:val="20"/>
                <w:szCs w:val="21"/>
              </w:rPr>
            </w:pPr>
            <w:r>
              <w:rPr>
                <w:rFonts w:hint="eastAsia"/>
                <w:kern w:val="0"/>
                <w:sz w:val="20"/>
                <w:szCs w:val="21"/>
              </w:rPr>
              <w:t>课程目标</w:t>
            </w:r>
          </w:p>
        </w:tc>
        <w:tc>
          <w:tcPr>
            <w:tcW w:w="3855" w:type="dxa"/>
          </w:tcPr>
          <w:p w14:paraId="101FCBF5" w14:textId="77777777" w:rsidR="004D5ED6" w:rsidRDefault="001315EC">
            <w:pPr>
              <w:spacing w:line="360" w:lineRule="auto"/>
              <w:jc w:val="center"/>
              <w:rPr>
                <w:kern w:val="0"/>
                <w:sz w:val="20"/>
                <w:szCs w:val="21"/>
              </w:rPr>
            </w:pPr>
            <w:r>
              <w:rPr>
                <w:rFonts w:hint="eastAsia"/>
                <w:kern w:val="0"/>
                <w:sz w:val="20"/>
                <w:szCs w:val="21"/>
              </w:rPr>
              <w:t>主要教学内容和教学要求</w:t>
            </w:r>
          </w:p>
        </w:tc>
        <w:tc>
          <w:tcPr>
            <w:tcW w:w="720" w:type="dxa"/>
          </w:tcPr>
          <w:p w14:paraId="2EE02848" w14:textId="77777777" w:rsidR="004D5ED6" w:rsidRDefault="001315EC">
            <w:pPr>
              <w:spacing w:line="360" w:lineRule="auto"/>
              <w:jc w:val="center"/>
              <w:rPr>
                <w:kern w:val="0"/>
                <w:sz w:val="20"/>
                <w:szCs w:val="21"/>
              </w:rPr>
            </w:pPr>
            <w:r>
              <w:rPr>
                <w:rFonts w:hint="eastAsia"/>
                <w:kern w:val="0"/>
                <w:sz w:val="20"/>
                <w:szCs w:val="21"/>
              </w:rPr>
              <w:t>学时</w:t>
            </w:r>
          </w:p>
        </w:tc>
      </w:tr>
      <w:tr w:rsidR="004D5ED6" w14:paraId="10208F3A" w14:textId="77777777">
        <w:tc>
          <w:tcPr>
            <w:tcW w:w="636" w:type="dxa"/>
            <w:vAlign w:val="center"/>
          </w:tcPr>
          <w:p w14:paraId="17D34F33" w14:textId="77777777" w:rsidR="004D5ED6" w:rsidRDefault="001315EC">
            <w:pPr>
              <w:spacing w:line="360" w:lineRule="auto"/>
              <w:jc w:val="center"/>
              <w:rPr>
                <w:kern w:val="0"/>
                <w:sz w:val="20"/>
                <w:szCs w:val="21"/>
              </w:rPr>
            </w:pPr>
            <w:r>
              <w:rPr>
                <w:rFonts w:hint="eastAsia"/>
                <w:kern w:val="0"/>
                <w:sz w:val="20"/>
                <w:szCs w:val="21"/>
              </w:rPr>
              <w:t>1</w:t>
            </w:r>
          </w:p>
        </w:tc>
        <w:tc>
          <w:tcPr>
            <w:tcW w:w="1765" w:type="dxa"/>
            <w:vAlign w:val="center"/>
          </w:tcPr>
          <w:p w14:paraId="20921FC3" w14:textId="77777777" w:rsidR="004D5ED6" w:rsidRDefault="001315EC">
            <w:pPr>
              <w:spacing w:line="360" w:lineRule="auto"/>
              <w:jc w:val="center"/>
              <w:rPr>
                <w:kern w:val="0"/>
                <w:sz w:val="20"/>
                <w:szCs w:val="21"/>
              </w:rPr>
            </w:pPr>
            <w:proofErr w:type="gramStart"/>
            <w:r>
              <w:rPr>
                <w:rFonts w:hint="eastAsia"/>
                <w:kern w:val="0"/>
                <w:sz w:val="20"/>
                <w:szCs w:val="21"/>
              </w:rPr>
              <w:t>途虎汽车</w:t>
            </w:r>
            <w:proofErr w:type="gramEnd"/>
            <w:r>
              <w:rPr>
                <w:rFonts w:hint="eastAsia"/>
                <w:kern w:val="0"/>
                <w:sz w:val="20"/>
                <w:szCs w:val="21"/>
              </w:rPr>
              <w:t>文化</w:t>
            </w:r>
          </w:p>
        </w:tc>
        <w:tc>
          <w:tcPr>
            <w:tcW w:w="1770" w:type="dxa"/>
            <w:vAlign w:val="center"/>
          </w:tcPr>
          <w:p w14:paraId="20D9333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深入</w:t>
            </w:r>
            <w:proofErr w:type="gramStart"/>
            <w:r>
              <w:rPr>
                <w:rFonts w:ascii="&amp;quot" w:hAnsi="&amp;quot" w:cs="宋体" w:hint="eastAsia"/>
                <w:kern w:val="0"/>
                <w:sz w:val="20"/>
                <w:szCs w:val="21"/>
              </w:rPr>
              <w:t>了解途虎公司</w:t>
            </w:r>
            <w:proofErr w:type="gramEnd"/>
            <w:r>
              <w:rPr>
                <w:rFonts w:ascii="&amp;quot" w:hAnsi="&amp;quot" w:cs="宋体" w:hint="eastAsia"/>
                <w:kern w:val="0"/>
                <w:sz w:val="20"/>
                <w:szCs w:val="21"/>
              </w:rPr>
              <w:t>的发展史及独特的企业气质</w:t>
            </w:r>
          </w:p>
        </w:tc>
        <w:tc>
          <w:tcPr>
            <w:tcW w:w="3855" w:type="dxa"/>
            <w:vAlign w:val="center"/>
          </w:tcPr>
          <w:p w14:paraId="478E815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b/>
                <w:bCs/>
                <w:kern w:val="0"/>
                <w:sz w:val="20"/>
                <w:szCs w:val="21"/>
              </w:rPr>
              <w:t>主要内容</w:t>
            </w:r>
            <w:r>
              <w:rPr>
                <w:rFonts w:ascii="&amp;quot" w:hAnsi="&amp;quot" w:cs="宋体" w:hint="eastAsia"/>
                <w:kern w:val="0"/>
                <w:sz w:val="20"/>
                <w:szCs w:val="21"/>
              </w:rPr>
              <w:t>：</w:t>
            </w:r>
          </w:p>
          <w:p w14:paraId="410602C9"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1.</w:t>
            </w:r>
            <w:proofErr w:type="gramStart"/>
            <w:r>
              <w:rPr>
                <w:rFonts w:ascii="&amp;quot" w:hAnsi="&amp;quot" w:cs="宋体" w:hint="eastAsia"/>
                <w:kern w:val="0"/>
                <w:sz w:val="20"/>
                <w:szCs w:val="21"/>
              </w:rPr>
              <w:t>途虎养车</w:t>
            </w:r>
            <w:proofErr w:type="gramEnd"/>
            <w:r>
              <w:rPr>
                <w:rFonts w:ascii="&amp;quot" w:hAnsi="&amp;quot" w:cs="宋体" w:hint="eastAsia"/>
                <w:kern w:val="0"/>
                <w:sz w:val="20"/>
                <w:szCs w:val="21"/>
              </w:rPr>
              <w:t>发展历程；</w:t>
            </w:r>
          </w:p>
          <w:p w14:paraId="1EA5BABA"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2.O2O</w:t>
            </w:r>
            <w:r>
              <w:rPr>
                <w:rFonts w:ascii="&amp;quot" w:hAnsi="&amp;quot" w:cs="宋体" w:hint="eastAsia"/>
                <w:kern w:val="0"/>
                <w:sz w:val="20"/>
                <w:szCs w:val="21"/>
              </w:rPr>
              <w:t>模式的</w:t>
            </w:r>
            <w:proofErr w:type="gramStart"/>
            <w:r>
              <w:rPr>
                <w:rFonts w:ascii="&amp;quot" w:hAnsi="&amp;quot" w:cs="宋体" w:hint="eastAsia"/>
                <w:kern w:val="0"/>
                <w:sz w:val="20"/>
                <w:szCs w:val="21"/>
              </w:rPr>
              <w:t>践行</w:t>
            </w:r>
            <w:proofErr w:type="gramEnd"/>
            <w:r>
              <w:rPr>
                <w:rFonts w:ascii="&amp;quot" w:hAnsi="&amp;quot" w:cs="宋体" w:hint="eastAsia"/>
                <w:kern w:val="0"/>
                <w:sz w:val="20"/>
                <w:szCs w:val="21"/>
              </w:rPr>
              <w:t>者和先行者；</w:t>
            </w:r>
            <w:r>
              <w:rPr>
                <w:rFonts w:ascii="&amp;quot" w:hAnsi="&amp;quot" w:cs="宋体" w:hint="eastAsia"/>
                <w:kern w:val="0"/>
                <w:sz w:val="20"/>
                <w:szCs w:val="21"/>
              </w:rPr>
              <w:t xml:space="preserve"> </w:t>
            </w:r>
          </w:p>
          <w:p w14:paraId="56F94603"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以奋斗者为本，追求极致客户体验的企业文化</w:t>
            </w:r>
            <w:r>
              <w:rPr>
                <w:rFonts w:ascii="&amp;quot" w:hAnsi="&amp;quot" w:cs="宋体" w:hint="eastAsia"/>
                <w:kern w:val="0"/>
                <w:sz w:val="20"/>
                <w:szCs w:val="21"/>
              </w:rPr>
              <w:t xml:space="preserve">  </w:t>
            </w:r>
          </w:p>
          <w:p w14:paraId="33FFD621"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4.</w:t>
            </w:r>
            <w:proofErr w:type="gramStart"/>
            <w:r>
              <w:rPr>
                <w:rFonts w:ascii="&amp;quot" w:hAnsi="&amp;quot" w:cs="宋体" w:hint="eastAsia"/>
                <w:kern w:val="0"/>
                <w:sz w:val="20"/>
                <w:szCs w:val="21"/>
              </w:rPr>
              <w:t>途虎养车</w:t>
            </w:r>
            <w:proofErr w:type="gramEnd"/>
            <w:r>
              <w:rPr>
                <w:rFonts w:ascii="&amp;quot" w:hAnsi="&amp;quot" w:cs="宋体" w:hint="eastAsia"/>
                <w:kern w:val="0"/>
                <w:sz w:val="20"/>
                <w:szCs w:val="21"/>
              </w:rPr>
              <w:t>的车间文化</w:t>
            </w:r>
            <w:r>
              <w:rPr>
                <w:rFonts w:ascii="&amp;quot" w:hAnsi="&amp;quot" w:cs="宋体" w:hint="eastAsia"/>
                <w:kern w:val="0"/>
                <w:sz w:val="20"/>
                <w:szCs w:val="21"/>
              </w:rPr>
              <w:t>:</w:t>
            </w:r>
            <w:r>
              <w:rPr>
                <w:rFonts w:ascii="&amp;quot" w:hAnsi="&amp;quot" w:cs="宋体" w:hint="eastAsia"/>
                <w:kern w:val="0"/>
                <w:sz w:val="20"/>
                <w:szCs w:val="21"/>
              </w:rPr>
              <w:t>标准及流程</w:t>
            </w:r>
          </w:p>
          <w:p w14:paraId="78C67F2F"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b/>
                <w:bCs/>
                <w:kern w:val="0"/>
                <w:sz w:val="20"/>
                <w:szCs w:val="21"/>
              </w:rPr>
            </w:pPr>
            <w:r>
              <w:rPr>
                <w:rFonts w:ascii="&amp;quot" w:hAnsi="&amp;quot" w:cs="宋体" w:hint="eastAsia"/>
                <w:b/>
                <w:bCs/>
                <w:kern w:val="0"/>
                <w:sz w:val="20"/>
                <w:szCs w:val="21"/>
              </w:rPr>
              <w:t>教学要求：</w:t>
            </w:r>
          </w:p>
          <w:p w14:paraId="720A2E0D"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1.</w:t>
            </w:r>
            <w:proofErr w:type="gramStart"/>
            <w:r>
              <w:rPr>
                <w:rFonts w:ascii="&amp;quot" w:hAnsi="&amp;quot" w:cs="宋体" w:hint="eastAsia"/>
                <w:kern w:val="0"/>
                <w:sz w:val="20"/>
                <w:szCs w:val="21"/>
              </w:rPr>
              <w:t>了解途虎的</w:t>
            </w:r>
            <w:proofErr w:type="gramEnd"/>
            <w:r>
              <w:rPr>
                <w:rFonts w:ascii="&amp;quot" w:hAnsi="&amp;quot" w:cs="宋体" w:hint="eastAsia"/>
                <w:kern w:val="0"/>
                <w:sz w:val="20"/>
                <w:szCs w:val="21"/>
              </w:rPr>
              <w:t>成长经历及辉煌成就，</w:t>
            </w:r>
          </w:p>
          <w:p w14:paraId="0B958BDB"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2.</w:t>
            </w:r>
            <w:proofErr w:type="gramStart"/>
            <w:r>
              <w:rPr>
                <w:rFonts w:ascii="&amp;quot" w:hAnsi="&amp;quot" w:cs="宋体" w:hint="eastAsia"/>
                <w:kern w:val="0"/>
                <w:sz w:val="20"/>
                <w:szCs w:val="21"/>
              </w:rPr>
              <w:t>熟悉途虎特有</w:t>
            </w:r>
            <w:proofErr w:type="gramEnd"/>
            <w:r>
              <w:rPr>
                <w:rFonts w:ascii="&amp;quot" w:hAnsi="&amp;quot" w:cs="宋体" w:hint="eastAsia"/>
                <w:kern w:val="0"/>
                <w:sz w:val="20"/>
                <w:szCs w:val="21"/>
              </w:rPr>
              <w:t>的互联网</w:t>
            </w:r>
            <w:r>
              <w:rPr>
                <w:rFonts w:ascii="&amp;quot" w:hAnsi="&amp;quot" w:cs="宋体" w:hint="eastAsia"/>
                <w:kern w:val="0"/>
                <w:sz w:val="20"/>
                <w:szCs w:val="21"/>
              </w:rPr>
              <w:t>+</w:t>
            </w:r>
            <w:r>
              <w:rPr>
                <w:rFonts w:ascii="&amp;quot" w:hAnsi="&amp;quot" w:cs="宋体" w:hint="eastAsia"/>
                <w:kern w:val="0"/>
                <w:sz w:val="20"/>
                <w:szCs w:val="21"/>
              </w:rPr>
              <w:t>的</w:t>
            </w:r>
            <w:r>
              <w:rPr>
                <w:rFonts w:ascii="&amp;quot" w:hAnsi="&amp;quot" w:cs="宋体" w:hint="eastAsia"/>
                <w:kern w:val="0"/>
                <w:sz w:val="20"/>
                <w:szCs w:val="21"/>
              </w:rPr>
              <w:t>O2O</w:t>
            </w:r>
            <w:r>
              <w:rPr>
                <w:rFonts w:ascii="&amp;quot" w:hAnsi="&amp;quot" w:cs="宋体" w:hint="eastAsia"/>
                <w:kern w:val="0"/>
                <w:sz w:val="20"/>
                <w:szCs w:val="21"/>
              </w:rPr>
              <w:t>商业模式（线上下单线下施工），能熟练操作</w:t>
            </w:r>
            <w:proofErr w:type="gramStart"/>
            <w:r>
              <w:rPr>
                <w:rFonts w:ascii="&amp;quot" w:hAnsi="&amp;quot" w:cs="宋体" w:hint="eastAsia"/>
                <w:kern w:val="0"/>
                <w:sz w:val="20"/>
                <w:szCs w:val="21"/>
              </w:rPr>
              <w:t>红虎蓝虎</w:t>
            </w:r>
            <w:proofErr w:type="gramEnd"/>
            <w:r>
              <w:rPr>
                <w:rFonts w:ascii="&amp;quot" w:hAnsi="&amp;quot" w:cs="宋体" w:hint="eastAsia"/>
                <w:kern w:val="0"/>
                <w:sz w:val="20"/>
                <w:szCs w:val="21"/>
              </w:rPr>
              <w:t>APP</w:t>
            </w:r>
          </w:p>
          <w:p w14:paraId="03231007" w14:textId="77777777" w:rsidR="004D5ED6" w:rsidRDefault="0013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 w:val="20"/>
                <w:szCs w:val="21"/>
              </w:rPr>
            </w:pPr>
            <w:r>
              <w:rPr>
                <w:rFonts w:ascii="&amp;quot" w:hAnsi="&amp;quot" w:cs="宋体" w:hint="eastAsia"/>
                <w:kern w:val="0"/>
                <w:sz w:val="20"/>
                <w:szCs w:val="21"/>
              </w:rPr>
              <w:t xml:space="preserve">3. </w:t>
            </w:r>
            <w:r>
              <w:rPr>
                <w:rFonts w:ascii="&amp;quot" w:hAnsi="&amp;quot" w:cs="宋体" w:hint="eastAsia"/>
                <w:kern w:val="0"/>
                <w:sz w:val="20"/>
                <w:szCs w:val="21"/>
              </w:rPr>
              <w:t>理解且深度认同客户为中心的</w:t>
            </w:r>
            <w:proofErr w:type="gramStart"/>
            <w:r>
              <w:rPr>
                <w:rFonts w:ascii="&amp;quot" w:hAnsi="&amp;quot" w:cs="宋体" w:hint="eastAsia"/>
                <w:kern w:val="0"/>
                <w:sz w:val="20"/>
                <w:szCs w:val="21"/>
              </w:rPr>
              <w:t>极</w:t>
            </w:r>
            <w:proofErr w:type="gramEnd"/>
            <w:r>
              <w:rPr>
                <w:rFonts w:ascii="&amp;quot" w:hAnsi="&amp;quot" w:cs="宋体" w:hint="eastAsia"/>
                <w:kern w:val="0"/>
                <w:sz w:val="20"/>
                <w:szCs w:val="21"/>
              </w:rPr>
              <w:t>客精神、牢牢掌握两个标准（服务标准、卫生标准）和两个流程（施工流程、质检流程），并运用到实际的工作之中</w:t>
            </w:r>
          </w:p>
          <w:p w14:paraId="732A8A3F" w14:textId="77777777" w:rsidR="004D5ED6" w:rsidRDefault="004D5E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amp;quot" w:hAnsi="&amp;quot" w:cs="宋体"/>
                <w:kern w:val="0"/>
                <w:sz w:val="20"/>
                <w:szCs w:val="21"/>
              </w:rPr>
            </w:pPr>
          </w:p>
        </w:tc>
        <w:tc>
          <w:tcPr>
            <w:tcW w:w="720" w:type="dxa"/>
            <w:vAlign w:val="center"/>
          </w:tcPr>
          <w:p w14:paraId="42068B73" w14:textId="77777777" w:rsidR="004D5ED6" w:rsidRDefault="001315EC">
            <w:pPr>
              <w:spacing w:line="360" w:lineRule="auto"/>
              <w:rPr>
                <w:kern w:val="0"/>
                <w:sz w:val="20"/>
                <w:szCs w:val="21"/>
              </w:rPr>
            </w:pPr>
            <w:r>
              <w:rPr>
                <w:rFonts w:hint="eastAsia"/>
                <w:kern w:val="0"/>
                <w:sz w:val="20"/>
                <w:szCs w:val="21"/>
              </w:rPr>
              <w:lastRenderedPageBreak/>
              <w:t>18</w:t>
            </w:r>
          </w:p>
        </w:tc>
      </w:tr>
      <w:tr w:rsidR="004D5ED6" w14:paraId="6C1F39E2" w14:textId="77777777">
        <w:tc>
          <w:tcPr>
            <w:tcW w:w="636" w:type="dxa"/>
            <w:vAlign w:val="center"/>
          </w:tcPr>
          <w:p w14:paraId="4C234C62" w14:textId="77777777" w:rsidR="004D5ED6" w:rsidRDefault="001315EC">
            <w:pPr>
              <w:jc w:val="center"/>
              <w:rPr>
                <w:kern w:val="0"/>
                <w:sz w:val="20"/>
                <w:szCs w:val="21"/>
              </w:rPr>
            </w:pPr>
            <w:r>
              <w:rPr>
                <w:rFonts w:hint="eastAsia"/>
                <w:kern w:val="0"/>
                <w:sz w:val="20"/>
                <w:szCs w:val="21"/>
              </w:rPr>
              <w:lastRenderedPageBreak/>
              <w:t>2</w:t>
            </w:r>
          </w:p>
        </w:tc>
        <w:tc>
          <w:tcPr>
            <w:tcW w:w="1765" w:type="dxa"/>
            <w:vAlign w:val="center"/>
          </w:tcPr>
          <w:p w14:paraId="01361ACE" w14:textId="77777777" w:rsidR="004D5ED6" w:rsidRDefault="001315EC">
            <w:pPr>
              <w:rPr>
                <w:kern w:val="0"/>
                <w:sz w:val="20"/>
                <w:szCs w:val="21"/>
              </w:rPr>
            </w:pPr>
            <w:proofErr w:type="gramStart"/>
            <w:r>
              <w:rPr>
                <w:rFonts w:ascii="&amp;quot" w:hAnsi="&amp;quot" w:cs="宋体" w:hint="eastAsia"/>
                <w:kern w:val="0"/>
                <w:sz w:val="20"/>
                <w:szCs w:val="21"/>
              </w:rPr>
              <w:t>途虎汽车维修</w:t>
            </w:r>
            <w:proofErr w:type="gramEnd"/>
            <w:r>
              <w:rPr>
                <w:rFonts w:ascii="&amp;quot" w:hAnsi="&amp;quot" w:cs="宋体" w:hint="eastAsia"/>
                <w:kern w:val="0"/>
                <w:sz w:val="20"/>
                <w:szCs w:val="21"/>
              </w:rPr>
              <w:t>施工安全</w:t>
            </w:r>
          </w:p>
        </w:tc>
        <w:tc>
          <w:tcPr>
            <w:tcW w:w="1770" w:type="dxa"/>
            <w:vAlign w:val="center"/>
          </w:tcPr>
          <w:p w14:paraId="13AF0417" w14:textId="77777777" w:rsidR="004D5ED6" w:rsidRDefault="001315EC">
            <w:pPr>
              <w:rPr>
                <w:kern w:val="0"/>
                <w:sz w:val="20"/>
                <w:szCs w:val="21"/>
              </w:rPr>
            </w:pPr>
            <w:r>
              <w:rPr>
                <w:rFonts w:ascii="&amp;quot" w:hAnsi="&amp;quot" w:cs="宋体" w:hint="eastAsia"/>
                <w:kern w:val="0"/>
                <w:sz w:val="20"/>
                <w:szCs w:val="21"/>
              </w:rPr>
              <w:t>强化安全作业的意识，减少安全事故</w:t>
            </w:r>
          </w:p>
        </w:tc>
        <w:tc>
          <w:tcPr>
            <w:tcW w:w="3855" w:type="dxa"/>
            <w:vAlign w:val="center"/>
          </w:tcPr>
          <w:p w14:paraId="3C3CA320" w14:textId="77777777" w:rsidR="004D5ED6" w:rsidRDefault="001315EC">
            <w:pPr>
              <w:rPr>
                <w:rFonts w:ascii="&amp;quot" w:hAnsi="&amp;quot" w:cs="宋体"/>
                <w:b/>
                <w:bCs/>
                <w:kern w:val="0"/>
                <w:sz w:val="20"/>
                <w:szCs w:val="21"/>
              </w:rPr>
            </w:pPr>
            <w:r>
              <w:rPr>
                <w:rFonts w:ascii="&amp;quot" w:hAnsi="&amp;quot" w:cs="宋体" w:hint="eastAsia"/>
                <w:b/>
                <w:bCs/>
                <w:kern w:val="0"/>
                <w:sz w:val="20"/>
                <w:szCs w:val="21"/>
              </w:rPr>
              <w:t>主要内容：</w:t>
            </w:r>
          </w:p>
          <w:p w14:paraId="7D4ACD83" w14:textId="77777777" w:rsidR="004D5ED6" w:rsidRDefault="001315EC">
            <w:pPr>
              <w:rPr>
                <w:rFonts w:ascii="&amp;quot" w:hAnsi="&amp;quot" w:cs="宋体"/>
                <w:kern w:val="0"/>
                <w:sz w:val="20"/>
                <w:szCs w:val="21"/>
              </w:rPr>
            </w:pPr>
            <w:r>
              <w:rPr>
                <w:rFonts w:ascii="&amp;quot" w:hAnsi="&amp;quot" w:cs="宋体" w:hint="eastAsia"/>
                <w:kern w:val="0"/>
                <w:sz w:val="20"/>
                <w:szCs w:val="21"/>
              </w:rPr>
              <w:t xml:space="preserve">1. </w:t>
            </w:r>
            <w:r>
              <w:rPr>
                <w:rFonts w:ascii="&amp;quot" w:hAnsi="&amp;quot" w:cs="宋体" w:hint="eastAsia"/>
                <w:kern w:val="0"/>
                <w:sz w:val="20"/>
                <w:szCs w:val="21"/>
              </w:rPr>
              <w:t>安全意识教育，</w:t>
            </w:r>
          </w:p>
          <w:p w14:paraId="39BB1CAB" w14:textId="77777777" w:rsidR="004D5ED6" w:rsidRDefault="001315EC">
            <w:pPr>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财产与人员安全</w:t>
            </w:r>
            <w:r>
              <w:rPr>
                <w:rFonts w:ascii="&amp;quot" w:hAnsi="&amp;quot" w:cs="宋体" w:hint="eastAsia"/>
                <w:kern w:val="0"/>
                <w:sz w:val="20"/>
                <w:szCs w:val="21"/>
              </w:rPr>
              <w:t xml:space="preserve">  </w:t>
            </w:r>
          </w:p>
          <w:p w14:paraId="5A478C2F" w14:textId="77777777" w:rsidR="004D5ED6" w:rsidRDefault="001315EC">
            <w:pPr>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设备</w:t>
            </w:r>
            <w:r>
              <w:rPr>
                <w:rFonts w:ascii="&amp;quot" w:hAnsi="&amp;quot" w:cs="宋体" w:hint="eastAsia"/>
                <w:kern w:val="0"/>
                <w:sz w:val="20"/>
                <w:szCs w:val="21"/>
              </w:rPr>
              <w:t>/</w:t>
            </w:r>
            <w:r>
              <w:rPr>
                <w:rFonts w:ascii="&amp;quot" w:hAnsi="&amp;quot" w:cs="宋体" w:hint="eastAsia"/>
                <w:kern w:val="0"/>
                <w:sz w:val="20"/>
                <w:szCs w:val="21"/>
              </w:rPr>
              <w:t>工具的定期检点、操作规范和基本保养</w:t>
            </w:r>
          </w:p>
          <w:p w14:paraId="05D9CC88" w14:textId="77777777" w:rsidR="004D5ED6" w:rsidRDefault="001315EC">
            <w:pPr>
              <w:rPr>
                <w:rFonts w:ascii="&amp;quot" w:hAnsi="&amp;quot" w:cs="宋体"/>
                <w:b/>
                <w:bCs/>
                <w:kern w:val="0"/>
                <w:sz w:val="20"/>
                <w:szCs w:val="21"/>
              </w:rPr>
            </w:pPr>
            <w:r>
              <w:rPr>
                <w:rFonts w:ascii="&amp;quot" w:hAnsi="&amp;quot" w:cs="宋体" w:hint="eastAsia"/>
                <w:b/>
                <w:bCs/>
                <w:kern w:val="0"/>
                <w:sz w:val="20"/>
                <w:szCs w:val="21"/>
              </w:rPr>
              <w:t>教学要求：</w:t>
            </w:r>
          </w:p>
          <w:p w14:paraId="0F882EA3" w14:textId="77777777" w:rsidR="004D5ED6" w:rsidRDefault="001315EC">
            <w:pPr>
              <w:numPr>
                <w:ilvl w:val="0"/>
                <w:numId w:val="19"/>
              </w:numPr>
              <w:rPr>
                <w:rFonts w:ascii="&amp;quot" w:hAnsi="&amp;quot" w:cs="宋体"/>
                <w:kern w:val="0"/>
                <w:sz w:val="20"/>
                <w:szCs w:val="21"/>
              </w:rPr>
            </w:pPr>
            <w:r>
              <w:rPr>
                <w:rFonts w:ascii="&amp;quot" w:hAnsi="&amp;quot" w:cs="宋体" w:hint="eastAsia"/>
                <w:kern w:val="0"/>
                <w:sz w:val="20"/>
                <w:szCs w:val="21"/>
              </w:rPr>
              <w:t>增强学生“安全生产从我做起”的安全意识，普及安全知识及</w:t>
            </w:r>
            <w:r>
              <w:rPr>
                <w:rFonts w:ascii="&amp;quot" w:hAnsi="&amp;quot" w:cs="宋体" w:hint="eastAsia"/>
                <w:kern w:val="0"/>
                <w:sz w:val="20"/>
                <w:szCs w:val="21"/>
              </w:rPr>
              <w:t>6S</w:t>
            </w:r>
            <w:r>
              <w:rPr>
                <w:rFonts w:ascii="&amp;quot" w:hAnsi="&amp;quot" w:cs="宋体" w:hint="eastAsia"/>
                <w:kern w:val="0"/>
                <w:sz w:val="20"/>
                <w:szCs w:val="21"/>
              </w:rPr>
              <w:t>管理。</w:t>
            </w:r>
          </w:p>
          <w:p w14:paraId="7671E3A6" w14:textId="77777777" w:rsidR="004D5ED6" w:rsidRDefault="001315EC">
            <w:pPr>
              <w:numPr>
                <w:ilvl w:val="0"/>
                <w:numId w:val="19"/>
              </w:numPr>
              <w:rPr>
                <w:rFonts w:ascii="&amp;quot" w:hAnsi="&amp;quot" w:cs="宋体"/>
                <w:kern w:val="0"/>
                <w:sz w:val="20"/>
                <w:szCs w:val="21"/>
              </w:rPr>
            </w:pPr>
            <w:r>
              <w:rPr>
                <w:rFonts w:ascii="&amp;quot" w:hAnsi="&amp;quot" w:cs="宋体" w:hint="eastAsia"/>
                <w:kern w:val="0"/>
                <w:sz w:val="20"/>
                <w:szCs w:val="21"/>
              </w:rPr>
              <w:t>严格遵守安全操作规程，定期检查和清点设备设施，熟练掌握设备设施的基础保养及维护，</w:t>
            </w:r>
          </w:p>
          <w:p w14:paraId="0A375F9A" w14:textId="77777777" w:rsidR="004D5ED6" w:rsidRDefault="001315EC">
            <w:pPr>
              <w:numPr>
                <w:ilvl w:val="0"/>
                <w:numId w:val="19"/>
              </w:numPr>
              <w:rPr>
                <w:rFonts w:ascii="&amp;quot" w:hAnsi="&amp;quot" w:cs="宋体"/>
                <w:kern w:val="0"/>
                <w:sz w:val="20"/>
                <w:szCs w:val="21"/>
              </w:rPr>
            </w:pPr>
            <w:r>
              <w:rPr>
                <w:rFonts w:ascii="&amp;quot" w:hAnsi="&amp;quot" w:cs="宋体" w:hint="eastAsia"/>
                <w:kern w:val="0"/>
                <w:sz w:val="20"/>
                <w:szCs w:val="21"/>
              </w:rPr>
              <w:t>提高安全素养，消除安全隐患。</w:t>
            </w:r>
          </w:p>
          <w:p w14:paraId="095B5A03" w14:textId="77777777" w:rsidR="004D5ED6" w:rsidRDefault="001315EC">
            <w:pPr>
              <w:rPr>
                <w:rFonts w:ascii="&amp;quot" w:hAnsi="&amp;quot" w:cs="宋体"/>
                <w:kern w:val="0"/>
                <w:sz w:val="20"/>
                <w:szCs w:val="21"/>
              </w:rPr>
            </w:pPr>
            <w:r>
              <w:rPr>
                <w:rFonts w:ascii="&amp;quot" w:hAnsi="&amp;quot" w:cs="宋体" w:hint="eastAsia"/>
                <w:kern w:val="0"/>
                <w:sz w:val="20"/>
                <w:szCs w:val="21"/>
              </w:rPr>
              <w:t xml:space="preserve"> </w:t>
            </w:r>
            <w:r>
              <w:rPr>
                <w:rFonts w:ascii="&amp;quot" w:hAnsi="&amp;quot" w:cs="宋体" w:hint="eastAsia"/>
                <w:kern w:val="0"/>
                <w:sz w:val="20"/>
                <w:szCs w:val="21"/>
              </w:rPr>
              <w:t>树立安全大于一切的观念！</w:t>
            </w:r>
          </w:p>
          <w:p w14:paraId="1098C802" w14:textId="77777777" w:rsidR="004D5ED6" w:rsidRDefault="004D5ED6">
            <w:pPr>
              <w:rPr>
                <w:rFonts w:ascii="&amp;quot" w:hAnsi="&amp;quot" w:cs="宋体"/>
                <w:kern w:val="0"/>
                <w:sz w:val="20"/>
                <w:szCs w:val="21"/>
              </w:rPr>
            </w:pPr>
          </w:p>
        </w:tc>
        <w:tc>
          <w:tcPr>
            <w:tcW w:w="720" w:type="dxa"/>
            <w:vAlign w:val="center"/>
          </w:tcPr>
          <w:p w14:paraId="503DC0EE" w14:textId="77777777" w:rsidR="004D5ED6" w:rsidRDefault="001315EC">
            <w:pPr>
              <w:rPr>
                <w:kern w:val="0"/>
                <w:sz w:val="20"/>
                <w:szCs w:val="21"/>
              </w:rPr>
            </w:pPr>
            <w:r>
              <w:rPr>
                <w:rFonts w:hint="eastAsia"/>
                <w:kern w:val="0"/>
                <w:sz w:val="20"/>
                <w:szCs w:val="21"/>
              </w:rPr>
              <w:t>18</w:t>
            </w:r>
          </w:p>
        </w:tc>
      </w:tr>
      <w:tr w:rsidR="004D5ED6" w14:paraId="391386EB" w14:textId="77777777">
        <w:tc>
          <w:tcPr>
            <w:tcW w:w="636" w:type="dxa"/>
            <w:vAlign w:val="center"/>
          </w:tcPr>
          <w:p w14:paraId="04FC81A0" w14:textId="77777777" w:rsidR="004D5ED6" w:rsidRDefault="001315EC">
            <w:pPr>
              <w:jc w:val="center"/>
              <w:rPr>
                <w:kern w:val="0"/>
                <w:sz w:val="20"/>
                <w:szCs w:val="21"/>
              </w:rPr>
            </w:pPr>
            <w:r>
              <w:rPr>
                <w:rFonts w:hint="eastAsia"/>
                <w:kern w:val="0"/>
                <w:sz w:val="20"/>
                <w:szCs w:val="21"/>
              </w:rPr>
              <w:t>3</w:t>
            </w:r>
          </w:p>
        </w:tc>
        <w:tc>
          <w:tcPr>
            <w:tcW w:w="1765" w:type="dxa"/>
            <w:vAlign w:val="center"/>
          </w:tcPr>
          <w:p w14:paraId="6605879A" w14:textId="77777777" w:rsidR="004D5ED6" w:rsidRDefault="001315EC">
            <w:pPr>
              <w:jc w:val="center"/>
              <w:rPr>
                <w:kern w:val="0"/>
                <w:sz w:val="20"/>
                <w:szCs w:val="21"/>
              </w:rPr>
            </w:pPr>
            <w:r>
              <w:rPr>
                <w:rFonts w:hint="eastAsia"/>
                <w:kern w:val="0"/>
                <w:sz w:val="20"/>
                <w:szCs w:val="21"/>
              </w:rPr>
              <w:t>汽车构造与维修</w:t>
            </w:r>
          </w:p>
        </w:tc>
        <w:tc>
          <w:tcPr>
            <w:tcW w:w="1770" w:type="dxa"/>
            <w:vAlign w:val="center"/>
          </w:tcPr>
          <w:p w14:paraId="7D300CC9" w14:textId="77777777" w:rsidR="004D5ED6" w:rsidRDefault="001315EC">
            <w:pPr>
              <w:jc w:val="center"/>
              <w:rPr>
                <w:kern w:val="0"/>
                <w:sz w:val="20"/>
                <w:szCs w:val="21"/>
              </w:rPr>
            </w:pPr>
            <w:r>
              <w:rPr>
                <w:rFonts w:ascii="&amp;quot" w:hAnsi="&amp;quot" w:cs="宋体" w:hint="eastAsia"/>
                <w:kern w:val="0"/>
                <w:sz w:val="20"/>
                <w:szCs w:val="21"/>
              </w:rPr>
              <w:t>熟悉汽车结构</w:t>
            </w:r>
            <w:r>
              <w:rPr>
                <w:rFonts w:ascii="&amp;quot" w:hAnsi="&amp;quot" w:cs="宋体" w:hint="eastAsia"/>
                <w:kern w:val="0"/>
                <w:sz w:val="20"/>
                <w:szCs w:val="21"/>
              </w:rPr>
              <w:t>/</w:t>
            </w:r>
            <w:r>
              <w:rPr>
                <w:rFonts w:ascii="&amp;quot" w:hAnsi="&amp;quot" w:cs="宋体" w:hint="eastAsia"/>
                <w:kern w:val="0"/>
                <w:sz w:val="20"/>
                <w:szCs w:val="21"/>
              </w:rPr>
              <w:t>零部件的名称和作用</w:t>
            </w:r>
            <w:r>
              <w:rPr>
                <w:rFonts w:ascii="&amp;quot" w:hAnsi="&amp;quot" w:cs="宋体" w:hint="eastAsia"/>
                <w:kern w:val="0"/>
                <w:sz w:val="20"/>
                <w:szCs w:val="21"/>
              </w:rPr>
              <w:t>;</w:t>
            </w:r>
            <w:r>
              <w:rPr>
                <w:rFonts w:ascii="&amp;quot" w:hAnsi="&amp;quot" w:cs="宋体" w:hint="eastAsia"/>
                <w:kern w:val="0"/>
                <w:sz w:val="20"/>
                <w:szCs w:val="21"/>
              </w:rPr>
              <w:t>掌握常见故障的判断和快修</w:t>
            </w:r>
          </w:p>
        </w:tc>
        <w:tc>
          <w:tcPr>
            <w:tcW w:w="3458" w:type="dxa"/>
          </w:tcPr>
          <w:p w14:paraId="3767862A" w14:textId="77777777" w:rsidR="004D5ED6" w:rsidRDefault="001315EC">
            <w:pPr>
              <w:rPr>
                <w:rFonts w:ascii="&amp;quot" w:hAnsi="&amp;quot" w:cs="宋体"/>
                <w:b/>
                <w:bCs/>
                <w:kern w:val="0"/>
                <w:sz w:val="20"/>
                <w:szCs w:val="21"/>
              </w:rPr>
            </w:pPr>
            <w:r>
              <w:rPr>
                <w:rFonts w:hint="eastAsia"/>
                <w:b/>
                <w:bCs/>
                <w:kern w:val="0"/>
                <w:sz w:val="20"/>
                <w:szCs w:val="21"/>
              </w:rPr>
              <w:t>主</w:t>
            </w:r>
            <w:r>
              <w:rPr>
                <w:rFonts w:ascii="&amp;quot" w:hAnsi="&amp;quot" w:cs="宋体" w:hint="eastAsia"/>
                <w:b/>
                <w:bCs/>
                <w:kern w:val="0"/>
                <w:sz w:val="20"/>
                <w:szCs w:val="21"/>
              </w:rPr>
              <w:t>要内容：</w:t>
            </w:r>
          </w:p>
          <w:p w14:paraId="1992B893" w14:textId="77777777" w:rsidR="004D5ED6" w:rsidRDefault="001315EC">
            <w:pPr>
              <w:numPr>
                <w:ilvl w:val="0"/>
                <w:numId w:val="20"/>
              </w:numPr>
              <w:rPr>
                <w:rFonts w:ascii="&amp;quot" w:hAnsi="&amp;quot" w:cs="宋体"/>
                <w:kern w:val="0"/>
                <w:sz w:val="20"/>
                <w:szCs w:val="21"/>
              </w:rPr>
            </w:pPr>
            <w:r>
              <w:rPr>
                <w:rFonts w:ascii="&amp;quot" w:hAnsi="&amp;quot" w:cs="宋体" w:hint="eastAsia"/>
                <w:kern w:val="0"/>
                <w:sz w:val="20"/>
                <w:szCs w:val="21"/>
              </w:rPr>
              <w:t>汽车构造认知</w:t>
            </w:r>
          </w:p>
          <w:p w14:paraId="2CBFA589" w14:textId="77777777" w:rsidR="004D5ED6" w:rsidRDefault="001315EC">
            <w:pPr>
              <w:numPr>
                <w:ilvl w:val="0"/>
                <w:numId w:val="20"/>
              </w:numPr>
              <w:rPr>
                <w:rFonts w:ascii="&amp;quot" w:hAnsi="&amp;quot" w:cs="宋体"/>
                <w:kern w:val="0"/>
                <w:sz w:val="20"/>
                <w:szCs w:val="21"/>
              </w:rPr>
            </w:pPr>
            <w:r>
              <w:rPr>
                <w:rFonts w:ascii="&amp;quot" w:hAnsi="&amp;quot" w:cs="宋体" w:hint="eastAsia"/>
                <w:kern w:val="0"/>
                <w:sz w:val="20"/>
                <w:szCs w:val="21"/>
              </w:rPr>
              <w:t>发动机维修保养</w:t>
            </w:r>
          </w:p>
          <w:p w14:paraId="4F3E5335" w14:textId="77777777" w:rsidR="004D5ED6" w:rsidRDefault="001315EC">
            <w:pPr>
              <w:numPr>
                <w:ilvl w:val="0"/>
                <w:numId w:val="20"/>
              </w:numPr>
              <w:rPr>
                <w:rFonts w:ascii="&amp;quot" w:hAnsi="&amp;quot" w:cs="宋体"/>
                <w:kern w:val="0"/>
                <w:sz w:val="20"/>
                <w:szCs w:val="21"/>
              </w:rPr>
            </w:pPr>
            <w:r>
              <w:rPr>
                <w:rFonts w:ascii="&amp;quot" w:hAnsi="&amp;quot" w:cs="宋体" w:hint="eastAsia"/>
                <w:kern w:val="0"/>
                <w:sz w:val="20"/>
                <w:szCs w:val="21"/>
              </w:rPr>
              <w:t>底盘维修保养</w:t>
            </w:r>
          </w:p>
          <w:p w14:paraId="250AFB50" w14:textId="77777777" w:rsidR="004D5ED6" w:rsidRDefault="001315EC">
            <w:pPr>
              <w:numPr>
                <w:ilvl w:val="0"/>
                <w:numId w:val="20"/>
              </w:numPr>
              <w:rPr>
                <w:rFonts w:ascii="&amp;quot" w:hAnsi="&amp;quot" w:cs="宋体"/>
                <w:kern w:val="0"/>
                <w:sz w:val="20"/>
                <w:szCs w:val="21"/>
              </w:rPr>
            </w:pPr>
            <w:r>
              <w:rPr>
                <w:rFonts w:ascii="&amp;quot" w:hAnsi="&amp;quot" w:cs="宋体" w:hint="eastAsia"/>
                <w:kern w:val="0"/>
                <w:sz w:val="20"/>
                <w:szCs w:val="21"/>
              </w:rPr>
              <w:t>车身电器检修</w:t>
            </w:r>
          </w:p>
          <w:p w14:paraId="3157E47C" w14:textId="77777777" w:rsidR="004D5ED6" w:rsidRDefault="001315EC">
            <w:pPr>
              <w:rPr>
                <w:rFonts w:ascii="&amp;quot" w:hAnsi="&amp;quot" w:cs="宋体"/>
                <w:b/>
                <w:bCs/>
                <w:kern w:val="0"/>
                <w:sz w:val="20"/>
                <w:szCs w:val="21"/>
              </w:rPr>
            </w:pPr>
            <w:r>
              <w:rPr>
                <w:rFonts w:ascii="&amp;quot" w:hAnsi="&amp;quot" w:cs="宋体" w:hint="eastAsia"/>
                <w:b/>
                <w:bCs/>
                <w:kern w:val="0"/>
                <w:sz w:val="20"/>
                <w:szCs w:val="21"/>
              </w:rPr>
              <w:t>教学要求：</w:t>
            </w:r>
          </w:p>
          <w:p w14:paraId="13E53A46" w14:textId="77777777" w:rsidR="004D5ED6" w:rsidRDefault="001315EC">
            <w:pPr>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认识汽车的基本结构：发动机、底盘、车身和电气设备四大部分，掌握汽车两大机构五大系统的工作原理，熟悉汽车的零部件和作用</w:t>
            </w:r>
          </w:p>
          <w:p w14:paraId="5BF93F02" w14:textId="77777777" w:rsidR="004D5ED6" w:rsidRDefault="001315EC">
            <w:pPr>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掌握发动机常见故障的检测流程及处理方法，掌握发发动机保养快修技能</w:t>
            </w:r>
          </w:p>
          <w:p w14:paraId="03F316AF" w14:textId="77777777" w:rsidR="004D5ED6" w:rsidRDefault="001315EC">
            <w:pPr>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掌握底盘常见故障的检测及处理，熟悉底盘保养项目及快修技能</w:t>
            </w:r>
          </w:p>
          <w:p w14:paraId="1FB9DAB8" w14:textId="77777777" w:rsidR="004D5ED6" w:rsidRDefault="001315EC">
            <w:pPr>
              <w:rPr>
                <w:rFonts w:ascii="&amp;quot" w:hAnsi="&amp;quot" w:cs="宋体"/>
                <w:kern w:val="0"/>
                <w:sz w:val="20"/>
                <w:szCs w:val="21"/>
              </w:rPr>
            </w:pPr>
            <w:r>
              <w:rPr>
                <w:rFonts w:ascii="&amp;quot" w:hAnsi="&amp;quot" w:cs="宋体" w:hint="eastAsia"/>
                <w:kern w:val="0"/>
                <w:sz w:val="20"/>
                <w:szCs w:val="21"/>
              </w:rPr>
              <w:t>4.</w:t>
            </w:r>
            <w:r>
              <w:rPr>
                <w:rFonts w:ascii="&amp;quot" w:hAnsi="&amp;quot" w:cs="宋体" w:hint="eastAsia"/>
                <w:kern w:val="0"/>
                <w:sz w:val="20"/>
                <w:szCs w:val="21"/>
              </w:rPr>
              <w:t>掌握汽车电气设备的检测、保养与快修技能</w:t>
            </w:r>
          </w:p>
        </w:tc>
        <w:tc>
          <w:tcPr>
            <w:tcW w:w="720" w:type="dxa"/>
            <w:vAlign w:val="center"/>
          </w:tcPr>
          <w:p w14:paraId="38087F97" w14:textId="77777777" w:rsidR="004D5ED6" w:rsidRDefault="001315EC">
            <w:pPr>
              <w:rPr>
                <w:kern w:val="0"/>
                <w:sz w:val="20"/>
                <w:szCs w:val="21"/>
              </w:rPr>
            </w:pPr>
            <w:r>
              <w:rPr>
                <w:rFonts w:hint="eastAsia"/>
                <w:kern w:val="0"/>
                <w:sz w:val="20"/>
                <w:szCs w:val="21"/>
              </w:rPr>
              <w:t>36</w:t>
            </w:r>
          </w:p>
        </w:tc>
      </w:tr>
      <w:tr w:rsidR="004D5ED6" w14:paraId="4DCE05AF" w14:textId="77777777">
        <w:tc>
          <w:tcPr>
            <w:tcW w:w="636" w:type="dxa"/>
            <w:vAlign w:val="center"/>
          </w:tcPr>
          <w:p w14:paraId="3D2BAEA7" w14:textId="77777777" w:rsidR="004D5ED6" w:rsidRDefault="001315EC">
            <w:pPr>
              <w:jc w:val="center"/>
              <w:rPr>
                <w:kern w:val="0"/>
                <w:sz w:val="20"/>
                <w:szCs w:val="21"/>
              </w:rPr>
            </w:pPr>
            <w:r>
              <w:rPr>
                <w:rFonts w:hint="eastAsia"/>
                <w:kern w:val="0"/>
                <w:sz w:val="20"/>
                <w:szCs w:val="21"/>
              </w:rPr>
              <w:t>4</w:t>
            </w:r>
          </w:p>
        </w:tc>
        <w:tc>
          <w:tcPr>
            <w:tcW w:w="1765" w:type="dxa"/>
            <w:vAlign w:val="center"/>
          </w:tcPr>
          <w:p w14:paraId="4FD808DF" w14:textId="77777777" w:rsidR="004D5ED6" w:rsidRDefault="001315EC">
            <w:pPr>
              <w:jc w:val="center"/>
              <w:rPr>
                <w:kern w:val="0"/>
                <w:sz w:val="20"/>
                <w:szCs w:val="21"/>
              </w:rPr>
            </w:pPr>
            <w:proofErr w:type="gramStart"/>
            <w:r>
              <w:rPr>
                <w:rFonts w:hint="eastAsia"/>
                <w:kern w:val="0"/>
                <w:sz w:val="20"/>
                <w:szCs w:val="21"/>
              </w:rPr>
              <w:t>途虎汽车</w:t>
            </w:r>
            <w:proofErr w:type="gramEnd"/>
            <w:r>
              <w:rPr>
                <w:rFonts w:hint="eastAsia"/>
                <w:kern w:val="0"/>
                <w:sz w:val="20"/>
                <w:szCs w:val="21"/>
              </w:rPr>
              <w:t>美容与装饰</w:t>
            </w:r>
          </w:p>
        </w:tc>
        <w:tc>
          <w:tcPr>
            <w:tcW w:w="1770" w:type="dxa"/>
            <w:vAlign w:val="center"/>
          </w:tcPr>
          <w:p w14:paraId="2DD92270" w14:textId="77777777" w:rsidR="004D5ED6" w:rsidRDefault="001315EC">
            <w:pPr>
              <w:rPr>
                <w:kern w:val="0"/>
                <w:sz w:val="20"/>
                <w:szCs w:val="21"/>
              </w:rPr>
            </w:pPr>
            <w:r>
              <w:rPr>
                <w:rFonts w:ascii="&amp;quot" w:hAnsi="&amp;quot" w:cs="宋体" w:hint="eastAsia"/>
                <w:kern w:val="0"/>
                <w:sz w:val="20"/>
                <w:szCs w:val="21"/>
              </w:rPr>
              <w:t>掌握汽车清洗及护理技能，</w:t>
            </w:r>
            <w:r>
              <w:rPr>
                <w:rFonts w:ascii="&amp;quot" w:hAnsi="&amp;quot" w:cs="宋体" w:hint="eastAsia"/>
                <w:kern w:val="0"/>
                <w:sz w:val="20"/>
                <w:szCs w:val="21"/>
              </w:rPr>
              <w:t xml:space="preserve"> </w:t>
            </w:r>
            <w:r>
              <w:rPr>
                <w:rFonts w:ascii="&amp;quot" w:hAnsi="&amp;quot" w:cs="宋体" w:hint="eastAsia"/>
                <w:kern w:val="0"/>
                <w:sz w:val="20"/>
                <w:szCs w:val="21"/>
              </w:rPr>
              <w:t>掌握抛光打蜡镀膜</w:t>
            </w:r>
            <w:r>
              <w:rPr>
                <w:rFonts w:ascii="&amp;quot" w:hAnsi="&amp;quot" w:cs="宋体" w:hint="eastAsia"/>
                <w:kern w:val="0"/>
                <w:sz w:val="20"/>
                <w:szCs w:val="21"/>
              </w:rPr>
              <w:t>/</w:t>
            </w:r>
            <w:r>
              <w:rPr>
                <w:rFonts w:ascii="&amp;quot" w:hAnsi="&amp;quot" w:cs="宋体" w:hint="eastAsia"/>
                <w:kern w:val="0"/>
                <w:sz w:val="20"/>
                <w:szCs w:val="21"/>
              </w:rPr>
              <w:t>晶技能</w:t>
            </w:r>
            <w:r>
              <w:rPr>
                <w:rFonts w:ascii="&amp;quot" w:hAnsi="&amp;quot" w:cs="宋体" w:hint="eastAsia"/>
                <w:kern w:val="0"/>
                <w:sz w:val="20"/>
                <w:szCs w:val="21"/>
              </w:rPr>
              <w:t xml:space="preserve">; </w:t>
            </w:r>
            <w:r>
              <w:rPr>
                <w:rFonts w:ascii="&amp;quot" w:hAnsi="&amp;quot" w:cs="宋体" w:hint="eastAsia"/>
                <w:kern w:val="0"/>
                <w:sz w:val="20"/>
                <w:szCs w:val="21"/>
              </w:rPr>
              <w:t>掌握贴膜等装饰技能</w:t>
            </w:r>
          </w:p>
        </w:tc>
        <w:tc>
          <w:tcPr>
            <w:tcW w:w="3855" w:type="dxa"/>
            <w:vAlign w:val="center"/>
          </w:tcPr>
          <w:p w14:paraId="7E0AEAD7" w14:textId="77777777" w:rsidR="004D5ED6" w:rsidRDefault="001315EC">
            <w:pPr>
              <w:rPr>
                <w:rFonts w:ascii="&amp;quot" w:hAnsi="&amp;quot" w:cs="宋体"/>
                <w:b/>
                <w:bCs/>
                <w:kern w:val="0"/>
                <w:sz w:val="20"/>
                <w:szCs w:val="21"/>
              </w:rPr>
            </w:pPr>
            <w:r>
              <w:rPr>
                <w:rFonts w:ascii="&amp;quot" w:hAnsi="&amp;quot" w:cs="宋体" w:hint="eastAsia"/>
                <w:b/>
                <w:bCs/>
                <w:kern w:val="0"/>
                <w:sz w:val="20"/>
                <w:szCs w:val="21"/>
              </w:rPr>
              <w:t>主要内容：</w:t>
            </w:r>
          </w:p>
          <w:p w14:paraId="03E0373D" w14:textId="77777777" w:rsidR="004D5ED6" w:rsidRDefault="001315EC">
            <w:pPr>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汽车精洗及护理</w:t>
            </w:r>
          </w:p>
          <w:p w14:paraId="4BB3DFD3" w14:textId="77777777" w:rsidR="004D5ED6" w:rsidRDefault="001315EC">
            <w:pPr>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漆面抛光打蜡</w:t>
            </w:r>
            <w:r>
              <w:rPr>
                <w:rFonts w:ascii="&amp;quot" w:hAnsi="&amp;quot" w:cs="宋体" w:hint="eastAsia"/>
                <w:kern w:val="0"/>
                <w:sz w:val="20"/>
                <w:szCs w:val="21"/>
              </w:rPr>
              <w:t>/</w:t>
            </w:r>
            <w:r>
              <w:rPr>
                <w:rFonts w:ascii="&amp;quot" w:hAnsi="&amp;quot" w:cs="宋体" w:hint="eastAsia"/>
                <w:kern w:val="0"/>
                <w:sz w:val="20"/>
                <w:szCs w:val="21"/>
              </w:rPr>
              <w:t>镀膜</w:t>
            </w:r>
            <w:r>
              <w:rPr>
                <w:rFonts w:ascii="&amp;quot" w:hAnsi="&amp;quot" w:cs="宋体" w:hint="eastAsia"/>
                <w:kern w:val="0"/>
                <w:sz w:val="20"/>
                <w:szCs w:val="21"/>
              </w:rPr>
              <w:t>/</w:t>
            </w:r>
            <w:r>
              <w:rPr>
                <w:rFonts w:ascii="&amp;quot" w:hAnsi="&amp;quot" w:cs="宋体" w:hint="eastAsia"/>
                <w:kern w:val="0"/>
                <w:sz w:val="20"/>
                <w:szCs w:val="21"/>
              </w:rPr>
              <w:t>镀晶</w:t>
            </w:r>
          </w:p>
          <w:p w14:paraId="4E9E7220" w14:textId="77777777" w:rsidR="004D5ED6" w:rsidRDefault="001315EC">
            <w:pPr>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太阳膜</w:t>
            </w:r>
            <w:r>
              <w:rPr>
                <w:rFonts w:ascii="&amp;quot" w:hAnsi="&amp;quot" w:cs="宋体" w:hint="eastAsia"/>
                <w:kern w:val="0"/>
                <w:sz w:val="20"/>
                <w:szCs w:val="21"/>
              </w:rPr>
              <w:t>/</w:t>
            </w:r>
            <w:r>
              <w:rPr>
                <w:rFonts w:ascii="&amp;quot" w:hAnsi="&amp;quot" w:cs="宋体" w:hint="eastAsia"/>
                <w:kern w:val="0"/>
                <w:sz w:val="20"/>
                <w:szCs w:val="21"/>
              </w:rPr>
              <w:t>漆面膜的粘贴技术</w:t>
            </w:r>
          </w:p>
          <w:p w14:paraId="2F8D129D" w14:textId="77777777" w:rsidR="004D5ED6" w:rsidRDefault="001315EC">
            <w:pPr>
              <w:rPr>
                <w:rFonts w:ascii="&amp;quot" w:hAnsi="&amp;quot" w:cs="宋体"/>
                <w:kern w:val="0"/>
                <w:sz w:val="20"/>
                <w:szCs w:val="21"/>
              </w:rPr>
            </w:pPr>
            <w:r>
              <w:rPr>
                <w:rFonts w:ascii="&amp;quot" w:hAnsi="&amp;quot" w:cs="宋体" w:hint="eastAsia"/>
                <w:kern w:val="0"/>
                <w:sz w:val="20"/>
                <w:szCs w:val="21"/>
              </w:rPr>
              <w:t>4.</w:t>
            </w:r>
            <w:r>
              <w:rPr>
                <w:rFonts w:ascii="&amp;quot" w:hAnsi="&amp;quot" w:cs="宋体" w:hint="eastAsia"/>
                <w:kern w:val="0"/>
                <w:sz w:val="20"/>
                <w:szCs w:val="21"/>
              </w:rPr>
              <w:t>电器加装与升级</w:t>
            </w:r>
          </w:p>
          <w:p w14:paraId="520FD478" w14:textId="77777777" w:rsidR="004D5ED6" w:rsidRDefault="001315EC">
            <w:pPr>
              <w:rPr>
                <w:rFonts w:ascii="&amp;quot" w:hAnsi="&amp;quot" w:cs="宋体"/>
                <w:b/>
                <w:bCs/>
                <w:kern w:val="0"/>
                <w:sz w:val="20"/>
                <w:szCs w:val="21"/>
              </w:rPr>
            </w:pPr>
            <w:r>
              <w:rPr>
                <w:rFonts w:ascii="&amp;quot" w:hAnsi="&amp;quot" w:cs="宋体" w:hint="eastAsia"/>
                <w:b/>
                <w:bCs/>
                <w:kern w:val="0"/>
                <w:sz w:val="20"/>
                <w:szCs w:val="21"/>
              </w:rPr>
              <w:t>教学要求：</w:t>
            </w:r>
          </w:p>
          <w:p w14:paraId="4456EBB7" w14:textId="77777777" w:rsidR="004D5ED6" w:rsidRDefault="001315EC">
            <w:pPr>
              <w:numPr>
                <w:ilvl w:val="0"/>
                <w:numId w:val="21"/>
              </w:numPr>
              <w:rPr>
                <w:rFonts w:ascii="&amp;quot" w:hAnsi="&amp;quot" w:cs="宋体"/>
                <w:kern w:val="0"/>
                <w:sz w:val="20"/>
                <w:szCs w:val="21"/>
              </w:rPr>
            </w:pPr>
            <w:r>
              <w:rPr>
                <w:rFonts w:ascii="&amp;quot" w:hAnsi="&amp;quot" w:cs="宋体" w:hint="eastAsia"/>
                <w:kern w:val="0"/>
                <w:sz w:val="20"/>
                <w:szCs w:val="21"/>
              </w:rPr>
              <w:t>了解喷涂材料和喷涂工艺，熟悉几十种主流美容产品，熟练操作洗车美容设备，</w:t>
            </w:r>
          </w:p>
          <w:p w14:paraId="559DA971" w14:textId="77777777" w:rsidR="004D5ED6" w:rsidRDefault="001315EC">
            <w:pPr>
              <w:numPr>
                <w:ilvl w:val="0"/>
                <w:numId w:val="21"/>
              </w:numPr>
              <w:rPr>
                <w:rFonts w:ascii="&amp;quot" w:hAnsi="&amp;quot" w:cs="宋体"/>
                <w:kern w:val="0"/>
                <w:sz w:val="20"/>
                <w:szCs w:val="21"/>
              </w:rPr>
            </w:pPr>
            <w:r>
              <w:rPr>
                <w:rFonts w:ascii="&amp;quot" w:hAnsi="&amp;quot" w:cs="宋体" w:hint="eastAsia"/>
                <w:kern w:val="0"/>
                <w:sz w:val="20"/>
                <w:szCs w:val="21"/>
              </w:rPr>
              <w:t>熟悉各种</w:t>
            </w:r>
            <w:proofErr w:type="gramStart"/>
            <w:r>
              <w:rPr>
                <w:rFonts w:ascii="&amp;quot" w:hAnsi="&amp;quot" w:cs="宋体" w:hint="eastAsia"/>
                <w:kern w:val="0"/>
                <w:sz w:val="20"/>
                <w:szCs w:val="21"/>
              </w:rPr>
              <w:t>洗美项目</w:t>
            </w:r>
            <w:proofErr w:type="gramEnd"/>
            <w:r>
              <w:rPr>
                <w:rFonts w:ascii="&amp;quot" w:hAnsi="&amp;quot" w:cs="宋体" w:hint="eastAsia"/>
                <w:kern w:val="0"/>
                <w:sz w:val="20"/>
                <w:szCs w:val="21"/>
              </w:rPr>
              <w:t>的操作流程及注意事项，掌握汽车发动机清洗、内饰清洁、杀菌、真皮保养，</w:t>
            </w:r>
          </w:p>
          <w:p w14:paraId="1C7A255A" w14:textId="77777777" w:rsidR="004D5ED6" w:rsidRDefault="001315EC">
            <w:pPr>
              <w:numPr>
                <w:ilvl w:val="0"/>
                <w:numId w:val="21"/>
              </w:numPr>
              <w:rPr>
                <w:rFonts w:ascii="&amp;quot" w:hAnsi="&amp;quot" w:cs="宋体"/>
                <w:kern w:val="0"/>
                <w:sz w:val="20"/>
                <w:szCs w:val="21"/>
              </w:rPr>
            </w:pPr>
            <w:r>
              <w:rPr>
                <w:rFonts w:ascii="&amp;quot" w:hAnsi="&amp;quot" w:cs="宋体" w:hint="eastAsia"/>
                <w:kern w:val="0"/>
                <w:sz w:val="20"/>
                <w:szCs w:val="21"/>
              </w:rPr>
              <w:t>掌握漆面划痕处理技巧，掌握漆面抛光打蜡技巧，能独立完成漆面镀</w:t>
            </w:r>
            <w:r>
              <w:rPr>
                <w:rFonts w:ascii="&amp;quot" w:hAnsi="&amp;quot" w:cs="宋体" w:hint="eastAsia"/>
                <w:kern w:val="0"/>
                <w:sz w:val="20"/>
                <w:szCs w:val="21"/>
              </w:rPr>
              <w:t>/</w:t>
            </w:r>
            <w:proofErr w:type="gramStart"/>
            <w:r>
              <w:rPr>
                <w:rFonts w:ascii="&amp;quot" w:hAnsi="&amp;quot" w:cs="宋体" w:hint="eastAsia"/>
                <w:kern w:val="0"/>
                <w:sz w:val="20"/>
                <w:szCs w:val="21"/>
              </w:rPr>
              <w:t>膜镀晶</w:t>
            </w:r>
            <w:proofErr w:type="gramEnd"/>
            <w:r>
              <w:rPr>
                <w:rFonts w:ascii="&amp;quot" w:hAnsi="&amp;quot" w:cs="宋体" w:hint="eastAsia"/>
                <w:kern w:val="0"/>
                <w:sz w:val="20"/>
                <w:szCs w:val="21"/>
              </w:rPr>
              <w:t>项</w:t>
            </w:r>
            <w:r>
              <w:rPr>
                <w:rFonts w:ascii="&amp;quot" w:hAnsi="&amp;quot" w:cs="宋体" w:hint="eastAsia"/>
                <w:kern w:val="0"/>
                <w:sz w:val="20"/>
                <w:szCs w:val="21"/>
              </w:rPr>
              <w:lastRenderedPageBreak/>
              <w:t>目的施工。</w:t>
            </w:r>
          </w:p>
          <w:p w14:paraId="14F7A43F" w14:textId="77777777" w:rsidR="004D5ED6" w:rsidRDefault="001315EC">
            <w:pPr>
              <w:numPr>
                <w:ilvl w:val="0"/>
                <w:numId w:val="21"/>
              </w:numPr>
              <w:spacing w:line="320" w:lineRule="exact"/>
              <w:rPr>
                <w:kern w:val="0"/>
                <w:sz w:val="20"/>
                <w:szCs w:val="21"/>
              </w:rPr>
            </w:pPr>
            <w:r>
              <w:rPr>
                <w:rFonts w:hint="eastAsia"/>
                <w:kern w:val="0"/>
                <w:sz w:val="20"/>
                <w:szCs w:val="21"/>
              </w:rPr>
              <w:t>汽车太阳膜的介绍，太阳膜的选用及鉴别；</w:t>
            </w:r>
          </w:p>
          <w:p w14:paraId="7B64C15A" w14:textId="77777777" w:rsidR="004D5ED6" w:rsidRDefault="001315EC">
            <w:pPr>
              <w:numPr>
                <w:ilvl w:val="0"/>
                <w:numId w:val="21"/>
              </w:numPr>
              <w:spacing w:line="320" w:lineRule="exact"/>
              <w:rPr>
                <w:kern w:val="0"/>
                <w:sz w:val="20"/>
                <w:szCs w:val="21"/>
              </w:rPr>
            </w:pPr>
            <w:r>
              <w:rPr>
                <w:rFonts w:hint="eastAsia"/>
                <w:kern w:val="0"/>
                <w:sz w:val="20"/>
                <w:szCs w:val="21"/>
              </w:rPr>
              <w:t>学习汽车侧窗、前后窗膜</w:t>
            </w:r>
            <w:proofErr w:type="gramStart"/>
            <w:r>
              <w:rPr>
                <w:rFonts w:hint="eastAsia"/>
                <w:kern w:val="0"/>
                <w:sz w:val="20"/>
                <w:szCs w:val="21"/>
              </w:rPr>
              <w:t>的烤膜技巧</w:t>
            </w:r>
            <w:proofErr w:type="gramEnd"/>
            <w:r>
              <w:rPr>
                <w:rFonts w:hint="eastAsia"/>
                <w:kern w:val="0"/>
                <w:sz w:val="20"/>
                <w:szCs w:val="21"/>
              </w:rPr>
              <w:t>，掌握干烤、水烤、</w:t>
            </w:r>
            <w:proofErr w:type="gramStart"/>
            <w:r>
              <w:rPr>
                <w:rFonts w:hint="eastAsia"/>
                <w:kern w:val="0"/>
                <w:sz w:val="20"/>
                <w:szCs w:val="21"/>
              </w:rPr>
              <w:t>灌风烤</w:t>
            </w:r>
            <w:proofErr w:type="gramEnd"/>
            <w:r>
              <w:rPr>
                <w:rFonts w:hint="eastAsia"/>
                <w:kern w:val="0"/>
                <w:sz w:val="20"/>
                <w:szCs w:val="21"/>
              </w:rPr>
              <w:t>、拉伸烤、</w:t>
            </w:r>
            <w:proofErr w:type="gramStart"/>
            <w:r>
              <w:rPr>
                <w:rFonts w:hint="eastAsia"/>
                <w:kern w:val="0"/>
                <w:sz w:val="20"/>
                <w:szCs w:val="21"/>
              </w:rPr>
              <w:t>横烤贴</w:t>
            </w:r>
            <w:proofErr w:type="gramEnd"/>
            <w:r>
              <w:rPr>
                <w:rFonts w:hint="eastAsia"/>
                <w:kern w:val="0"/>
                <w:sz w:val="20"/>
                <w:szCs w:val="21"/>
              </w:rPr>
              <w:t>膜技术；</w:t>
            </w:r>
          </w:p>
          <w:p w14:paraId="635A89F0" w14:textId="77777777" w:rsidR="004D5ED6" w:rsidRDefault="001315EC">
            <w:pPr>
              <w:spacing w:line="320" w:lineRule="exact"/>
              <w:rPr>
                <w:kern w:val="0"/>
                <w:sz w:val="20"/>
                <w:szCs w:val="21"/>
              </w:rPr>
            </w:pPr>
            <w:r>
              <w:rPr>
                <w:rFonts w:hint="eastAsia"/>
                <w:kern w:val="0"/>
                <w:sz w:val="20"/>
                <w:szCs w:val="21"/>
              </w:rPr>
              <w:t>6.</w:t>
            </w:r>
            <w:r>
              <w:rPr>
                <w:rFonts w:hint="eastAsia"/>
                <w:kern w:val="0"/>
                <w:sz w:val="20"/>
                <w:szCs w:val="21"/>
              </w:rPr>
              <w:t>汽车贴膜注意事项，汽车贴膜微失误补救方法，品牌防爆膜贴膜技巧</w:t>
            </w:r>
          </w:p>
          <w:p w14:paraId="236A99ED" w14:textId="77777777" w:rsidR="004D5ED6" w:rsidRDefault="001315EC">
            <w:pPr>
              <w:spacing w:line="320" w:lineRule="exact"/>
              <w:rPr>
                <w:rFonts w:ascii="&amp;quot" w:hAnsi="&amp;quot" w:cs="宋体"/>
                <w:kern w:val="0"/>
                <w:sz w:val="20"/>
                <w:szCs w:val="21"/>
              </w:rPr>
            </w:pPr>
            <w:r>
              <w:rPr>
                <w:rFonts w:ascii="&amp;quot" w:hAnsi="&amp;quot" w:cs="宋体" w:hint="eastAsia"/>
                <w:kern w:val="0"/>
                <w:sz w:val="20"/>
                <w:szCs w:val="21"/>
              </w:rPr>
              <w:t>7.</w:t>
            </w:r>
            <w:r>
              <w:rPr>
                <w:rFonts w:ascii="&amp;quot" w:hAnsi="&amp;quot" w:cs="宋体" w:hint="eastAsia"/>
                <w:kern w:val="0"/>
                <w:sz w:val="20"/>
                <w:szCs w:val="21"/>
              </w:rPr>
              <w:t>常用加装电器（</w:t>
            </w:r>
            <w:r>
              <w:rPr>
                <w:rFonts w:ascii="&amp;quot" w:hAnsi="&amp;quot" w:cs="宋体" w:hint="eastAsia"/>
                <w:kern w:val="0"/>
                <w:sz w:val="20"/>
                <w:szCs w:val="21"/>
              </w:rPr>
              <w:t>GPS\</w:t>
            </w:r>
            <w:r>
              <w:rPr>
                <w:rFonts w:ascii="&amp;quot" w:hAnsi="&amp;quot" w:cs="宋体" w:hint="eastAsia"/>
                <w:kern w:val="0"/>
                <w:sz w:val="20"/>
                <w:szCs w:val="21"/>
              </w:rPr>
              <w:t>行车记录仪</w:t>
            </w:r>
            <w:r>
              <w:rPr>
                <w:rFonts w:ascii="&amp;quot" w:hAnsi="&amp;quot" w:cs="宋体" w:hint="eastAsia"/>
                <w:kern w:val="0"/>
                <w:sz w:val="20"/>
                <w:szCs w:val="21"/>
              </w:rPr>
              <w:t>\DVD\</w:t>
            </w:r>
            <w:r>
              <w:rPr>
                <w:rFonts w:ascii="&amp;quot" w:hAnsi="&amp;quot" w:cs="宋体" w:hint="eastAsia"/>
                <w:kern w:val="0"/>
                <w:sz w:val="20"/>
                <w:szCs w:val="21"/>
              </w:rPr>
              <w:t>音响）的安装技巧及方法</w:t>
            </w:r>
          </w:p>
        </w:tc>
        <w:tc>
          <w:tcPr>
            <w:tcW w:w="720" w:type="dxa"/>
            <w:vAlign w:val="center"/>
          </w:tcPr>
          <w:p w14:paraId="4B9FD57D" w14:textId="77777777" w:rsidR="004D5ED6" w:rsidRDefault="001315EC">
            <w:pPr>
              <w:rPr>
                <w:kern w:val="0"/>
                <w:sz w:val="20"/>
                <w:szCs w:val="21"/>
              </w:rPr>
            </w:pPr>
            <w:r>
              <w:rPr>
                <w:rFonts w:hint="eastAsia"/>
                <w:kern w:val="0"/>
                <w:sz w:val="20"/>
                <w:szCs w:val="21"/>
              </w:rPr>
              <w:lastRenderedPageBreak/>
              <w:t>72</w:t>
            </w:r>
          </w:p>
        </w:tc>
      </w:tr>
      <w:tr w:rsidR="004D5ED6" w14:paraId="4A44ED6D" w14:textId="77777777">
        <w:tc>
          <w:tcPr>
            <w:tcW w:w="636" w:type="dxa"/>
            <w:vAlign w:val="center"/>
          </w:tcPr>
          <w:p w14:paraId="73BCEC47" w14:textId="77777777" w:rsidR="004D5ED6" w:rsidRDefault="001315EC">
            <w:pPr>
              <w:spacing w:line="360" w:lineRule="auto"/>
              <w:jc w:val="center"/>
              <w:rPr>
                <w:kern w:val="0"/>
                <w:sz w:val="20"/>
                <w:szCs w:val="21"/>
              </w:rPr>
            </w:pPr>
            <w:r>
              <w:rPr>
                <w:rFonts w:hint="eastAsia"/>
                <w:kern w:val="0"/>
                <w:sz w:val="20"/>
                <w:szCs w:val="21"/>
              </w:rPr>
              <w:lastRenderedPageBreak/>
              <w:t>5</w:t>
            </w:r>
          </w:p>
        </w:tc>
        <w:tc>
          <w:tcPr>
            <w:tcW w:w="1765" w:type="dxa"/>
            <w:vAlign w:val="center"/>
          </w:tcPr>
          <w:p w14:paraId="31C15A9A" w14:textId="77777777" w:rsidR="004D5ED6" w:rsidRDefault="001315EC">
            <w:pPr>
              <w:spacing w:line="360" w:lineRule="auto"/>
              <w:jc w:val="center"/>
              <w:rPr>
                <w:kern w:val="0"/>
                <w:sz w:val="20"/>
                <w:szCs w:val="21"/>
              </w:rPr>
            </w:pPr>
            <w:r>
              <w:rPr>
                <w:rFonts w:hint="eastAsia"/>
                <w:kern w:val="0"/>
                <w:sz w:val="20"/>
                <w:szCs w:val="21"/>
              </w:rPr>
              <w:t>汽车电工电子基础</w:t>
            </w:r>
          </w:p>
        </w:tc>
        <w:tc>
          <w:tcPr>
            <w:tcW w:w="1770" w:type="dxa"/>
            <w:vAlign w:val="center"/>
          </w:tcPr>
          <w:p w14:paraId="61BD94B1" w14:textId="77777777" w:rsidR="004D5ED6" w:rsidRDefault="001315EC">
            <w:pPr>
              <w:spacing w:line="120" w:lineRule="auto"/>
              <w:rPr>
                <w:kern w:val="0"/>
                <w:sz w:val="20"/>
                <w:szCs w:val="21"/>
              </w:rPr>
            </w:pPr>
            <w:r>
              <w:rPr>
                <w:rFonts w:ascii="&amp;quot" w:hAnsi="&amp;quot" w:cs="宋体" w:hint="eastAsia"/>
                <w:kern w:val="0"/>
                <w:sz w:val="20"/>
                <w:szCs w:val="21"/>
              </w:rPr>
              <w:t>熟练掌握汽车电路基础知识</w:t>
            </w:r>
            <w:r>
              <w:rPr>
                <w:rFonts w:ascii="&amp;quot" w:hAnsi="&amp;quot" w:cs="宋体" w:hint="eastAsia"/>
                <w:kern w:val="0"/>
                <w:sz w:val="20"/>
                <w:szCs w:val="21"/>
              </w:rPr>
              <w:t>;</w:t>
            </w:r>
            <w:r>
              <w:rPr>
                <w:rFonts w:ascii="&amp;quot" w:hAnsi="&amp;quot" w:cs="宋体" w:hint="eastAsia"/>
                <w:kern w:val="0"/>
                <w:sz w:val="20"/>
                <w:szCs w:val="21"/>
              </w:rPr>
              <w:t>熟练使用汽车诊断仪器</w:t>
            </w:r>
            <w:r>
              <w:rPr>
                <w:rFonts w:ascii="&amp;quot" w:hAnsi="&amp;quot" w:cs="宋体" w:hint="eastAsia"/>
                <w:kern w:val="0"/>
                <w:sz w:val="20"/>
                <w:szCs w:val="21"/>
              </w:rPr>
              <w:t>,</w:t>
            </w:r>
            <w:r>
              <w:rPr>
                <w:rFonts w:ascii="&amp;quot" w:hAnsi="&amp;quot" w:cs="宋体" w:hint="eastAsia"/>
                <w:kern w:val="0"/>
                <w:sz w:val="20"/>
                <w:szCs w:val="21"/>
              </w:rPr>
              <w:t>了解电控系统结构及原理</w:t>
            </w:r>
          </w:p>
        </w:tc>
        <w:tc>
          <w:tcPr>
            <w:tcW w:w="3855" w:type="dxa"/>
          </w:tcPr>
          <w:p w14:paraId="40FE46D5" w14:textId="77777777" w:rsidR="004D5ED6" w:rsidRDefault="001315EC">
            <w:pPr>
              <w:spacing w:line="120" w:lineRule="auto"/>
              <w:rPr>
                <w:rFonts w:ascii="&amp;quot" w:hAnsi="&amp;quot" w:cs="宋体"/>
                <w:b/>
                <w:bCs/>
                <w:kern w:val="0"/>
                <w:sz w:val="20"/>
                <w:szCs w:val="21"/>
              </w:rPr>
            </w:pPr>
            <w:r>
              <w:rPr>
                <w:rFonts w:ascii="&amp;quot" w:hAnsi="&amp;quot" w:cs="宋体" w:hint="eastAsia"/>
                <w:b/>
                <w:bCs/>
                <w:kern w:val="0"/>
                <w:sz w:val="20"/>
                <w:szCs w:val="21"/>
              </w:rPr>
              <w:t>主要内容：</w:t>
            </w:r>
          </w:p>
          <w:p w14:paraId="75F02EDE" w14:textId="77777777" w:rsidR="004D5ED6" w:rsidRDefault="001315EC">
            <w:pPr>
              <w:numPr>
                <w:ilvl w:val="0"/>
                <w:numId w:val="22"/>
              </w:numPr>
              <w:spacing w:line="120" w:lineRule="auto"/>
              <w:rPr>
                <w:rFonts w:ascii="&amp;quot" w:hAnsi="&amp;quot" w:cs="宋体"/>
                <w:kern w:val="0"/>
                <w:sz w:val="20"/>
                <w:szCs w:val="21"/>
              </w:rPr>
            </w:pPr>
            <w:r>
              <w:rPr>
                <w:rFonts w:ascii="&amp;quot" w:hAnsi="&amp;quot" w:cs="宋体" w:hint="eastAsia"/>
                <w:kern w:val="0"/>
                <w:sz w:val="20"/>
                <w:szCs w:val="21"/>
              </w:rPr>
              <w:t>汽车电路基础知识及诊断仪使用</w:t>
            </w:r>
            <w:r>
              <w:rPr>
                <w:rFonts w:ascii="&amp;quot" w:hAnsi="&amp;quot" w:cs="宋体" w:hint="eastAsia"/>
                <w:kern w:val="0"/>
                <w:sz w:val="20"/>
                <w:szCs w:val="21"/>
              </w:rPr>
              <w:t xml:space="preserve">, </w:t>
            </w:r>
          </w:p>
          <w:p w14:paraId="1A430485" w14:textId="77777777" w:rsidR="004D5ED6" w:rsidRDefault="001315EC">
            <w:pPr>
              <w:numPr>
                <w:ilvl w:val="0"/>
                <w:numId w:val="22"/>
              </w:numPr>
              <w:spacing w:line="120" w:lineRule="auto"/>
              <w:rPr>
                <w:rFonts w:ascii="&amp;quot" w:hAnsi="&amp;quot" w:cs="宋体"/>
                <w:kern w:val="0"/>
                <w:sz w:val="20"/>
                <w:szCs w:val="21"/>
              </w:rPr>
            </w:pPr>
            <w:r>
              <w:rPr>
                <w:rFonts w:ascii="&amp;quot" w:hAnsi="&amp;quot" w:cs="宋体" w:hint="eastAsia"/>
                <w:kern w:val="0"/>
                <w:sz w:val="20"/>
                <w:szCs w:val="21"/>
              </w:rPr>
              <w:t>发动机电控系统结构原理</w:t>
            </w:r>
          </w:p>
          <w:p w14:paraId="18111E30" w14:textId="77777777" w:rsidR="004D5ED6" w:rsidRDefault="001315EC">
            <w:pPr>
              <w:numPr>
                <w:ilvl w:val="0"/>
                <w:numId w:val="22"/>
              </w:numPr>
              <w:spacing w:line="120" w:lineRule="auto"/>
              <w:rPr>
                <w:rFonts w:ascii="&amp;quot" w:hAnsi="&amp;quot" w:cs="宋体"/>
                <w:kern w:val="0"/>
                <w:sz w:val="20"/>
                <w:szCs w:val="21"/>
              </w:rPr>
            </w:pPr>
            <w:r>
              <w:rPr>
                <w:rFonts w:ascii="&amp;quot" w:hAnsi="&amp;quot" w:cs="宋体" w:hint="eastAsia"/>
                <w:kern w:val="0"/>
                <w:sz w:val="20"/>
                <w:szCs w:val="21"/>
              </w:rPr>
              <w:t>发动机故障诊断</w:t>
            </w:r>
          </w:p>
          <w:p w14:paraId="63BFCFEE" w14:textId="77777777" w:rsidR="004D5ED6" w:rsidRDefault="001315EC">
            <w:pPr>
              <w:numPr>
                <w:ilvl w:val="0"/>
                <w:numId w:val="22"/>
              </w:numPr>
              <w:spacing w:line="120" w:lineRule="auto"/>
              <w:rPr>
                <w:rFonts w:ascii="&amp;quot" w:hAnsi="&amp;quot" w:cs="宋体"/>
                <w:kern w:val="0"/>
                <w:sz w:val="20"/>
                <w:szCs w:val="21"/>
              </w:rPr>
            </w:pPr>
            <w:r>
              <w:rPr>
                <w:rFonts w:ascii="&amp;quot" w:hAnsi="&amp;quot" w:cs="宋体" w:hint="eastAsia"/>
                <w:kern w:val="0"/>
                <w:sz w:val="20"/>
                <w:szCs w:val="21"/>
              </w:rPr>
              <w:t>底盘电控系统机构与原理</w:t>
            </w:r>
          </w:p>
          <w:p w14:paraId="5098DC04" w14:textId="77777777" w:rsidR="004D5ED6" w:rsidRDefault="001315EC">
            <w:pPr>
              <w:spacing w:line="120" w:lineRule="auto"/>
              <w:rPr>
                <w:b/>
                <w:bCs/>
                <w:kern w:val="0"/>
                <w:sz w:val="20"/>
                <w:szCs w:val="21"/>
              </w:rPr>
            </w:pPr>
            <w:r>
              <w:rPr>
                <w:rFonts w:ascii="&amp;quot" w:hAnsi="&amp;quot" w:cs="宋体" w:hint="eastAsia"/>
                <w:b/>
                <w:bCs/>
                <w:kern w:val="0"/>
                <w:sz w:val="20"/>
                <w:szCs w:val="21"/>
              </w:rPr>
              <w:t>教学要求</w:t>
            </w:r>
            <w:r>
              <w:rPr>
                <w:rFonts w:hint="eastAsia"/>
                <w:b/>
                <w:bCs/>
                <w:kern w:val="0"/>
                <w:sz w:val="20"/>
                <w:szCs w:val="21"/>
              </w:rPr>
              <w:t>：</w:t>
            </w:r>
          </w:p>
          <w:p w14:paraId="133D5747"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掌握电路图识别方法及练习，主继电器电路学习并画图，</w:t>
            </w:r>
            <w:r>
              <w:rPr>
                <w:rFonts w:ascii="&amp;quot" w:hAnsi="&amp;quot" w:cs="宋体" w:hint="eastAsia"/>
                <w:kern w:val="0"/>
                <w:sz w:val="20"/>
                <w:szCs w:val="21"/>
              </w:rPr>
              <w:t xml:space="preserve"> </w:t>
            </w:r>
            <w:r>
              <w:rPr>
                <w:rFonts w:ascii="&amp;quot" w:hAnsi="&amp;quot" w:cs="宋体" w:hint="eastAsia"/>
                <w:kern w:val="0"/>
                <w:sz w:val="20"/>
                <w:szCs w:val="21"/>
              </w:rPr>
              <w:t>万用表使用练习，</w:t>
            </w:r>
            <w:r>
              <w:rPr>
                <w:rFonts w:ascii="&amp;quot" w:hAnsi="&amp;quot" w:cs="宋体" w:hint="eastAsia"/>
                <w:kern w:val="0"/>
                <w:sz w:val="20"/>
                <w:szCs w:val="21"/>
              </w:rPr>
              <w:t xml:space="preserve"> </w:t>
            </w:r>
            <w:r>
              <w:rPr>
                <w:rFonts w:ascii="&amp;quot" w:hAnsi="&amp;quot" w:cs="宋体" w:hint="eastAsia"/>
                <w:kern w:val="0"/>
                <w:sz w:val="20"/>
                <w:szCs w:val="21"/>
              </w:rPr>
              <w:t>欧姆定律、串联和并联电路讲解练习，</w:t>
            </w:r>
            <w:r>
              <w:rPr>
                <w:rFonts w:ascii="&amp;quot" w:hAnsi="&amp;quot" w:cs="宋体" w:hint="eastAsia"/>
                <w:kern w:val="0"/>
                <w:sz w:val="20"/>
                <w:szCs w:val="21"/>
              </w:rPr>
              <w:t xml:space="preserve"> </w:t>
            </w:r>
            <w:r>
              <w:rPr>
                <w:rFonts w:ascii="&amp;quot" w:hAnsi="&amp;quot" w:cs="宋体" w:hint="eastAsia"/>
                <w:kern w:val="0"/>
                <w:sz w:val="20"/>
                <w:szCs w:val="21"/>
              </w:rPr>
              <w:t>继电器原理以及检查方法，分析继电器电路诊断思路</w:t>
            </w:r>
          </w:p>
          <w:p w14:paraId="3349FFC2"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掌握发动机各种传感器、电路识图分析、执行器检测、数据读取分析、故障模拟，故障诊断、故障码读取、分析、排除，发动机常见故障分析排除</w:t>
            </w:r>
          </w:p>
          <w:p w14:paraId="38E57B76"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熟练掌握汽车电控底盘系统结构及原理（电控悬架结构原理、电控转向系统结构原理、电子制系统结构原理、安全气囊系统机构原理？</w:t>
            </w:r>
          </w:p>
          <w:p w14:paraId="56BE2A5E"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4.CAN</w:t>
            </w:r>
            <w:proofErr w:type="gramStart"/>
            <w:r>
              <w:rPr>
                <w:rFonts w:ascii="&amp;quot" w:hAnsi="&amp;quot" w:cs="宋体" w:hint="eastAsia"/>
                <w:kern w:val="0"/>
                <w:sz w:val="20"/>
                <w:szCs w:val="21"/>
              </w:rPr>
              <w:t>线概念</w:t>
            </w:r>
            <w:proofErr w:type="gramEnd"/>
            <w:r>
              <w:rPr>
                <w:rFonts w:ascii="&amp;quot" w:hAnsi="&amp;quot" w:cs="宋体" w:hint="eastAsia"/>
                <w:kern w:val="0"/>
                <w:sz w:val="20"/>
                <w:szCs w:val="21"/>
              </w:rPr>
              <w:t>以及</w:t>
            </w:r>
            <w:r>
              <w:rPr>
                <w:rFonts w:ascii="&amp;quot" w:hAnsi="&amp;quot" w:cs="宋体" w:hint="eastAsia"/>
                <w:kern w:val="0"/>
                <w:sz w:val="20"/>
                <w:szCs w:val="21"/>
              </w:rPr>
              <w:t>CAN</w:t>
            </w:r>
            <w:r>
              <w:rPr>
                <w:rFonts w:ascii="&amp;quot" w:hAnsi="&amp;quot" w:cs="宋体" w:hint="eastAsia"/>
                <w:kern w:val="0"/>
                <w:sz w:val="20"/>
                <w:szCs w:val="21"/>
              </w:rPr>
              <w:t>线作用、</w:t>
            </w:r>
            <w:r>
              <w:rPr>
                <w:rFonts w:ascii="&amp;quot" w:hAnsi="&amp;quot" w:cs="宋体" w:hint="eastAsia"/>
                <w:kern w:val="0"/>
                <w:sz w:val="20"/>
                <w:szCs w:val="21"/>
              </w:rPr>
              <w:t>CAN</w:t>
            </w:r>
            <w:r>
              <w:rPr>
                <w:rFonts w:ascii="&amp;quot" w:hAnsi="&amp;quot" w:cs="宋体" w:hint="eastAsia"/>
                <w:kern w:val="0"/>
                <w:sz w:val="20"/>
                <w:szCs w:val="21"/>
              </w:rPr>
              <w:t>线协议、</w:t>
            </w:r>
            <w:r>
              <w:rPr>
                <w:rFonts w:ascii="&amp;quot" w:hAnsi="&amp;quot" w:cs="宋体" w:hint="eastAsia"/>
                <w:kern w:val="0"/>
                <w:sz w:val="20"/>
                <w:szCs w:val="21"/>
              </w:rPr>
              <w:t>CAN</w:t>
            </w:r>
            <w:r>
              <w:rPr>
                <w:rFonts w:ascii="&amp;quot" w:hAnsi="&amp;quot" w:cs="宋体" w:hint="eastAsia"/>
                <w:kern w:val="0"/>
                <w:sz w:val="20"/>
                <w:szCs w:val="21"/>
              </w:rPr>
              <w:t>线传输原理，</w:t>
            </w:r>
            <w:r>
              <w:rPr>
                <w:rFonts w:ascii="&amp;quot" w:hAnsi="&amp;quot" w:cs="宋体" w:hint="eastAsia"/>
                <w:kern w:val="0"/>
                <w:sz w:val="20"/>
                <w:szCs w:val="21"/>
              </w:rPr>
              <w:t xml:space="preserve"> CAN</w:t>
            </w:r>
            <w:proofErr w:type="gramStart"/>
            <w:r>
              <w:rPr>
                <w:rFonts w:ascii="&amp;quot" w:hAnsi="&amp;quot" w:cs="宋体" w:hint="eastAsia"/>
                <w:kern w:val="0"/>
                <w:sz w:val="20"/>
                <w:szCs w:val="21"/>
              </w:rPr>
              <w:t>线实际</w:t>
            </w:r>
            <w:proofErr w:type="gramEnd"/>
            <w:r>
              <w:rPr>
                <w:rFonts w:ascii="&amp;quot" w:hAnsi="&amp;quot" w:cs="宋体" w:hint="eastAsia"/>
                <w:kern w:val="0"/>
                <w:sz w:val="20"/>
                <w:szCs w:val="21"/>
              </w:rPr>
              <w:t>诊断方法与技巧，</w:t>
            </w:r>
            <w:r>
              <w:rPr>
                <w:rFonts w:ascii="&amp;quot" w:hAnsi="&amp;quot" w:cs="宋体" w:hint="eastAsia"/>
                <w:kern w:val="0"/>
                <w:sz w:val="20"/>
                <w:szCs w:val="21"/>
              </w:rPr>
              <w:t xml:space="preserve"> CAN</w:t>
            </w:r>
            <w:r>
              <w:rPr>
                <w:rFonts w:ascii="&amp;quot" w:hAnsi="&amp;quot" w:cs="宋体" w:hint="eastAsia"/>
                <w:kern w:val="0"/>
                <w:sz w:val="20"/>
                <w:szCs w:val="21"/>
              </w:rPr>
              <w:t>线故障案例分析</w:t>
            </w:r>
          </w:p>
          <w:p w14:paraId="586C4372"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总结</w:t>
            </w:r>
          </w:p>
          <w:p w14:paraId="4C644A73"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5.</w:t>
            </w:r>
            <w:r>
              <w:rPr>
                <w:rFonts w:ascii="&amp;quot" w:hAnsi="&amp;quot" w:cs="宋体" w:hint="eastAsia"/>
                <w:kern w:val="0"/>
                <w:sz w:val="20"/>
                <w:szCs w:val="21"/>
              </w:rPr>
              <w:t>车窗、雨刮电路控制原理，</w:t>
            </w:r>
            <w:r>
              <w:rPr>
                <w:rFonts w:ascii="&amp;quot" w:hAnsi="&amp;quot" w:cs="宋体" w:hint="eastAsia"/>
                <w:kern w:val="0"/>
                <w:sz w:val="20"/>
                <w:szCs w:val="21"/>
              </w:rPr>
              <w:t xml:space="preserve"> ABS</w:t>
            </w:r>
            <w:r>
              <w:rPr>
                <w:rFonts w:ascii="&amp;quot" w:hAnsi="&amp;quot" w:cs="宋体" w:hint="eastAsia"/>
                <w:kern w:val="0"/>
                <w:sz w:val="20"/>
                <w:szCs w:val="21"/>
              </w:rPr>
              <w:t>讲解以及</w:t>
            </w:r>
            <w:r>
              <w:rPr>
                <w:rFonts w:ascii="&amp;quot" w:hAnsi="&amp;quot" w:cs="宋体" w:hint="eastAsia"/>
                <w:kern w:val="0"/>
                <w:sz w:val="20"/>
                <w:szCs w:val="21"/>
              </w:rPr>
              <w:t>ABS</w:t>
            </w:r>
            <w:r>
              <w:rPr>
                <w:rFonts w:ascii="&amp;quot" w:hAnsi="&amp;quot" w:cs="宋体" w:hint="eastAsia"/>
                <w:kern w:val="0"/>
                <w:sz w:val="20"/>
                <w:szCs w:val="21"/>
              </w:rPr>
              <w:t>诊断方法讲解，</w:t>
            </w:r>
            <w:r>
              <w:rPr>
                <w:rFonts w:ascii="&amp;quot" w:hAnsi="&amp;quot" w:cs="宋体" w:hint="eastAsia"/>
                <w:kern w:val="0"/>
                <w:sz w:val="20"/>
                <w:szCs w:val="21"/>
              </w:rPr>
              <w:t xml:space="preserve"> </w:t>
            </w:r>
            <w:r>
              <w:rPr>
                <w:rFonts w:ascii="&amp;quot" w:hAnsi="&amp;quot" w:cs="宋体" w:hint="eastAsia"/>
                <w:kern w:val="0"/>
                <w:sz w:val="20"/>
                <w:szCs w:val="21"/>
              </w:rPr>
              <w:t>空调系统制冷原理讲解（分析各部件作用以及诊断方法），倒车雷达结构以及工作原理讲解，实际测量倒车雷达、学习倒车雷达工作原理（用示波器测量超声波传感器）</w:t>
            </w:r>
          </w:p>
          <w:p w14:paraId="3E88F60B"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 xml:space="preserve"> </w:t>
            </w:r>
            <w:r>
              <w:rPr>
                <w:rFonts w:ascii="&amp;quot" w:hAnsi="&amp;quot" w:cs="宋体" w:hint="eastAsia"/>
                <w:kern w:val="0"/>
                <w:sz w:val="20"/>
                <w:szCs w:val="21"/>
              </w:rPr>
              <w:t>安全气囊结构介绍，</w:t>
            </w:r>
            <w:r>
              <w:rPr>
                <w:rFonts w:ascii="&amp;quot" w:hAnsi="&amp;quot" w:cs="宋体" w:hint="eastAsia"/>
                <w:kern w:val="0"/>
                <w:sz w:val="20"/>
                <w:szCs w:val="21"/>
              </w:rPr>
              <w:t xml:space="preserve"> </w:t>
            </w:r>
            <w:r>
              <w:rPr>
                <w:rFonts w:ascii="&amp;quot" w:hAnsi="&amp;quot" w:cs="宋体" w:hint="eastAsia"/>
                <w:kern w:val="0"/>
                <w:sz w:val="20"/>
                <w:szCs w:val="21"/>
              </w:rPr>
              <w:t>安全气囊诊断方法讲解、分析气囊案例，</w:t>
            </w:r>
            <w:r>
              <w:rPr>
                <w:rFonts w:ascii="&amp;quot" w:hAnsi="&amp;quot" w:cs="宋体" w:hint="eastAsia"/>
                <w:kern w:val="0"/>
                <w:sz w:val="20"/>
                <w:szCs w:val="21"/>
              </w:rPr>
              <w:t xml:space="preserve"> LIN</w:t>
            </w:r>
            <w:proofErr w:type="gramStart"/>
            <w:r>
              <w:rPr>
                <w:rFonts w:ascii="&amp;quot" w:hAnsi="&amp;quot" w:cs="宋体" w:hint="eastAsia"/>
                <w:kern w:val="0"/>
                <w:sz w:val="20"/>
                <w:szCs w:val="21"/>
              </w:rPr>
              <w:t>线协议</w:t>
            </w:r>
            <w:proofErr w:type="gramEnd"/>
            <w:r>
              <w:rPr>
                <w:rFonts w:ascii="&amp;quot" w:hAnsi="&amp;quot" w:cs="宋体" w:hint="eastAsia"/>
                <w:kern w:val="0"/>
                <w:sz w:val="20"/>
                <w:szCs w:val="21"/>
              </w:rPr>
              <w:t>分析以及诊断方法讲解</w:t>
            </w:r>
          </w:p>
          <w:p w14:paraId="2753DCCA" w14:textId="77777777" w:rsidR="004D5ED6" w:rsidRDefault="004D5ED6">
            <w:pPr>
              <w:spacing w:line="120" w:lineRule="auto"/>
              <w:rPr>
                <w:kern w:val="0"/>
                <w:sz w:val="20"/>
                <w:szCs w:val="21"/>
              </w:rPr>
            </w:pPr>
          </w:p>
        </w:tc>
        <w:tc>
          <w:tcPr>
            <w:tcW w:w="720" w:type="dxa"/>
            <w:vAlign w:val="center"/>
          </w:tcPr>
          <w:p w14:paraId="5749EE39" w14:textId="77777777" w:rsidR="004D5ED6" w:rsidRDefault="001315EC">
            <w:pPr>
              <w:spacing w:line="360" w:lineRule="auto"/>
              <w:rPr>
                <w:kern w:val="0"/>
                <w:sz w:val="20"/>
                <w:szCs w:val="21"/>
              </w:rPr>
            </w:pPr>
            <w:r>
              <w:rPr>
                <w:rFonts w:hint="eastAsia"/>
                <w:kern w:val="0"/>
                <w:sz w:val="20"/>
                <w:szCs w:val="21"/>
              </w:rPr>
              <w:t>72</w:t>
            </w:r>
          </w:p>
        </w:tc>
      </w:tr>
      <w:tr w:rsidR="004D5ED6" w14:paraId="652AF67A" w14:textId="77777777">
        <w:tc>
          <w:tcPr>
            <w:tcW w:w="636" w:type="dxa"/>
            <w:vAlign w:val="center"/>
          </w:tcPr>
          <w:p w14:paraId="51555DF1" w14:textId="77777777" w:rsidR="004D5ED6" w:rsidRDefault="001315EC">
            <w:pPr>
              <w:spacing w:line="360" w:lineRule="auto"/>
              <w:jc w:val="center"/>
              <w:rPr>
                <w:kern w:val="0"/>
                <w:sz w:val="20"/>
                <w:szCs w:val="21"/>
              </w:rPr>
            </w:pPr>
            <w:r>
              <w:rPr>
                <w:rFonts w:hint="eastAsia"/>
                <w:kern w:val="0"/>
                <w:sz w:val="20"/>
                <w:szCs w:val="21"/>
              </w:rPr>
              <w:lastRenderedPageBreak/>
              <w:t>6</w:t>
            </w:r>
          </w:p>
        </w:tc>
        <w:tc>
          <w:tcPr>
            <w:tcW w:w="1765" w:type="dxa"/>
            <w:vAlign w:val="center"/>
          </w:tcPr>
          <w:p w14:paraId="5301BD3E" w14:textId="77777777" w:rsidR="004D5ED6" w:rsidRDefault="001315EC">
            <w:pPr>
              <w:spacing w:line="360" w:lineRule="auto"/>
              <w:jc w:val="center"/>
              <w:rPr>
                <w:kern w:val="0"/>
                <w:sz w:val="20"/>
                <w:szCs w:val="21"/>
              </w:rPr>
            </w:pPr>
            <w:r>
              <w:rPr>
                <w:rFonts w:hint="eastAsia"/>
                <w:kern w:val="0"/>
                <w:sz w:val="20"/>
                <w:szCs w:val="21"/>
              </w:rPr>
              <w:t>汽车定期维护</w:t>
            </w:r>
          </w:p>
        </w:tc>
        <w:tc>
          <w:tcPr>
            <w:tcW w:w="1770" w:type="dxa"/>
            <w:vAlign w:val="center"/>
          </w:tcPr>
          <w:p w14:paraId="04C5D370" w14:textId="77777777" w:rsidR="004D5ED6" w:rsidRDefault="004D5ED6">
            <w:pPr>
              <w:spacing w:line="360" w:lineRule="auto"/>
              <w:rPr>
                <w:kern w:val="0"/>
                <w:sz w:val="20"/>
                <w:szCs w:val="21"/>
              </w:rPr>
            </w:pPr>
          </w:p>
        </w:tc>
        <w:tc>
          <w:tcPr>
            <w:tcW w:w="3855" w:type="dxa"/>
            <w:vAlign w:val="center"/>
          </w:tcPr>
          <w:p w14:paraId="344D0FFC" w14:textId="77777777" w:rsidR="004D5ED6" w:rsidRDefault="001315EC">
            <w:pPr>
              <w:spacing w:line="360" w:lineRule="auto"/>
              <w:rPr>
                <w:b/>
                <w:bCs/>
                <w:kern w:val="0"/>
                <w:sz w:val="20"/>
                <w:szCs w:val="21"/>
              </w:rPr>
            </w:pPr>
            <w:r>
              <w:rPr>
                <w:rFonts w:hint="eastAsia"/>
                <w:b/>
                <w:bCs/>
                <w:kern w:val="0"/>
                <w:sz w:val="20"/>
                <w:szCs w:val="21"/>
              </w:rPr>
              <w:t>主要内容：</w:t>
            </w:r>
          </w:p>
          <w:p w14:paraId="0B6AF50A"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基础保养（机油</w:t>
            </w:r>
            <w:r>
              <w:rPr>
                <w:rFonts w:ascii="&amp;quot" w:hAnsi="&amp;quot" w:cs="宋体" w:hint="eastAsia"/>
                <w:kern w:val="0"/>
                <w:sz w:val="20"/>
                <w:szCs w:val="21"/>
              </w:rPr>
              <w:t>+</w:t>
            </w:r>
            <w:r>
              <w:rPr>
                <w:rFonts w:ascii="&amp;quot" w:hAnsi="&amp;quot" w:cs="宋体" w:hint="eastAsia"/>
                <w:kern w:val="0"/>
                <w:sz w:val="20"/>
                <w:szCs w:val="21"/>
              </w:rPr>
              <w:t>三虑）</w:t>
            </w:r>
          </w:p>
          <w:p w14:paraId="214746D8"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二级维护</w:t>
            </w:r>
          </w:p>
          <w:p w14:paraId="46758783"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定期深度养护（进气</w:t>
            </w:r>
            <w:r>
              <w:rPr>
                <w:rFonts w:ascii="&amp;quot" w:hAnsi="&amp;quot" w:cs="宋体" w:hint="eastAsia"/>
                <w:kern w:val="0"/>
                <w:sz w:val="20"/>
                <w:szCs w:val="21"/>
              </w:rPr>
              <w:t>/</w:t>
            </w:r>
            <w:r>
              <w:rPr>
                <w:rFonts w:ascii="&amp;quot" w:hAnsi="&amp;quot" w:cs="宋体" w:hint="eastAsia"/>
                <w:kern w:val="0"/>
                <w:sz w:val="20"/>
                <w:szCs w:val="21"/>
              </w:rPr>
              <w:t>燃油系统、刹车系统、空调系统）</w:t>
            </w:r>
          </w:p>
          <w:p w14:paraId="25DC8B87" w14:textId="77777777" w:rsidR="004D5ED6" w:rsidRDefault="001315EC">
            <w:pPr>
              <w:spacing w:line="120" w:lineRule="auto"/>
              <w:rPr>
                <w:rFonts w:ascii="&amp;quot" w:hAnsi="&amp;quot" w:cs="宋体"/>
                <w:b/>
                <w:bCs/>
                <w:kern w:val="0"/>
                <w:sz w:val="20"/>
                <w:szCs w:val="21"/>
              </w:rPr>
            </w:pPr>
            <w:r>
              <w:rPr>
                <w:rFonts w:ascii="&amp;quot" w:hAnsi="&amp;quot" w:cs="宋体" w:hint="eastAsia"/>
                <w:b/>
                <w:bCs/>
                <w:kern w:val="0"/>
                <w:sz w:val="20"/>
                <w:szCs w:val="21"/>
              </w:rPr>
              <w:t>教学要求：</w:t>
            </w:r>
          </w:p>
          <w:p w14:paraId="18E172D7" w14:textId="77777777" w:rsidR="004D5ED6" w:rsidRDefault="001315EC">
            <w:pPr>
              <w:numPr>
                <w:ilvl w:val="0"/>
                <w:numId w:val="23"/>
              </w:numPr>
              <w:spacing w:line="120" w:lineRule="auto"/>
              <w:rPr>
                <w:kern w:val="0"/>
                <w:sz w:val="20"/>
                <w:szCs w:val="20"/>
              </w:rPr>
            </w:pPr>
            <w:r>
              <w:rPr>
                <w:rFonts w:hint="eastAsia"/>
                <w:kern w:val="0"/>
                <w:sz w:val="20"/>
                <w:szCs w:val="20"/>
              </w:rPr>
              <w:t>机油</w:t>
            </w:r>
            <w:r>
              <w:rPr>
                <w:rFonts w:hint="eastAsia"/>
                <w:kern w:val="0"/>
                <w:sz w:val="20"/>
                <w:szCs w:val="20"/>
              </w:rPr>
              <w:t>/</w:t>
            </w:r>
            <w:proofErr w:type="gramStart"/>
            <w:r>
              <w:rPr>
                <w:rFonts w:hint="eastAsia"/>
                <w:kern w:val="0"/>
                <w:sz w:val="20"/>
                <w:szCs w:val="20"/>
              </w:rPr>
              <w:t>机滤</w:t>
            </w:r>
            <w:r>
              <w:rPr>
                <w:rFonts w:hint="eastAsia"/>
                <w:kern w:val="0"/>
                <w:sz w:val="20"/>
                <w:szCs w:val="20"/>
              </w:rPr>
              <w:t>/</w:t>
            </w:r>
            <w:r>
              <w:rPr>
                <w:rFonts w:hint="eastAsia"/>
                <w:kern w:val="0"/>
                <w:sz w:val="20"/>
                <w:szCs w:val="20"/>
              </w:rPr>
              <w:t>空滤</w:t>
            </w:r>
            <w:r>
              <w:rPr>
                <w:rFonts w:hint="eastAsia"/>
                <w:kern w:val="0"/>
                <w:sz w:val="20"/>
                <w:szCs w:val="20"/>
              </w:rPr>
              <w:t>/</w:t>
            </w:r>
            <w:r>
              <w:rPr>
                <w:rFonts w:hint="eastAsia"/>
                <w:kern w:val="0"/>
                <w:sz w:val="20"/>
                <w:szCs w:val="20"/>
              </w:rPr>
              <w:t>空调滤</w:t>
            </w:r>
            <w:proofErr w:type="gramEnd"/>
            <w:r>
              <w:rPr>
                <w:rFonts w:hint="eastAsia"/>
                <w:kern w:val="0"/>
                <w:sz w:val="20"/>
                <w:szCs w:val="20"/>
              </w:rPr>
              <w:t>检查及更换，防冻液，</w:t>
            </w:r>
            <w:proofErr w:type="gramStart"/>
            <w:r>
              <w:rPr>
                <w:rFonts w:hint="eastAsia"/>
                <w:kern w:val="0"/>
                <w:sz w:val="20"/>
                <w:szCs w:val="20"/>
              </w:rPr>
              <w:t>雨刮液检查</w:t>
            </w:r>
            <w:proofErr w:type="gramEnd"/>
            <w:r>
              <w:rPr>
                <w:rFonts w:hint="eastAsia"/>
                <w:kern w:val="0"/>
                <w:sz w:val="20"/>
                <w:szCs w:val="20"/>
              </w:rPr>
              <w:t>及添加。</w:t>
            </w:r>
          </w:p>
          <w:p w14:paraId="1BFF6FCF" w14:textId="443D940B" w:rsidR="004D5ED6" w:rsidRDefault="001315EC">
            <w:pPr>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通过比较全面的二级维护检测，暴露和解决存在的问题或故障，确保汽车的各部件和整车性能处于正常状态，熟悉掌握汽车</w:t>
            </w:r>
            <w:r>
              <w:rPr>
                <w:rFonts w:ascii="&amp;quot" w:hAnsi="&amp;quot" w:cs="宋体" w:hint="eastAsia"/>
                <w:kern w:val="0"/>
                <w:sz w:val="20"/>
                <w:szCs w:val="21"/>
              </w:rPr>
              <w:t>36</w:t>
            </w:r>
            <w:r>
              <w:rPr>
                <w:rFonts w:ascii="&amp;quot" w:hAnsi="&amp;quot" w:cs="宋体" w:hint="eastAsia"/>
                <w:kern w:val="0"/>
                <w:sz w:val="20"/>
                <w:szCs w:val="21"/>
              </w:rPr>
              <w:t>项检测及故障排除（</w:t>
            </w:r>
            <w:r>
              <w:rPr>
                <w:rFonts w:hint="eastAsia"/>
                <w:kern w:val="0"/>
                <w:sz w:val="20"/>
                <w:szCs w:val="20"/>
              </w:rPr>
              <w:t>前雨刮器、后雨刮器、离合器踏板（手动</w:t>
            </w:r>
            <w:r w:rsidR="003F25DA">
              <w:rPr>
                <w:rFonts w:hint="eastAsia"/>
                <w:kern w:val="0"/>
                <w:sz w:val="20"/>
                <w:szCs w:val="20"/>
              </w:rPr>
              <w:t>）</w:t>
            </w:r>
            <w:r>
              <w:rPr>
                <w:rFonts w:hint="eastAsia"/>
                <w:kern w:val="0"/>
                <w:sz w:val="20"/>
                <w:szCs w:val="20"/>
              </w:rPr>
              <w:t>制动踏板、驻车制动、喇叭工作状态、方向盘操作、连接机构、前大灯、室内灯、后尾灯、空调系统、安全带、功能按键、轮胎胎压、轮胎磨损情况、传动轴、制动摩擦片、制动盘、空气滤清器、分动箱、制动和燃油管路、差速器润滑油、变速箱润滑油、发动机机油、转向助力油、制动液、球头、防尘罩、传动皮带、前悬架螺栓、后悬架螺栓、发动机支架、轮胎紧固程度、蓄电池安装情况、减震器功耗状况及紧固程度、方向机功能、冷却液容量、底盘检查</w:t>
            </w:r>
            <w:r>
              <w:rPr>
                <w:rFonts w:hint="eastAsia"/>
                <w:kern w:val="0"/>
                <w:sz w:val="20"/>
                <w:szCs w:val="20"/>
              </w:rPr>
              <w:t>/</w:t>
            </w:r>
            <w:r>
              <w:rPr>
                <w:rFonts w:hint="eastAsia"/>
                <w:kern w:val="0"/>
                <w:sz w:val="20"/>
                <w:szCs w:val="20"/>
              </w:rPr>
              <w:t>螺栓紧固程度</w:t>
            </w:r>
            <w:r>
              <w:rPr>
                <w:rFonts w:ascii="&amp;quot" w:hAnsi="&amp;quot" w:cs="宋体" w:hint="eastAsia"/>
                <w:kern w:val="0"/>
                <w:sz w:val="20"/>
                <w:szCs w:val="21"/>
              </w:rPr>
              <w:t>）</w:t>
            </w:r>
          </w:p>
          <w:p w14:paraId="3171198A"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掌握主要深度养护项目：发动机润滑油路清洗、机油性能增强剂添加、机舱养护、电瓶桩头养护、节气门清洗、燃油系统清洁剂添加、进气道清洗、喷油嘴清洗、燃烧室积碳清洗、涡轮增压器清洗、三元催化清洗、冷却液水道清洗、水箱冷凝器防护网加装</w:t>
            </w:r>
            <w:r>
              <w:rPr>
                <w:rFonts w:ascii="&amp;quot" w:hAnsi="&amp;quot" w:cs="宋体" w:hint="eastAsia"/>
                <w:kern w:val="0"/>
                <w:sz w:val="20"/>
                <w:szCs w:val="21"/>
              </w:rPr>
              <w:t>/</w:t>
            </w:r>
            <w:r>
              <w:rPr>
                <w:rFonts w:ascii="&amp;quot" w:hAnsi="&amp;quot" w:cs="宋体" w:hint="eastAsia"/>
                <w:kern w:val="0"/>
                <w:sz w:val="20"/>
                <w:szCs w:val="21"/>
              </w:rPr>
              <w:t>清洗、刹车系统养护、空调系统清洗换油、空调蒸发箱清洗、天窗养护</w:t>
            </w:r>
          </w:p>
        </w:tc>
        <w:tc>
          <w:tcPr>
            <w:tcW w:w="720" w:type="dxa"/>
            <w:vAlign w:val="center"/>
          </w:tcPr>
          <w:p w14:paraId="5AED8598" w14:textId="77777777" w:rsidR="004D5ED6" w:rsidRDefault="001315EC">
            <w:pPr>
              <w:spacing w:line="360" w:lineRule="auto"/>
              <w:rPr>
                <w:kern w:val="0"/>
                <w:sz w:val="20"/>
                <w:szCs w:val="21"/>
              </w:rPr>
            </w:pPr>
            <w:r>
              <w:rPr>
                <w:rFonts w:hint="eastAsia"/>
                <w:kern w:val="0"/>
                <w:sz w:val="20"/>
                <w:szCs w:val="21"/>
              </w:rPr>
              <w:t>72</w:t>
            </w:r>
          </w:p>
        </w:tc>
      </w:tr>
    </w:tbl>
    <w:p w14:paraId="3C3E937E" w14:textId="77777777" w:rsidR="004D5ED6" w:rsidRDefault="001315EC">
      <w:pPr>
        <w:spacing w:line="360" w:lineRule="auto"/>
        <w:ind w:firstLineChars="200" w:firstLine="482"/>
        <w:rPr>
          <w:b/>
          <w:sz w:val="24"/>
        </w:rPr>
      </w:pPr>
      <w:r>
        <w:rPr>
          <w:rFonts w:hint="eastAsia"/>
          <w:b/>
          <w:sz w:val="24"/>
        </w:rPr>
        <w:t>2</w:t>
      </w:r>
      <w:r>
        <w:rPr>
          <w:rFonts w:hint="eastAsia"/>
          <w:b/>
          <w:sz w:val="24"/>
        </w:rPr>
        <w:t>、专业（技能）方向课：</w:t>
      </w:r>
    </w:p>
    <w:p w14:paraId="47AD1533" w14:textId="77777777" w:rsidR="004D5ED6" w:rsidRDefault="001315EC">
      <w:pPr>
        <w:spacing w:line="360" w:lineRule="auto"/>
        <w:ind w:firstLineChars="200" w:firstLine="480"/>
        <w:jc w:val="center"/>
        <w:rPr>
          <w:sz w:val="24"/>
        </w:rPr>
      </w:pPr>
      <w:r>
        <w:rPr>
          <w:rFonts w:hint="eastAsia"/>
          <w:sz w:val="24"/>
        </w:rPr>
        <w:t>表</w:t>
      </w:r>
      <w:r>
        <w:rPr>
          <w:rFonts w:hint="eastAsia"/>
          <w:sz w:val="24"/>
        </w:rPr>
        <w:t>4</w:t>
      </w:r>
      <w:r>
        <w:rPr>
          <w:rFonts w:hint="eastAsia"/>
          <w:sz w:val="24"/>
        </w:rPr>
        <w:t>：专业（技能）方向课开设情况一览表</w:t>
      </w:r>
    </w:p>
    <w:tbl>
      <w:tblPr>
        <w:tblStyle w:val="ab"/>
        <w:tblW w:w="8885" w:type="dxa"/>
        <w:tblLook w:val="04A0" w:firstRow="1" w:lastRow="0" w:firstColumn="1" w:lastColumn="0" w:noHBand="0" w:noVBand="1"/>
      </w:tblPr>
      <w:tblGrid>
        <w:gridCol w:w="675"/>
        <w:gridCol w:w="1701"/>
        <w:gridCol w:w="2410"/>
        <w:gridCol w:w="3226"/>
        <w:gridCol w:w="873"/>
      </w:tblGrid>
      <w:tr w:rsidR="004D5ED6" w14:paraId="5FE99DEE" w14:textId="77777777">
        <w:tc>
          <w:tcPr>
            <w:tcW w:w="675" w:type="dxa"/>
          </w:tcPr>
          <w:p w14:paraId="561329DB" w14:textId="77777777" w:rsidR="004D5ED6" w:rsidRDefault="001315EC">
            <w:pPr>
              <w:spacing w:line="360" w:lineRule="auto"/>
              <w:jc w:val="center"/>
              <w:rPr>
                <w:kern w:val="0"/>
                <w:sz w:val="20"/>
                <w:szCs w:val="21"/>
              </w:rPr>
            </w:pPr>
            <w:r>
              <w:rPr>
                <w:rFonts w:hint="eastAsia"/>
                <w:kern w:val="0"/>
                <w:sz w:val="20"/>
                <w:szCs w:val="21"/>
              </w:rPr>
              <w:t>序号</w:t>
            </w:r>
          </w:p>
        </w:tc>
        <w:tc>
          <w:tcPr>
            <w:tcW w:w="1701" w:type="dxa"/>
          </w:tcPr>
          <w:p w14:paraId="383998B7" w14:textId="77777777" w:rsidR="004D5ED6" w:rsidRDefault="001315EC">
            <w:pPr>
              <w:spacing w:line="360" w:lineRule="auto"/>
              <w:jc w:val="center"/>
              <w:rPr>
                <w:kern w:val="0"/>
                <w:sz w:val="20"/>
                <w:szCs w:val="21"/>
              </w:rPr>
            </w:pPr>
            <w:r>
              <w:rPr>
                <w:rFonts w:hint="eastAsia"/>
                <w:kern w:val="0"/>
                <w:sz w:val="20"/>
                <w:szCs w:val="21"/>
              </w:rPr>
              <w:t>课程名称</w:t>
            </w:r>
          </w:p>
        </w:tc>
        <w:tc>
          <w:tcPr>
            <w:tcW w:w="2410" w:type="dxa"/>
          </w:tcPr>
          <w:p w14:paraId="14A47C60" w14:textId="77777777" w:rsidR="004D5ED6" w:rsidRDefault="001315EC">
            <w:pPr>
              <w:spacing w:line="360" w:lineRule="auto"/>
              <w:jc w:val="center"/>
              <w:rPr>
                <w:kern w:val="0"/>
                <w:sz w:val="20"/>
                <w:szCs w:val="21"/>
              </w:rPr>
            </w:pPr>
            <w:r>
              <w:rPr>
                <w:rFonts w:hint="eastAsia"/>
                <w:kern w:val="0"/>
                <w:sz w:val="20"/>
                <w:szCs w:val="21"/>
              </w:rPr>
              <w:t>课程目标</w:t>
            </w:r>
          </w:p>
        </w:tc>
        <w:tc>
          <w:tcPr>
            <w:tcW w:w="3226" w:type="dxa"/>
          </w:tcPr>
          <w:p w14:paraId="054424D4" w14:textId="77777777" w:rsidR="004D5ED6" w:rsidRDefault="001315EC">
            <w:pPr>
              <w:spacing w:line="360" w:lineRule="auto"/>
              <w:jc w:val="center"/>
              <w:rPr>
                <w:kern w:val="0"/>
                <w:sz w:val="20"/>
                <w:szCs w:val="21"/>
              </w:rPr>
            </w:pPr>
            <w:r>
              <w:rPr>
                <w:rFonts w:hint="eastAsia"/>
                <w:kern w:val="0"/>
                <w:sz w:val="20"/>
                <w:szCs w:val="21"/>
              </w:rPr>
              <w:t>主要教学内容和教学要求</w:t>
            </w:r>
          </w:p>
        </w:tc>
        <w:tc>
          <w:tcPr>
            <w:tcW w:w="873" w:type="dxa"/>
          </w:tcPr>
          <w:p w14:paraId="2245841A" w14:textId="77777777" w:rsidR="004D5ED6" w:rsidRDefault="001315EC">
            <w:pPr>
              <w:spacing w:line="360" w:lineRule="auto"/>
              <w:jc w:val="center"/>
              <w:rPr>
                <w:kern w:val="0"/>
                <w:sz w:val="20"/>
                <w:szCs w:val="21"/>
              </w:rPr>
            </w:pPr>
            <w:r>
              <w:rPr>
                <w:rFonts w:hint="eastAsia"/>
                <w:kern w:val="0"/>
                <w:sz w:val="20"/>
                <w:szCs w:val="21"/>
              </w:rPr>
              <w:t>学时</w:t>
            </w:r>
          </w:p>
        </w:tc>
      </w:tr>
      <w:tr w:rsidR="004D5ED6" w14:paraId="3ECB9583" w14:textId="77777777">
        <w:tc>
          <w:tcPr>
            <w:tcW w:w="675" w:type="dxa"/>
            <w:vAlign w:val="center"/>
          </w:tcPr>
          <w:p w14:paraId="205C8E0D" w14:textId="77777777" w:rsidR="004D5ED6" w:rsidRDefault="001315EC">
            <w:pPr>
              <w:spacing w:line="360" w:lineRule="auto"/>
              <w:jc w:val="center"/>
              <w:rPr>
                <w:kern w:val="0"/>
                <w:sz w:val="20"/>
                <w:szCs w:val="21"/>
              </w:rPr>
            </w:pPr>
            <w:r>
              <w:rPr>
                <w:rFonts w:hint="eastAsia"/>
                <w:kern w:val="0"/>
                <w:sz w:val="20"/>
                <w:szCs w:val="21"/>
              </w:rPr>
              <w:t>1</w:t>
            </w:r>
          </w:p>
        </w:tc>
        <w:tc>
          <w:tcPr>
            <w:tcW w:w="1701" w:type="dxa"/>
            <w:vAlign w:val="center"/>
          </w:tcPr>
          <w:p w14:paraId="19C2535B" w14:textId="77777777" w:rsidR="004D5ED6" w:rsidRDefault="001315EC">
            <w:pPr>
              <w:spacing w:line="360" w:lineRule="auto"/>
              <w:jc w:val="center"/>
              <w:rPr>
                <w:kern w:val="0"/>
                <w:sz w:val="20"/>
                <w:szCs w:val="21"/>
              </w:rPr>
            </w:pPr>
            <w:r>
              <w:rPr>
                <w:rFonts w:hint="eastAsia"/>
                <w:kern w:val="0"/>
                <w:sz w:val="20"/>
                <w:szCs w:val="21"/>
              </w:rPr>
              <w:t>汽车洗、美技师方向</w:t>
            </w:r>
          </w:p>
        </w:tc>
        <w:tc>
          <w:tcPr>
            <w:tcW w:w="2410" w:type="dxa"/>
            <w:vAlign w:val="center"/>
          </w:tcPr>
          <w:p w14:paraId="4F047A3D"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了解喷涂工艺及材料知识</w:t>
            </w:r>
            <w:r>
              <w:rPr>
                <w:rFonts w:ascii="&amp;quot" w:hAnsi="&amp;quot" w:cs="宋体" w:hint="eastAsia"/>
                <w:kern w:val="0"/>
                <w:sz w:val="20"/>
                <w:szCs w:val="21"/>
              </w:rPr>
              <w:t xml:space="preserve">, </w:t>
            </w:r>
            <w:r>
              <w:rPr>
                <w:rFonts w:ascii="&amp;quot" w:hAnsi="&amp;quot" w:cs="宋体" w:hint="eastAsia"/>
                <w:kern w:val="0"/>
                <w:sz w:val="20"/>
                <w:szCs w:val="21"/>
              </w:rPr>
              <w:t>掌握抛光打蜡、镀膜</w:t>
            </w:r>
            <w:r>
              <w:rPr>
                <w:rFonts w:ascii="&amp;quot" w:hAnsi="&amp;quot" w:cs="宋体" w:hint="eastAsia"/>
                <w:kern w:val="0"/>
                <w:sz w:val="20"/>
                <w:szCs w:val="21"/>
              </w:rPr>
              <w:t>/</w:t>
            </w:r>
            <w:r>
              <w:rPr>
                <w:rFonts w:ascii="&amp;quot" w:hAnsi="&amp;quot" w:cs="宋体" w:hint="eastAsia"/>
                <w:kern w:val="0"/>
                <w:sz w:val="20"/>
                <w:szCs w:val="21"/>
              </w:rPr>
              <w:t>晶技能</w:t>
            </w:r>
            <w:r>
              <w:rPr>
                <w:rFonts w:ascii="&amp;quot" w:hAnsi="&amp;quot" w:cs="宋体" w:hint="eastAsia"/>
                <w:kern w:val="0"/>
                <w:sz w:val="20"/>
                <w:szCs w:val="21"/>
              </w:rPr>
              <w:t xml:space="preserve">; </w:t>
            </w:r>
            <w:r>
              <w:rPr>
                <w:rFonts w:ascii="&amp;quot" w:hAnsi="&amp;quot" w:cs="宋体" w:hint="eastAsia"/>
                <w:kern w:val="0"/>
                <w:sz w:val="20"/>
                <w:szCs w:val="21"/>
              </w:rPr>
              <w:t>掌握贴膜等装饰技能</w:t>
            </w:r>
          </w:p>
        </w:tc>
        <w:tc>
          <w:tcPr>
            <w:tcW w:w="3226" w:type="dxa"/>
            <w:vAlign w:val="center"/>
          </w:tcPr>
          <w:p w14:paraId="79D24821" w14:textId="77777777" w:rsidR="004D5ED6" w:rsidRDefault="001315EC">
            <w:pPr>
              <w:spacing w:line="120" w:lineRule="auto"/>
              <w:rPr>
                <w:rFonts w:ascii="&amp;quot" w:hAnsi="&amp;quot" w:cs="宋体"/>
                <w:b/>
                <w:kern w:val="0"/>
                <w:sz w:val="20"/>
                <w:szCs w:val="21"/>
              </w:rPr>
            </w:pPr>
            <w:r>
              <w:rPr>
                <w:rFonts w:ascii="&amp;quot" w:hAnsi="&amp;quot" w:cs="宋体" w:hint="eastAsia"/>
                <w:b/>
                <w:kern w:val="0"/>
                <w:sz w:val="20"/>
                <w:szCs w:val="21"/>
              </w:rPr>
              <w:t>主要内容：</w:t>
            </w:r>
          </w:p>
          <w:p w14:paraId="13260F41"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、汽车精洗及护理</w:t>
            </w:r>
          </w:p>
          <w:p w14:paraId="3623EE6E"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漆面抛光打蜡</w:t>
            </w:r>
            <w:r>
              <w:rPr>
                <w:rFonts w:ascii="&amp;quot" w:hAnsi="&amp;quot" w:cs="宋体" w:hint="eastAsia"/>
                <w:kern w:val="0"/>
                <w:sz w:val="20"/>
                <w:szCs w:val="21"/>
              </w:rPr>
              <w:t>/</w:t>
            </w:r>
            <w:r>
              <w:rPr>
                <w:rFonts w:ascii="&amp;quot" w:hAnsi="&amp;quot" w:cs="宋体" w:hint="eastAsia"/>
                <w:kern w:val="0"/>
                <w:sz w:val="20"/>
                <w:szCs w:val="21"/>
              </w:rPr>
              <w:t>镀膜</w:t>
            </w:r>
            <w:r>
              <w:rPr>
                <w:rFonts w:ascii="&amp;quot" w:hAnsi="&amp;quot" w:cs="宋体" w:hint="eastAsia"/>
                <w:kern w:val="0"/>
                <w:sz w:val="20"/>
                <w:szCs w:val="21"/>
              </w:rPr>
              <w:t>/</w:t>
            </w:r>
            <w:r>
              <w:rPr>
                <w:rFonts w:ascii="&amp;quot" w:hAnsi="&amp;quot" w:cs="宋体" w:hint="eastAsia"/>
                <w:kern w:val="0"/>
                <w:sz w:val="20"/>
                <w:szCs w:val="21"/>
              </w:rPr>
              <w:t>镀晶</w:t>
            </w:r>
          </w:p>
          <w:p w14:paraId="1B7EC62F"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太阳膜</w:t>
            </w:r>
            <w:r>
              <w:rPr>
                <w:rFonts w:ascii="&amp;quot" w:hAnsi="&amp;quot" w:cs="宋体" w:hint="eastAsia"/>
                <w:kern w:val="0"/>
                <w:sz w:val="20"/>
                <w:szCs w:val="21"/>
              </w:rPr>
              <w:t>/</w:t>
            </w:r>
            <w:r>
              <w:rPr>
                <w:rFonts w:ascii="&amp;quot" w:hAnsi="&amp;quot" w:cs="宋体" w:hint="eastAsia"/>
                <w:kern w:val="0"/>
                <w:sz w:val="20"/>
                <w:szCs w:val="21"/>
              </w:rPr>
              <w:t>漆面膜的粘贴技术</w:t>
            </w:r>
          </w:p>
          <w:p w14:paraId="6985B2D7"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 xml:space="preserve">5. </w:t>
            </w:r>
            <w:r>
              <w:rPr>
                <w:rFonts w:ascii="&amp;quot" w:hAnsi="&amp;quot" w:cs="宋体" w:hint="eastAsia"/>
                <w:kern w:val="0"/>
                <w:sz w:val="20"/>
                <w:szCs w:val="21"/>
              </w:rPr>
              <w:t>电器加装与升级</w:t>
            </w:r>
          </w:p>
          <w:p w14:paraId="492AE408" w14:textId="77777777" w:rsidR="004D5ED6" w:rsidRDefault="001315EC">
            <w:pPr>
              <w:spacing w:line="120" w:lineRule="auto"/>
              <w:rPr>
                <w:rFonts w:ascii="&amp;quot" w:hAnsi="&amp;quot" w:cs="宋体"/>
                <w:b/>
                <w:kern w:val="0"/>
                <w:sz w:val="20"/>
                <w:szCs w:val="21"/>
              </w:rPr>
            </w:pPr>
            <w:r>
              <w:rPr>
                <w:rFonts w:ascii="&amp;quot" w:hAnsi="&amp;quot" w:cs="宋体" w:hint="eastAsia"/>
                <w:b/>
                <w:kern w:val="0"/>
                <w:sz w:val="20"/>
                <w:szCs w:val="21"/>
              </w:rPr>
              <w:t>教学要求：</w:t>
            </w:r>
          </w:p>
          <w:p w14:paraId="0D7ADF66" w14:textId="77777777" w:rsidR="004D5ED6" w:rsidRDefault="001315EC">
            <w:pPr>
              <w:rPr>
                <w:rFonts w:ascii="&amp;quot" w:hAnsi="&amp;quot" w:cs="宋体"/>
                <w:kern w:val="0"/>
                <w:sz w:val="20"/>
                <w:szCs w:val="21"/>
              </w:rPr>
            </w:pPr>
            <w:r>
              <w:rPr>
                <w:rFonts w:ascii="&amp;quot" w:hAnsi="&amp;quot" w:cs="宋体" w:hint="eastAsia"/>
                <w:kern w:val="0"/>
                <w:sz w:val="20"/>
                <w:szCs w:val="21"/>
              </w:rPr>
              <w:lastRenderedPageBreak/>
              <w:t>1.</w:t>
            </w:r>
            <w:r>
              <w:rPr>
                <w:rFonts w:ascii="&amp;quot" w:hAnsi="&amp;quot" w:cs="宋体" w:hint="eastAsia"/>
                <w:kern w:val="0"/>
                <w:sz w:val="20"/>
                <w:szCs w:val="21"/>
              </w:rPr>
              <w:t>了解喷涂材料和喷涂工艺，熟悉几十种主流美容产品，熟练操作洗车美容设备，熟悉各种</w:t>
            </w:r>
            <w:proofErr w:type="gramStart"/>
            <w:r>
              <w:rPr>
                <w:rFonts w:ascii="&amp;quot" w:hAnsi="&amp;quot" w:cs="宋体" w:hint="eastAsia"/>
                <w:kern w:val="0"/>
                <w:sz w:val="20"/>
                <w:szCs w:val="21"/>
              </w:rPr>
              <w:t>洗美项目</w:t>
            </w:r>
            <w:proofErr w:type="gramEnd"/>
            <w:r>
              <w:rPr>
                <w:rFonts w:ascii="&amp;quot" w:hAnsi="&amp;quot" w:cs="宋体" w:hint="eastAsia"/>
                <w:kern w:val="0"/>
                <w:sz w:val="20"/>
                <w:szCs w:val="21"/>
              </w:rPr>
              <w:t>的操作流程及注意事项，掌握汽车发动机清洗、内饰清洁、杀菌、真皮保养，掌握漆面划痕处理，掌握漆面抛光打蜡技巧，能独立完成漆面</w:t>
            </w:r>
            <w:proofErr w:type="gramStart"/>
            <w:r>
              <w:rPr>
                <w:rFonts w:ascii="&amp;quot" w:hAnsi="&amp;quot" w:cs="宋体" w:hint="eastAsia"/>
                <w:kern w:val="0"/>
                <w:sz w:val="20"/>
                <w:szCs w:val="21"/>
              </w:rPr>
              <w:t>镀膜镀晶项目</w:t>
            </w:r>
            <w:proofErr w:type="gramEnd"/>
            <w:r>
              <w:rPr>
                <w:rFonts w:ascii="&amp;quot" w:hAnsi="&amp;quot" w:cs="宋体" w:hint="eastAsia"/>
                <w:kern w:val="0"/>
                <w:sz w:val="20"/>
                <w:szCs w:val="21"/>
              </w:rPr>
              <w:t>的施工。</w:t>
            </w:r>
          </w:p>
          <w:p w14:paraId="3DD91363" w14:textId="77777777" w:rsidR="004D5ED6" w:rsidRDefault="001315EC">
            <w:pPr>
              <w:spacing w:line="320" w:lineRule="exact"/>
              <w:rPr>
                <w:kern w:val="0"/>
                <w:sz w:val="20"/>
                <w:szCs w:val="21"/>
              </w:rPr>
            </w:pPr>
            <w:r>
              <w:rPr>
                <w:rFonts w:hint="eastAsia"/>
                <w:kern w:val="0"/>
                <w:sz w:val="20"/>
                <w:szCs w:val="21"/>
              </w:rPr>
              <w:t>2.</w:t>
            </w:r>
            <w:r>
              <w:rPr>
                <w:rFonts w:hint="eastAsia"/>
                <w:kern w:val="0"/>
                <w:sz w:val="20"/>
                <w:szCs w:val="21"/>
              </w:rPr>
              <w:t>汽车太阳膜的介绍，太阳膜的选用及鉴别；汽车侧窗、前后窗膜</w:t>
            </w:r>
            <w:proofErr w:type="gramStart"/>
            <w:r>
              <w:rPr>
                <w:rFonts w:hint="eastAsia"/>
                <w:kern w:val="0"/>
                <w:sz w:val="20"/>
                <w:szCs w:val="21"/>
              </w:rPr>
              <w:t>的烤膜技巧</w:t>
            </w:r>
            <w:proofErr w:type="gramEnd"/>
            <w:r>
              <w:rPr>
                <w:rFonts w:hint="eastAsia"/>
                <w:kern w:val="0"/>
                <w:sz w:val="20"/>
                <w:szCs w:val="21"/>
              </w:rPr>
              <w:t>，掌握干烤、水烤、</w:t>
            </w:r>
            <w:proofErr w:type="gramStart"/>
            <w:r>
              <w:rPr>
                <w:rFonts w:hint="eastAsia"/>
                <w:kern w:val="0"/>
                <w:sz w:val="20"/>
                <w:szCs w:val="21"/>
              </w:rPr>
              <w:t>灌风烤</w:t>
            </w:r>
            <w:proofErr w:type="gramEnd"/>
            <w:r>
              <w:rPr>
                <w:rFonts w:hint="eastAsia"/>
                <w:kern w:val="0"/>
                <w:sz w:val="20"/>
                <w:szCs w:val="21"/>
              </w:rPr>
              <w:t>、拉伸烤、</w:t>
            </w:r>
            <w:proofErr w:type="gramStart"/>
            <w:r>
              <w:rPr>
                <w:rFonts w:hint="eastAsia"/>
                <w:kern w:val="0"/>
                <w:sz w:val="20"/>
                <w:szCs w:val="21"/>
              </w:rPr>
              <w:t>横烤贴</w:t>
            </w:r>
            <w:proofErr w:type="gramEnd"/>
            <w:r>
              <w:rPr>
                <w:rFonts w:hint="eastAsia"/>
                <w:kern w:val="0"/>
                <w:sz w:val="20"/>
                <w:szCs w:val="21"/>
              </w:rPr>
              <w:t>膜技术；</w:t>
            </w:r>
          </w:p>
          <w:p w14:paraId="4BC993CE" w14:textId="77777777" w:rsidR="004D5ED6" w:rsidRDefault="001315EC">
            <w:pPr>
              <w:spacing w:line="320" w:lineRule="exact"/>
              <w:rPr>
                <w:kern w:val="0"/>
                <w:sz w:val="20"/>
                <w:szCs w:val="21"/>
              </w:rPr>
            </w:pPr>
            <w:r>
              <w:rPr>
                <w:rFonts w:hint="eastAsia"/>
                <w:kern w:val="0"/>
                <w:sz w:val="20"/>
                <w:szCs w:val="21"/>
              </w:rPr>
              <w:t>3</w:t>
            </w:r>
            <w:r>
              <w:rPr>
                <w:rFonts w:hint="eastAsia"/>
                <w:kern w:val="0"/>
                <w:sz w:val="20"/>
                <w:szCs w:val="21"/>
              </w:rPr>
              <w:t>汽车贴膜注意事项，汽车贴膜微失误补救方法，品牌防爆膜贴膜技巧</w:t>
            </w:r>
          </w:p>
          <w:p w14:paraId="0F3833AF"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4.</w:t>
            </w:r>
            <w:r>
              <w:rPr>
                <w:rFonts w:ascii="&amp;quot" w:hAnsi="&amp;quot" w:cs="宋体" w:hint="eastAsia"/>
                <w:kern w:val="0"/>
                <w:sz w:val="20"/>
                <w:szCs w:val="21"/>
              </w:rPr>
              <w:t>常用加装电器（</w:t>
            </w:r>
            <w:r>
              <w:rPr>
                <w:rFonts w:ascii="&amp;quot" w:hAnsi="&amp;quot" w:cs="宋体" w:hint="eastAsia"/>
                <w:kern w:val="0"/>
                <w:sz w:val="20"/>
                <w:szCs w:val="21"/>
              </w:rPr>
              <w:t>GPS\</w:t>
            </w:r>
            <w:r>
              <w:rPr>
                <w:rFonts w:ascii="&amp;quot" w:hAnsi="&amp;quot" w:cs="宋体" w:hint="eastAsia"/>
                <w:kern w:val="0"/>
                <w:sz w:val="20"/>
                <w:szCs w:val="21"/>
              </w:rPr>
              <w:t>行车记录仪</w:t>
            </w:r>
            <w:r>
              <w:rPr>
                <w:rFonts w:ascii="&amp;quot" w:hAnsi="&amp;quot" w:cs="宋体" w:hint="eastAsia"/>
                <w:kern w:val="0"/>
                <w:sz w:val="20"/>
                <w:szCs w:val="21"/>
              </w:rPr>
              <w:t>\DVD\</w:t>
            </w:r>
            <w:r>
              <w:rPr>
                <w:rFonts w:ascii="&amp;quot" w:hAnsi="&amp;quot" w:cs="宋体" w:hint="eastAsia"/>
                <w:kern w:val="0"/>
                <w:sz w:val="20"/>
                <w:szCs w:val="21"/>
              </w:rPr>
              <w:t>音响）的安装技巧及方法</w:t>
            </w:r>
          </w:p>
        </w:tc>
        <w:tc>
          <w:tcPr>
            <w:tcW w:w="873" w:type="dxa"/>
            <w:vAlign w:val="center"/>
          </w:tcPr>
          <w:p w14:paraId="7A237EFC" w14:textId="77777777" w:rsidR="004D5ED6" w:rsidRDefault="001315EC">
            <w:pPr>
              <w:spacing w:line="360" w:lineRule="auto"/>
              <w:rPr>
                <w:kern w:val="0"/>
                <w:sz w:val="20"/>
                <w:szCs w:val="21"/>
              </w:rPr>
            </w:pPr>
            <w:r>
              <w:rPr>
                <w:rFonts w:hint="eastAsia"/>
                <w:kern w:val="0"/>
                <w:sz w:val="20"/>
                <w:szCs w:val="21"/>
              </w:rPr>
              <w:lastRenderedPageBreak/>
              <w:t>216</w:t>
            </w:r>
          </w:p>
        </w:tc>
      </w:tr>
      <w:tr w:rsidR="004D5ED6" w14:paraId="00838990" w14:textId="77777777">
        <w:tc>
          <w:tcPr>
            <w:tcW w:w="675" w:type="dxa"/>
            <w:vAlign w:val="center"/>
          </w:tcPr>
          <w:p w14:paraId="2333A81F" w14:textId="77777777" w:rsidR="004D5ED6" w:rsidRDefault="001315EC">
            <w:pPr>
              <w:spacing w:line="360" w:lineRule="auto"/>
              <w:jc w:val="center"/>
              <w:rPr>
                <w:kern w:val="0"/>
                <w:sz w:val="20"/>
                <w:szCs w:val="21"/>
              </w:rPr>
            </w:pPr>
            <w:r>
              <w:rPr>
                <w:rFonts w:hint="eastAsia"/>
                <w:kern w:val="0"/>
                <w:sz w:val="20"/>
                <w:szCs w:val="21"/>
              </w:rPr>
              <w:lastRenderedPageBreak/>
              <w:t>2</w:t>
            </w:r>
          </w:p>
        </w:tc>
        <w:tc>
          <w:tcPr>
            <w:tcW w:w="1701" w:type="dxa"/>
            <w:vAlign w:val="center"/>
          </w:tcPr>
          <w:p w14:paraId="0FC56576" w14:textId="77777777" w:rsidR="004D5ED6" w:rsidRDefault="001315EC">
            <w:pPr>
              <w:spacing w:line="360" w:lineRule="auto"/>
              <w:jc w:val="center"/>
              <w:rPr>
                <w:kern w:val="0"/>
                <w:sz w:val="20"/>
                <w:szCs w:val="21"/>
              </w:rPr>
            </w:pPr>
            <w:r>
              <w:rPr>
                <w:rFonts w:hint="eastAsia"/>
                <w:kern w:val="0"/>
                <w:sz w:val="20"/>
                <w:szCs w:val="21"/>
              </w:rPr>
              <w:t>汽车机电维修方向</w:t>
            </w:r>
          </w:p>
        </w:tc>
        <w:tc>
          <w:tcPr>
            <w:tcW w:w="2410" w:type="dxa"/>
            <w:vAlign w:val="center"/>
          </w:tcPr>
          <w:p w14:paraId="22D21C30"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熟悉汽车结构</w:t>
            </w:r>
            <w:r>
              <w:rPr>
                <w:rFonts w:ascii="&amp;quot" w:hAnsi="&amp;quot" w:cs="宋体" w:hint="eastAsia"/>
                <w:kern w:val="0"/>
                <w:sz w:val="20"/>
                <w:szCs w:val="21"/>
              </w:rPr>
              <w:t>/</w:t>
            </w:r>
            <w:r>
              <w:rPr>
                <w:rFonts w:ascii="&amp;quot" w:hAnsi="&amp;quot" w:cs="宋体" w:hint="eastAsia"/>
                <w:kern w:val="0"/>
                <w:sz w:val="20"/>
                <w:szCs w:val="21"/>
              </w:rPr>
              <w:t>零部件的名称和作用</w:t>
            </w:r>
            <w:r>
              <w:rPr>
                <w:rFonts w:ascii="&amp;quot" w:hAnsi="&amp;quot" w:cs="宋体" w:hint="eastAsia"/>
                <w:kern w:val="0"/>
                <w:sz w:val="20"/>
                <w:szCs w:val="21"/>
              </w:rPr>
              <w:t>;</w:t>
            </w:r>
          </w:p>
          <w:p w14:paraId="71901961"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掌握常见故障的判断和快修；掌握汽车电路基础知识</w:t>
            </w:r>
            <w:r>
              <w:rPr>
                <w:rFonts w:ascii="&amp;quot" w:hAnsi="&amp;quot" w:cs="宋体" w:hint="eastAsia"/>
                <w:kern w:val="0"/>
                <w:sz w:val="20"/>
                <w:szCs w:val="21"/>
              </w:rPr>
              <w:t>;</w:t>
            </w:r>
            <w:r>
              <w:rPr>
                <w:rFonts w:ascii="&amp;quot" w:hAnsi="&amp;quot" w:cs="宋体" w:hint="eastAsia"/>
                <w:kern w:val="0"/>
                <w:sz w:val="20"/>
                <w:szCs w:val="21"/>
              </w:rPr>
              <w:t>熟练使用汽车诊断仪器</w:t>
            </w:r>
            <w:r>
              <w:rPr>
                <w:rFonts w:ascii="&amp;quot" w:hAnsi="&amp;quot" w:cs="宋体" w:hint="eastAsia"/>
                <w:kern w:val="0"/>
                <w:sz w:val="20"/>
                <w:szCs w:val="21"/>
              </w:rPr>
              <w:t>,</w:t>
            </w:r>
            <w:r>
              <w:rPr>
                <w:rFonts w:ascii="&amp;quot" w:hAnsi="&amp;quot" w:cs="宋体" w:hint="eastAsia"/>
                <w:kern w:val="0"/>
                <w:sz w:val="20"/>
                <w:szCs w:val="21"/>
              </w:rPr>
              <w:t>熟悉电控系统结构及原理，了解汽车通讯</w:t>
            </w:r>
          </w:p>
        </w:tc>
        <w:tc>
          <w:tcPr>
            <w:tcW w:w="3226" w:type="dxa"/>
            <w:vAlign w:val="center"/>
          </w:tcPr>
          <w:p w14:paraId="402A8411" w14:textId="77777777" w:rsidR="004D5ED6" w:rsidRDefault="001315EC">
            <w:pPr>
              <w:spacing w:line="120" w:lineRule="auto"/>
              <w:rPr>
                <w:rFonts w:ascii="&amp;quot" w:hAnsi="&amp;quot" w:cs="宋体"/>
                <w:b/>
                <w:kern w:val="0"/>
                <w:sz w:val="20"/>
                <w:szCs w:val="21"/>
              </w:rPr>
            </w:pPr>
            <w:r>
              <w:rPr>
                <w:rFonts w:hint="eastAsia"/>
                <w:b/>
                <w:kern w:val="0"/>
                <w:sz w:val="20"/>
                <w:szCs w:val="21"/>
              </w:rPr>
              <w:t>主</w:t>
            </w:r>
            <w:r>
              <w:rPr>
                <w:rFonts w:ascii="&amp;quot" w:hAnsi="&amp;quot" w:cs="宋体" w:hint="eastAsia"/>
                <w:b/>
                <w:kern w:val="0"/>
                <w:sz w:val="20"/>
                <w:szCs w:val="21"/>
              </w:rPr>
              <w:t>要内容：</w:t>
            </w:r>
          </w:p>
          <w:p w14:paraId="3A195452"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、汽车构造认知</w:t>
            </w:r>
          </w:p>
          <w:p w14:paraId="78C4A6F3"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、发动机维修保养</w:t>
            </w:r>
          </w:p>
          <w:p w14:paraId="2B45BE53"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、底盘维修保养</w:t>
            </w:r>
          </w:p>
          <w:p w14:paraId="2DA34E58"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4</w:t>
            </w:r>
            <w:r>
              <w:rPr>
                <w:rFonts w:ascii="&amp;quot" w:hAnsi="&amp;quot" w:cs="宋体" w:hint="eastAsia"/>
                <w:kern w:val="0"/>
                <w:sz w:val="20"/>
                <w:szCs w:val="21"/>
              </w:rPr>
              <w:t>、汽车电路基础知识及诊断仪使用</w:t>
            </w:r>
          </w:p>
          <w:p w14:paraId="6D0157CA"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5</w:t>
            </w:r>
            <w:r>
              <w:rPr>
                <w:rFonts w:ascii="&amp;quot" w:hAnsi="&amp;quot" w:cs="宋体" w:hint="eastAsia"/>
                <w:kern w:val="0"/>
                <w:sz w:val="20"/>
                <w:szCs w:val="21"/>
              </w:rPr>
              <w:t>、发动机电控系统结构原理</w:t>
            </w:r>
          </w:p>
          <w:p w14:paraId="6791C7B5"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6</w:t>
            </w:r>
            <w:r>
              <w:rPr>
                <w:rFonts w:ascii="&amp;quot" w:hAnsi="&amp;quot" w:cs="宋体" w:hint="eastAsia"/>
                <w:kern w:val="0"/>
                <w:sz w:val="20"/>
                <w:szCs w:val="21"/>
              </w:rPr>
              <w:t>、发动机故障诊断</w:t>
            </w:r>
          </w:p>
          <w:p w14:paraId="5EA7572C"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7</w:t>
            </w:r>
            <w:r>
              <w:rPr>
                <w:rFonts w:ascii="&amp;quot" w:hAnsi="&amp;quot" w:cs="宋体" w:hint="eastAsia"/>
                <w:kern w:val="0"/>
                <w:sz w:val="20"/>
                <w:szCs w:val="21"/>
              </w:rPr>
              <w:t>、底盘电控系统机构与原理</w:t>
            </w:r>
          </w:p>
          <w:p w14:paraId="54C82CD1"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8</w:t>
            </w:r>
            <w:r>
              <w:rPr>
                <w:rFonts w:ascii="&amp;quot" w:hAnsi="&amp;quot" w:cs="宋体" w:hint="eastAsia"/>
                <w:kern w:val="0"/>
                <w:sz w:val="20"/>
                <w:szCs w:val="21"/>
              </w:rPr>
              <w:t>、一、二级汽车维护</w:t>
            </w:r>
          </w:p>
          <w:p w14:paraId="1E6C351B"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9</w:t>
            </w:r>
            <w:r>
              <w:rPr>
                <w:rFonts w:ascii="&amp;quot" w:hAnsi="&amp;quot" w:cs="宋体" w:hint="eastAsia"/>
                <w:kern w:val="0"/>
                <w:sz w:val="20"/>
                <w:szCs w:val="21"/>
              </w:rPr>
              <w:t>、定期深度养护（进气</w:t>
            </w:r>
            <w:r>
              <w:rPr>
                <w:rFonts w:ascii="&amp;quot" w:hAnsi="&amp;quot" w:cs="宋体" w:hint="eastAsia"/>
                <w:kern w:val="0"/>
                <w:sz w:val="20"/>
                <w:szCs w:val="21"/>
              </w:rPr>
              <w:t>/</w:t>
            </w:r>
            <w:r>
              <w:rPr>
                <w:rFonts w:ascii="&amp;quot" w:hAnsi="&amp;quot" w:cs="宋体" w:hint="eastAsia"/>
                <w:kern w:val="0"/>
                <w:sz w:val="20"/>
                <w:szCs w:val="21"/>
              </w:rPr>
              <w:t>燃油系统、刹车系统、空调系统）</w:t>
            </w:r>
          </w:p>
          <w:p w14:paraId="383E04DB" w14:textId="77777777" w:rsidR="004D5ED6" w:rsidRDefault="001315EC">
            <w:pPr>
              <w:spacing w:line="120" w:lineRule="auto"/>
              <w:rPr>
                <w:rFonts w:ascii="&amp;quot" w:hAnsi="&amp;quot" w:cs="宋体"/>
                <w:b/>
                <w:kern w:val="0"/>
                <w:sz w:val="20"/>
                <w:szCs w:val="21"/>
              </w:rPr>
            </w:pPr>
            <w:r>
              <w:rPr>
                <w:rFonts w:ascii="&amp;quot" w:hAnsi="&amp;quot" w:cs="宋体" w:hint="eastAsia"/>
                <w:b/>
                <w:kern w:val="0"/>
                <w:sz w:val="20"/>
                <w:szCs w:val="21"/>
              </w:rPr>
              <w:t>教学要求：</w:t>
            </w:r>
          </w:p>
          <w:p w14:paraId="3E4D1A4E" w14:textId="77777777" w:rsidR="004D5ED6" w:rsidRDefault="001315EC">
            <w:pPr>
              <w:rPr>
                <w:rFonts w:ascii="&amp;quot" w:hAnsi="&amp;quot" w:cs="宋体"/>
                <w:kern w:val="0"/>
                <w:sz w:val="20"/>
                <w:szCs w:val="21"/>
              </w:rPr>
            </w:pPr>
            <w:r>
              <w:rPr>
                <w:rFonts w:ascii="&amp;quot" w:hAnsi="&amp;quot" w:cs="宋体" w:hint="eastAsia"/>
                <w:kern w:val="0"/>
                <w:sz w:val="20"/>
                <w:szCs w:val="21"/>
              </w:rPr>
              <w:t>1.</w:t>
            </w:r>
            <w:r>
              <w:rPr>
                <w:rFonts w:ascii="&amp;quot" w:hAnsi="&amp;quot" w:cs="宋体" w:hint="eastAsia"/>
                <w:kern w:val="0"/>
                <w:sz w:val="20"/>
                <w:szCs w:val="21"/>
              </w:rPr>
              <w:t>认识汽车基本结构：发动机、底盘、车身和电气设备四大部分，掌握汽车两大机构五大系统的工作原理，熟悉汽车的零部件和作用</w:t>
            </w:r>
          </w:p>
          <w:p w14:paraId="2EF6E686" w14:textId="77777777" w:rsidR="004D5ED6" w:rsidRDefault="001315EC">
            <w:pPr>
              <w:rPr>
                <w:rFonts w:ascii="&amp;quot" w:hAnsi="&amp;quot" w:cs="宋体"/>
                <w:kern w:val="0"/>
                <w:sz w:val="20"/>
                <w:szCs w:val="21"/>
              </w:rPr>
            </w:pPr>
            <w:r>
              <w:rPr>
                <w:rFonts w:ascii="&amp;quot" w:hAnsi="&amp;quot" w:cs="宋体" w:hint="eastAsia"/>
                <w:kern w:val="0"/>
                <w:sz w:val="20"/>
                <w:szCs w:val="21"/>
              </w:rPr>
              <w:t>2.</w:t>
            </w:r>
            <w:r>
              <w:rPr>
                <w:rFonts w:ascii="&amp;quot" w:hAnsi="&amp;quot" w:cs="宋体" w:hint="eastAsia"/>
                <w:kern w:val="0"/>
                <w:sz w:val="20"/>
                <w:szCs w:val="21"/>
              </w:rPr>
              <w:t>掌握发动机常见故障的检测流程及处理方法，掌握发发动机保养快修技能</w:t>
            </w:r>
          </w:p>
          <w:p w14:paraId="50F66165" w14:textId="77777777" w:rsidR="004D5ED6" w:rsidRDefault="001315EC">
            <w:pPr>
              <w:rPr>
                <w:rFonts w:ascii="&amp;quot" w:hAnsi="&amp;quot" w:cs="宋体"/>
                <w:kern w:val="0"/>
                <w:sz w:val="20"/>
                <w:szCs w:val="21"/>
              </w:rPr>
            </w:pPr>
            <w:r>
              <w:rPr>
                <w:rFonts w:ascii="&amp;quot" w:hAnsi="&amp;quot" w:cs="宋体" w:hint="eastAsia"/>
                <w:kern w:val="0"/>
                <w:sz w:val="20"/>
                <w:szCs w:val="21"/>
              </w:rPr>
              <w:t>3.</w:t>
            </w:r>
            <w:r>
              <w:rPr>
                <w:rFonts w:ascii="&amp;quot" w:hAnsi="&amp;quot" w:cs="宋体" w:hint="eastAsia"/>
                <w:kern w:val="0"/>
                <w:sz w:val="20"/>
                <w:szCs w:val="21"/>
              </w:rPr>
              <w:t>熟悉传动系、行驶系、转向系统、制动系统、离合器三件套、变速器的结构及工作原理，掌握底盘常见故障的检测及处理，熟悉底盘保养项目及快修技能</w:t>
            </w:r>
          </w:p>
          <w:p w14:paraId="17033ACF"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4.</w:t>
            </w:r>
            <w:r>
              <w:rPr>
                <w:rFonts w:ascii="&amp;quot" w:hAnsi="&amp;quot" w:cs="宋体" w:hint="eastAsia"/>
                <w:kern w:val="0"/>
                <w:sz w:val="20"/>
                <w:szCs w:val="21"/>
              </w:rPr>
              <w:t>掌握汽车电气设备的检测、保养</w:t>
            </w:r>
            <w:r>
              <w:rPr>
                <w:rFonts w:ascii="&amp;quot" w:hAnsi="&amp;quot" w:cs="宋体" w:hint="eastAsia"/>
                <w:kern w:val="0"/>
                <w:sz w:val="20"/>
                <w:szCs w:val="21"/>
              </w:rPr>
              <w:lastRenderedPageBreak/>
              <w:t>与快修技能</w:t>
            </w:r>
          </w:p>
          <w:p w14:paraId="71F3C5E0"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学习与检测电源</w:t>
            </w:r>
            <w:r>
              <w:rPr>
                <w:rFonts w:ascii="&amp;quot" w:hAnsi="&amp;quot" w:cs="宋体" w:hint="eastAsia"/>
                <w:kern w:val="0"/>
                <w:sz w:val="20"/>
                <w:szCs w:val="21"/>
              </w:rPr>
              <w:t>/</w:t>
            </w:r>
            <w:r>
              <w:rPr>
                <w:rFonts w:ascii="&amp;quot" w:hAnsi="&amp;quot" w:cs="宋体" w:hint="eastAsia"/>
                <w:kern w:val="0"/>
                <w:sz w:val="20"/>
                <w:szCs w:val="21"/>
              </w:rPr>
              <w:t>启动</w:t>
            </w:r>
            <w:r>
              <w:rPr>
                <w:rFonts w:ascii="&amp;quot" w:hAnsi="&amp;quot" w:cs="宋体" w:hint="eastAsia"/>
                <w:kern w:val="0"/>
                <w:sz w:val="20"/>
                <w:szCs w:val="21"/>
              </w:rPr>
              <w:t>/</w:t>
            </w:r>
            <w:r>
              <w:rPr>
                <w:rFonts w:ascii="&amp;quot" w:hAnsi="&amp;quot" w:cs="宋体" w:hint="eastAsia"/>
                <w:kern w:val="0"/>
                <w:sz w:val="20"/>
                <w:szCs w:val="21"/>
              </w:rPr>
              <w:t>点火</w:t>
            </w:r>
            <w:r>
              <w:rPr>
                <w:rFonts w:ascii="&amp;quot" w:hAnsi="&amp;quot" w:cs="宋体" w:hint="eastAsia"/>
                <w:kern w:val="0"/>
                <w:sz w:val="20"/>
                <w:szCs w:val="21"/>
              </w:rPr>
              <w:t>/</w:t>
            </w:r>
            <w:r>
              <w:rPr>
                <w:rFonts w:ascii="&amp;quot" w:hAnsi="&amp;quot" w:cs="宋体" w:hint="eastAsia"/>
                <w:kern w:val="0"/>
                <w:sz w:val="20"/>
                <w:szCs w:val="21"/>
              </w:rPr>
              <w:t>照明等系统，蓄电池保养、启动机保养、空调系统维护与检修等</w:t>
            </w:r>
          </w:p>
          <w:p w14:paraId="2FFB28CC"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5.</w:t>
            </w:r>
            <w:r>
              <w:rPr>
                <w:rFonts w:ascii="&amp;quot" w:hAnsi="&amp;quot" w:cs="宋体" w:hint="eastAsia"/>
                <w:kern w:val="0"/>
                <w:sz w:val="20"/>
                <w:szCs w:val="21"/>
              </w:rPr>
              <w:t>通过比较全面的二级维护检测，暴露和解决存在的问题或故障，确保汽车的各部件和整车性能处于正常状态，熟悉掌握汽车</w:t>
            </w:r>
            <w:r>
              <w:rPr>
                <w:rFonts w:ascii="&amp;quot" w:hAnsi="&amp;quot" w:cs="宋体" w:hint="eastAsia"/>
                <w:kern w:val="0"/>
                <w:sz w:val="20"/>
                <w:szCs w:val="21"/>
              </w:rPr>
              <w:t>36</w:t>
            </w:r>
            <w:r>
              <w:rPr>
                <w:rFonts w:ascii="&amp;quot" w:hAnsi="&amp;quot" w:cs="宋体" w:hint="eastAsia"/>
                <w:kern w:val="0"/>
                <w:sz w:val="20"/>
                <w:szCs w:val="21"/>
              </w:rPr>
              <w:t>项检测及故障排除</w:t>
            </w:r>
          </w:p>
          <w:p w14:paraId="5158EEDA" w14:textId="77777777" w:rsidR="004D5ED6" w:rsidRDefault="001315EC">
            <w:pPr>
              <w:spacing w:line="120" w:lineRule="auto"/>
              <w:rPr>
                <w:rFonts w:ascii="&amp;quot" w:hAnsi="&amp;quot" w:cs="宋体"/>
                <w:kern w:val="0"/>
                <w:sz w:val="20"/>
                <w:szCs w:val="21"/>
              </w:rPr>
            </w:pPr>
            <w:r>
              <w:rPr>
                <w:rFonts w:ascii="&amp;quot" w:hAnsi="&amp;quot" w:cs="宋体" w:hint="eastAsia"/>
                <w:kern w:val="0"/>
                <w:sz w:val="20"/>
                <w:szCs w:val="21"/>
              </w:rPr>
              <w:t>6.</w:t>
            </w:r>
            <w:r>
              <w:rPr>
                <w:rFonts w:ascii="&amp;quot" w:hAnsi="&amp;quot" w:cs="宋体" w:hint="eastAsia"/>
                <w:kern w:val="0"/>
                <w:sz w:val="20"/>
                <w:szCs w:val="21"/>
              </w:rPr>
              <w:t>掌握</w:t>
            </w:r>
            <w:r>
              <w:rPr>
                <w:rFonts w:ascii="&amp;quot" w:hAnsi="&amp;quot" w:cs="宋体" w:hint="eastAsia"/>
                <w:kern w:val="0"/>
                <w:sz w:val="20"/>
                <w:szCs w:val="21"/>
              </w:rPr>
              <w:t>16</w:t>
            </w:r>
            <w:r>
              <w:rPr>
                <w:rFonts w:ascii="&amp;quot" w:hAnsi="&amp;quot" w:cs="宋体" w:hint="eastAsia"/>
                <w:kern w:val="0"/>
                <w:sz w:val="20"/>
                <w:szCs w:val="21"/>
              </w:rPr>
              <w:t>项深度养护项目</w:t>
            </w:r>
          </w:p>
          <w:p w14:paraId="5BD00BBE" w14:textId="77777777" w:rsidR="004D5ED6" w:rsidRDefault="004D5ED6">
            <w:pPr>
              <w:spacing w:line="120" w:lineRule="auto"/>
              <w:rPr>
                <w:rFonts w:ascii="&amp;quot" w:hAnsi="&amp;quot" w:cs="宋体"/>
                <w:kern w:val="0"/>
                <w:sz w:val="20"/>
                <w:szCs w:val="21"/>
              </w:rPr>
            </w:pPr>
          </w:p>
        </w:tc>
        <w:tc>
          <w:tcPr>
            <w:tcW w:w="873" w:type="dxa"/>
            <w:vAlign w:val="center"/>
          </w:tcPr>
          <w:p w14:paraId="575F5D1A" w14:textId="77777777" w:rsidR="004D5ED6" w:rsidRDefault="001315EC">
            <w:pPr>
              <w:spacing w:line="360" w:lineRule="auto"/>
              <w:rPr>
                <w:kern w:val="0"/>
                <w:sz w:val="20"/>
                <w:szCs w:val="21"/>
              </w:rPr>
            </w:pPr>
            <w:r>
              <w:rPr>
                <w:rFonts w:hint="eastAsia"/>
                <w:kern w:val="0"/>
                <w:sz w:val="20"/>
                <w:szCs w:val="21"/>
              </w:rPr>
              <w:lastRenderedPageBreak/>
              <w:t>468</w:t>
            </w:r>
          </w:p>
        </w:tc>
      </w:tr>
    </w:tbl>
    <w:p w14:paraId="514107FE" w14:textId="77777777" w:rsidR="004D5ED6" w:rsidRDefault="001315EC">
      <w:pPr>
        <w:spacing w:line="360" w:lineRule="auto"/>
        <w:ind w:firstLineChars="200" w:firstLine="482"/>
        <w:rPr>
          <w:b/>
          <w:sz w:val="24"/>
        </w:rPr>
      </w:pPr>
      <w:r>
        <w:rPr>
          <w:rFonts w:hint="eastAsia"/>
          <w:b/>
          <w:sz w:val="24"/>
        </w:rPr>
        <w:lastRenderedPageBreak/>
        <w:t>3</w:t>
      </w:r>
      <w:r>
        <w:rPr>
          <w:rFonts w:hint="eastAsia"/>
          <w:b/>
          <w:sz w:val="24"/>
        </w:rPr>
        <w:t>、专业实践课：</w:t>
      </w:r>
    </w:p>
    <w:p w14:paraId="46DC7B55"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（1）认知实习（36时）</w:t>
      </w:r>
    </w:p>
    <w:p w14:paraId="13744BF1"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为增强学生对职业和岗位的认知，提高学生对专业学习的兴趣。在第1学期组织学生</w:t>
      </w:r>
      <w:proofErr w:type="gramStart"/>
      <w:r>
        <w:rPr>
          <w:rFonts w:asciiTheme="minorEastAsia" w:hAnsiTheme="minorEastAsia" w:cs="仿宋" w:hint="eastAsia"/>
          <w:sz w:val="24"/>
        </w:rPr>
        <w:t>到途虎</w:t>
      </w:r>
      <w:proofErr w:type="gramEnd"/>
      <w:r>
        <w:rPr>
          <w:rFonts w:asciiTheme="minorEastAsia" w:hAnsiTheme="minorEastAsia" w:cs="仿宋" w:hint="eastAsia"/>
          <w:sz w:val="24"/>
        </w:rPr>
        <w:t>养车连锁门店进行认知岗位的实习，让学生对企业文化知识、岗位能力基本要求等有一定的了解，增强学生学习专业知识和掌握专业技能的信心，为后继学习专业知识和专业技能奠定坚实的基础。</w:t>
      </w:r>
    </w:p>
    <w:p w14:paraId="6F920AC7"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w:t>
      </w:r>
      <w:proofErr w:type="gramStart"/>
      <w:r>
        <w:rPr>
          <w:rFonts w:asciiTheme="minorEastAsia" w:hAnsiTheme="minorEastAsia" w:cs="仿宋" w:hint="eastAsia"/>
          <w:sz w:val="24"/>
        </w:rPr>
        <w:t>跟岗实习</w:t>
      </w:r>
      <w:proofErr w:type="gramEnd"/>
      <w:r>
        <w:rPr>
          <w:rFonts w:asciiTheme="minorEastAsia" w:hAnsiTheme="minorEastAsia" w:cs="仿宋" w:hint="eastAsia"/>
          <w:sz w:val="24"/>
        </w:rPr>
        <w:t>（180学时）</w:t>
      </w:r>
    </w:p>
    <w:p w14:paraId="50B47744"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为提升实训质量，提高学生实践动手能力，依据企业岗位需求和学生课程学习情况，在第4—5学期集中或分散组织学生到汽车制造、维修等相关企业</w:t>
      </w:r>
      <w:proofErr w:type="gramStart"/>
      <w:r>
        <w:rPr>
          <w:rFonts w:asciiTheme="minorEastAsia" w:hAnsiTheme="minorEastAsia" w:cs="仿宋" w:hint="eastAsia"/>
          <w:sz w:val="24"/>
        </w:rPr>
        <w:t>进行跟岗实</w:t>
      </w:r>
      <w:proofErr w:type="gramEnd"/>
      <w:r>
        <w:rPr>
          <w:rFonts w:asciiTheme="minorEastAsia" w:hAnsiTheme="minorEastAsia" w:cs="仿宋" w:hint="eastAsia"/>
          <w:sz w:val="24"/>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36505906"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（3）顶岗实习（600学时）</w:t>
      </w:r>
    </w:p>
    <w:p w14:paraId="4374158B"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576B5195" w14:textId="2E493F19"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（4）理实一体课程</w:t>
      </w:r>
      <w:r w:rsidR="00F54FAD">
        <w:rPr>
          <w:rFonts w:asciiTheme="minorEastAsia" w:hAnsiTheme="minorEastAsia" w:cs="仿宋" w:hint="eastAsia"/>
          <w:sz w:val="24"/>
        </w:rPr>
        <w:t>实践学时</w:t>
      </w:r>
      <w:r>
        <w:rPr>
          <w:rFonts w:asciiTheme="minorEastAsia" w:hAnsiTheme="minorEastAsia" w:cs="仿宋" w:hint="eastAsia"/>
          <w:sz w:val="24"/>
        </w:rPr>
        <w:t>（1</w:t>
      </w:r>
      <w:r w:rsidR="00F54FAD">
        <w:rPr>
          <w:rFonts w:asciiTheme="minorEastAsia" w:hAnsiTheme="minorEastAsia" w:cs="仿宋" w:hint="eastAsia"/>
          <w:sz w:val="24"/>
        </w:rPr>
        <w:t>197</w:t>
      </w:r>
      <w:r>
        <w:rPr>
          <w:rFonts w:asciiTheme="minorEastAsia" w:hAnsiTheme="minorEastAsia" w:cs="仿宋" w:hint="eastAsia"/>
          <w:sz w:val="24"/>
        </w:rPr>
        <w:t>学时）</w:t>
      </w:r>
    </w:p>
    <w:p w14:paraId="4B25A409"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包括专业核心课程、专业技能课程和专业选修课程的理实一体教学，其实践课时数统计表见下表：</w:t>
      </w:r>
    </w:p>
    <w:p w14:paraId="7E12BE1D" w14:textId="77777777" w:rsidR="004D5ED6" w:rsidRDefault="001315EC">
      <w:pPr>
        <w:spacing w:line="400" w:lineRule="exact"/>
        <w:jc w:val="center"/>
        <w:rPr>
          <w:rFonts w:asciiTheme="minorEastAsia" w:hAnsiTheme="minorEastAsia" w:cs="仿宋"/>
          <w:sz w:val="24"/>
        </w:rPr>
      </w:pPr>
      <w:r>
        <w:rPr>
          <w:rFonts w:asciiTheme="minorEastAsia" w:hAnsiTheme="minorEastAsia" w:cs="仿宋" w:hint="eastAsia"/>
          <w:sz w:val="24"/>
        </w:rPr>
        <w:t>表</w:t>
      </w:r>
      <w:r>
        <w:rPr>
          <w:rFonts w:asciiTheme="minorEastAsia" w:hAnsiTheme="minorEastAsia" w:cs="仿宋"/>
          <w:sz w:val="24"/>
        </w:rPr>
        <w:t xml:space="preserve">5  </w:t>
      </w:r>
      <w:r>
        <w:rPr>
          <w:rFonts w:asciiTheme="minorEastAsia" w:hAnsiTheme="minorEastAsia" w:cs="仿宋" w:hint="eastAsia"/>
          <w:sz w:val="24"/>
        </w:rPr>
        <w:t>理实一体化教学实践课程学时统计表</w:t>
      </w:r>
    </w:p>
    <w:tbl>
      <w:tblPr>
        <w:tblW w:w="9640"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10"/>
        <w:gridCol w:w="3473"/>
        <w:gridCol w:w="1245"/>
        <w:gridCol w:w="1418"/>
        <w:gridCol w:w="1134"/>
      </w:tblGrid>
      <w:tr w:rsidR="004D5ED6" w14:paraId="685F9DBE" w14:textId="77777777" w:rsidTr="00F54FAD">
        <w:trPr>
          <w:jc w:val="center"/>
        </w:trPr>
        <w:tc>
          <w:tcPr>
            <w:tcW w:w="1560" w:type="dxa"/>
            <w:shd w:val="clear" w:color="auto" w:fill="D9D9D9"/>
            <w:vAlign w:val="center"/>
          </w:tcPr>
          <w:p w14:paraId="30145E5D"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类别</w:t>
            </w:r>
          </w:p>
        </w:tc>
        <w:tc>
          <w:tcPr>
            <w:tcW w:w="810" w:type="dxa"/>
            <w:shd w:val="clear" w:color="auto" w:fill="D9D9D9"/>
            <w:vAlign w:val="center"/>
          </w:tcPr>
          <w:p w14:paraId="1874EB22"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473" w:type="dxa"/>
            <w:shd w:val="clear" w:color="auto" w:fill="D9D9D9"/>
            <w:vAlign w:val="center"/>
          </w:tcPr>
          <w:p w14:paraId="586D268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课程名称</w:t>
            </w:r>
          </w:p>
        </w:tc>
        <w:tc>
          <w:tcPr>
            <w:tcW w:w="1245" w:type="dxa"/>
            <w:shd w:val="clear" w:color="auto" w:fill="D9D9D9"/>
          </w:tcPr>
          <w:p w14:paraId="6E6D000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总学时</w:t>
            </w:r>
          </w:p>
        </w:tc>
        <w:tc>
          <w:tcPr>
            <w:tcW w:w="1418" w:type="dxa"/>
            <w:shd w:val="clear" w:color="auto" w:fill="D9D9D9"/>
            <w:vAlign w:val="center"/>
          </w:tcPr>
          <w:p w14:paraId="66A81D8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理论学时</w:t>
            </w:r>
          </w:p>
        </w:tc>
        <w:tc>
          <w:tcPr>
            <w:tcW w:w="1134" w:type="dxa"/>
            <w:shd w:val="clear" w:color="auto" w:fill="D9D9D9"/>
            <w:vAlign w:val="center"/>
          </w:tcPr>
          <w:p w14:paraId="5A82D62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w:t>
            </w:r>
          </w:p>
        </w:tc>
      </w:tr>
      <w:tr w:rsidR="004D5ED6" w14:paraId="7D61F8AF" w14:textId="77777777" w:rsidTr="00F54FAD">
        <w:trPr>
          <w:trHeight w:val="196"/>
          <w:jc w:val="center"/>
        </w:trPr>
        <w:tc>
          <w:tcPr>
            <w:tcW w:w="1560" w:type="dxa"/>
            <w:vMerge w:val="restart"/>
            <w:shd w:val="clear" w:color="auto" w:fill="auto"/>
            <w:vAlign w:val="center"/>
          </w:tcPr>
          <w:p w14:paraId="3733659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专业核心课</w:t>
            </w:r>
          </w:p>
        </w:tc>
        <w:tc>
          <w:tcPr>
            <w:tcW w:w="810" w:type="dxa"/>
            <w:shd w:val="clear" w:color="auto" w:fill="auto"/>
            <w:vAlign w:val="center"/>
          </w:tcPr>
          <w:p w14:paraId="49CDAE2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3473" w:type="dxa"/>
            <w:shd w:val="clear" w:color="auto" w:fill="auto"/>
            <w:vAlign w:val="center"/>
          </w:tcPr>
          <w:p w14:paraId="729E9C2D"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途虎汽车</w:t>
            </w:r>
            <w:proofErr w:type="gramEnd"/>
            <w:r>
              <w:rPr>
                <w:rFonts w:asciiTheme="minorEastAsia" w:hAnsiTheme="minorEastAsia" w:cs="仿宋" w:hint="eastAsia"/>
                <w:szCs w:val="21"/>
              </w:rPr>
              <w:t>文化</w:t>
            </w:r>
          </w:p>
        </w:tc>
        <w:tc>
          <w:tcPr>
            <w:tcW w:w="1245" w:type="dxa"/>
          </w:tcPr>
          <w:p w14:paraId="49DA6947"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c>
          <w:tcPr>
            <w:tcW w:w="1418" w:type="dxa"/>
            <w:shd w:val="clear" w:color="auto" w:fill="auto"/>
            <w:vAlign w:val="center"/>
          </w:tcPr>
          <w:p w14:paraId="5B05973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9</w:t>
            </w:r>
          </w:p>
        </w:tc>
        <w:tc>
          <w:tcPr>
            <w:tcW w:w="1134" w:type="dxa"/>
            <w:shd w:val="clear" w:color="auto" w:fill="auto"/>
            <w:vAlign w:val="center"/>
          </w:tcPr>
          <w:p w14:paraId="0088062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9</w:t>
            </w:r>
          </w:p>
        </w:tc>
      </w:tr>
      <w:tr w:rsidR="004D5ED6" w14:paraId="32310EDF" w14:textId="77777777" w:rsidTr="00F54FAD">
        <w:trPr>
          <w:trHeight w:val="216"/>
          <w:jc w:val="center"/>
        </w:trPr>
        <w:tc>
          <w:tcPr>
            <w:tcW w:w="1560" w:type="dxa"/>
            <w:vMerge/>
            <w:shd w:val="clear" w:color="auto" w:fill="auto"/>
            <w:vAlign w:val="center"/>
          </w:tcPr>
          <w:p w14:paraId="328E59F2"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1A1D6E6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3473" w:type="dxa"/>
            <w:shd w:val="clear" w:color="auto" w:fill="auto"/>
            <w:vAlign w:val="center"/>
          </w:tcPr>
          <w:p w14:paraId="76216F48"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途虎汽车维修</w:t>
            </w:r>
            <w:proofErr w:type="gramEnd"/>
            <w:r>
              <w:rPr>
                <w:rFonts w:asciiTheme="minorEastAsia" w:hAnsiTheme="minorEastAsia" w:cs="仿宋" w:hint="eastAsia"/>
                <w:szCs w:val="21"/>
              </w:rPr>
              <w:t>施工安全</w:t>
            </w:r>
          </w:p>
        </w:tc>
        <w:tc>
          <w:tcPr>
            <w:tcW w:w="1245" w:type="dxa"/>
          </w:tcPr>
          <w:p w14:paraId="7BB725B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c>
          <w:tcPr>
            <w:tcW w:w="1418" w:type="dxa"/>
            <w:shd w:val="clear" w:color="auto" w:fill="auto"/>
            <w:vAlign w:val="center"/>
          </w:tcPr>
          <w:p w14:paraId="3C3015AF" w14:textId="23C1761D"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1BBCB9D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r>
      <w:tr w:rsidR="004D5ED6" w14:paraId="00EC4C89" w14:textId="77777777" w:rsidTr="00F54FAD">
        <w:trPr>
          <w:jc w:val="center"/>
        </w:trPr>
        <w:tc>
          <w:tcPr>
            <w:tcW w:w="1560" w:type="dxa"/>
            <w:vMerge/>
            <w:shd w:val="clear" w:color="auto" w:fill="auto"/>
            <w:vAlign w:val="center"/>
          </w:tcPr>
          <w:p w14:paraId="1F143E3B"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66A4204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3473" w:type="dxa"/>
            <w:shd w:val="clear" w:color="auto" w:fill="auto"/>
            <w:vAlign w:val="center"/>
          </w:tcPr>
          <w:p w14:paraId="4176D1C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汽车构造与维修</w:t>
            </w:r>
          </w:p>
        </w:tc>
        <w:tc>
          <w:tcPr>
            <w:tcW w:w="1245" w:type="dxa"/>
          </w:tcPr>
          <w:p w14:paraId="065BA468"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36</w:t>
            </w:r>
          </w:p>
        </w:tc>
        <w:tc>
          <w:tcPr>
            <w:tcW w:w="1418" w:type="dxa"/>
            <w:shd w:val="clear" w:color="auto" w:fill="auto"/>
            <w:vAlign w:val="center"/>
          </w:tcPr>
          <w:p w14:paraId="04BED1B9"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c>
          <w:tcPr>
            <w:tcW w:w="1134" w:type="dxa"/>
            <w:shd w:val="clear" w:color="auto" w:fill="auto"/>
            <w:vAlign w:val="center"/>
          </w:tcPr>
          <w:p w14:paraId="27805291"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w:t>
            </w:r>
          </w:p>
        </w:tc>
      </w:tr>
      <w:tr w:rsidR="004D5ED6" w14:paraId="37DB7B6F" w14:textId="77777777" w:rsidTr="00F54FAD">
        <w:trPr>
          <w:jc w:val="center"/>
        </w:trPr>
        <w:tc>
          <w:tcPr>
            <w:tcW w:w="1560" w:type="dxa"/>
            <w:vMerge/>
            <w:shd w:val="clear" w:color="auto" w:fill="auto"/>
            <w:vAlign w:val="center"/>
          </w:tcPr>
          <w:p w14:paraId="0440DEAB"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47AAF0C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3473" w:type="dxa"/>
            <w:shd w:val="clear" w:color="auto" w:fill="auto"/>
            <w:vAlign w:val="center"/>
          </w:tcPr>
          <w:p w14:paraId="03E30F04" w14:textId="77777777" w:rsidR="004D5ED6" w:rsidRDefault="001315EC">
            <w:pPr>
              <w:jc w:val="center"/>
              <w:rPr>
                <w:rFonts w:asciiTheme="minorEastAsia" w:hAnsiTheme="minorEastAsia" w:cs="仿宋"/>
                <w:szCs w:val="21"/>
              </w:rPr>
            </w:pPr>
            <w:proofErr w:type="gramStart"/>
            <w:r>
              <w:rPr>
                <w:rFonts w:asciiTheme="minorEastAsia" w:hAnsiTheme="minorEastAsia" w:cs="仿宋" w:hint="eastAsia"/>
                <w:szCs w:val="21"/>
              </w:rPr>
              <w:t>途虎汽车</w:t>
            </w:r>
            <w:proofErr w:type="gramEnd"/>
            <w:r>
              <w:rPr>
                <w:rFonts w:asciiTheme="minorEastAsia" w:hAnsiTheme="minorEastAsia" w:cs="仿宋" w:hint="eastAsia"/>
                <w:szCs w:val="21"/>
              </w:rPr>
              <w:t>美容与装饰</w:t>
            </w:r>
          </w:p>
        </w:tc>
        <w:tc>
          <w:tcPr>
            <w:tcW w:w="1245" w:type="dxa"/>
          </w:tcPr>
          <w:p w14:paraId="38C3BA16"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72</w:t>
            </w:r>
          </w:p>
        </w:tc>
        <w:tc>
          <w:tcPr>
            <w:tcW w:w="1418" w:type="dxa"/>
            <w:shd w:val="clear" w:color="auto" w:fill="auto"/>
            <w:vAlign w:val="center"/>
          </w:tcPr>
          <w:p w14:paraId="47C6A938" w14:textId="4FDCFD7E"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2B56B145"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72</w:t>
            </w:r>
          </w:p>
        </w:tc>
      </w:tr>
      <w:tr w:rsidR="004D5ED6" w14:paraId="1D131F2E" w14:textId="77777777" w:rsidTr="00F54FAD">
        <w:trPr>
          <w:jc w:val="center"/>
        </w:trPr>
        <w:tc>
          <w:tcPr>
            <w:tcW w:w="1560" w:type="dxa"/>
            <w:vMerge/>
            <w:shd w:val="clear" w:color="auto" w:fill="auto"/>
            <w:vAlign w:val="center"/>
          </w:tcPr>
          <w:p w14:paraId="7A1B2338"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7E2309A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3473" w:type="dxa"/>
            <w:shd w:val="clear" w:color="auto" w:fill="auto"/>
            <w:vAlign w:val="center"/>
          </w:tcPr>
          <w:p w14:paraId="21359A7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汽车电工电子基础</w:t>
            </w:r>
          </w:p>
        </w:tc>
        <w:tc>
          <w:tcPr>
            <w:tcW w:w="1245" w:type="dxa"/>
          </w:tcPr>
          <w:p w14:paraId="2072AE01"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72</w:t>
            </w:r>
          </w:p>
        </w:tc>
        <w:tc>
          <w:tcPr>
            <w:tcW w:w="1418" w:type="dxa"/>
            <w:shd w:val="clear" w:color="auto" w:fill="auto"/>
            <w:vAlign w:val="center"/>
          </w:tcPr>
          <w:p w14:paraId="6A8A24B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36</w:t>
            </w:r>
          </w:p>
        </w:tc>
        <w:tc>
          <w:tcPr>
            <w:tcW w:w="1134" w:type="dxa"/>
            <w:shd w:val="clear" w:color="auto" w:fill="auto"/>
            <w:vAlign w:val="center"/>
          </w:tcPr>
          <w:p w14:paraId="50B078B2"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36</w:t>
            </w:r>
          </w:p>
        </w:tc>
      </w:tr>
      <w:tr w:rsidR="004D5ED6" w14:paraId="2F32E078" w14:textId="77777777" w:rsidTr="00F54FAD">
        <w:trPr>
          <w:jc w:val="center"/>
        </w:trPr>
        <w:tc>
          <w:tcPr>
            <w:tcW w:w="1560" w:type="dxa"/>
            <w:vMerge/>
            <w:shd w:val="clear" w:color="auto" w:fill="auto"/>
            <w:vAlign w:val="center"/>
          </w:tcPr>
          <w:p w14:paraId="019FEB60"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6F15762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w:t>
            </w:r>
          </w:p>
        </w:tc>
        <w:tc>
          <w:tcPr>
            <w:tcW w:w="3473" w:type="dxa"/>
            <w:shd w:val="clear" w:color="auto" w:fill="auto"/>
            <w:vAlign w:val="center"/>
          </w:tcPr>
          <w:p w14:paraId="25636DF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汽车定期维护</w:t>
            </w:r>
          </w:p>
        </w:tc>
        <w:tc>
          <w:tcPr>
            <w:tcW w:w="1245" w:type="dxa"/>
          </w:tcPr>
          <w:p w14:paraId="727DBAF2"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72</w:t>
            </w:r>
          </w:p>
        </w:tc>
        <w:tc>
          <w:tcPr>
            <w:tcW w:w="1418" w:type="dxa"/>
            <w:shd w:val="clear" w:color="auto" w:fill="auto"/>
            <w:vAlign w:val="center"/>
          </w:tcPr>
          <w:p w14:paraId="5C79D48B" w14:textId="6BF5A522"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48DBB170"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72</w:t>
            </w:r>
          </w:p>
        </w:tc>
      </w:tr>
      <w:tr w:rsidR="004D5ED6" w14:paraId="6439B6EF" w14:textId="77777777" w:rsidTr="00F54FAD">
        <w:trPr>
          <w:jc w:val="center"/>
        </w:trPr>
        <w:tc>
          <w:tcPr>
            <w:tcW w:w="1560" w:type="dxa"/>
            <w:vMerge w:val="restart"/>
            <w:shd w:val="clear" w:color="auto" w:fill="auto"/>
            <w:vAlign w:val="center"/>
          </w:tcPr>
          <w:p w14:paraId="4DDA19B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专业方向课</w:t>
            </w:r>
          </w:p>
        </w:tc>
        <w:tc>
          <w:tcPr>
            <w:tcW w:w="810" w:type="dxa"/>
            <w:shd w:val="clear" w:color="auto" w:fill="auto"/>
            <w:vAlign w:val="center"/>
          </w:tcPr>
          <w:p w14:paraId="431924D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c>
          <w:tcPr>
            <w:tcW w:w="3473" w:type="dxa"/>
            <w:shd w:val="clear" w:color="auto" w:fill="auto"/>
            <w:vAlign w:val="center"/>
          </w:tcPr>
          <w:p w14:paraId="36A7687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汽车洗、美技师方向</w:t>
            </w:r>
          </w:p>
        </w:tc>
        <w:tc>
          <w:tcPr>
            <w:tcW w:w="1245" w:type="dxa"/>
          </w:tcPr>
          <w:p w14:paraId="4F6013B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216</w:t>
            </w:r>
          </w:p>
        </w:tc>
        <w:tc>
          <w:tcPr>
            <w:tcW w:w="1418" w:type="dxa"/>
            <w:shd w:val="clear" w:color="auto" w:fill="auto"/>
            <w:vAlign w:val="center"/>
          </w:tcPr>
          <w:p w14:paraId="33E250CB" w14:textId="49CD0BCD"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0C423D63"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216</w:t>
            </w:r>
          </w:p>
        </w:tc>
      </w:tr>
      <w:tr w:rsidR="004D5ED6" w14:paraId="49E93723" w14:textId="77777777" w:rsidTr="00F54FAD">
        <w:trPr>
          <w:jc w:val="center"/>
        </w:trPr>
        <w:tc>
          <w:tcPr>
            <w:tcW w:w="1560" w:type="dxa"/>
            <w:vMerge/>
            <w:shd w:val="clear" w:color="auto" w:fill="auto"/>
            <w:vAlign w:val="center"/>
          </w:tcPr>
          <w:p w14:paraId="152BE2F7"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4FAEE60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9</w:t>
            </w:r>
          </w:p>
        </w:tc>
        <w:tc>
          <w:tcPr>
            <w:tcW w:w="3473" w:type="dxa"/>
            <w:shd w:val="clear" w:color="auto" w:fill="auto"/>
            <w:vAlign w:val="center"/>
          </w:tcPr>
          <w:p w14:paraId="03BBCBF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汽车机电维修方向</w:t>
            </w:r>
          </w:p>
        </w:tc>
        <w:tc>
          <w:tcPr>
            <w:tcW w:w="1245" w:type="dxa"/>
          </w:tcPr>
          <w:p w14:paraId="568CEE17"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468</w:t>
            </w:r>
          </w:p>
        </w:tc>
        <w:tc>
          <w:tcPr>
            <w:tcW w:w="1418" w:type="dxa"/>
            <w:shd w:val="clear" w:color="auto" w:fill="auto"/>
            <w:vAlign w:val="center"/>
          </w:tcPr>
          <w:p w14:paraId="7796D200" w14:textId="5A4A9A74"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70034E8C"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468</w:t>
            </w:r>
          </w:p>
        </w:tc>
      </w:tr>
      <w:tr w:rsidR="004D5ED6" w14:paraId="09FCCC7C" w14:textId="77777777" w:rsidTr="00F54FAD">
        <w:trPr>
          <w:jc w:val="center"/>
        </w:trPr>
        <w:tc>
          <w:tcPr>
            <w:tcW w:w="1560" w:type="dxa"/>
            <w:vMerge w:val="restart"/>
            <w:shd w:val="clear" w:color="auto" w:fill="auto"/>
            <w:vAlign w:val="center"/>
          </w:tcPr>
          <w:p w14:paraId="12F5114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专业选修课</w:t>
            </w:r>
          </w:p>
        </w:tc>
        <w:tc>
          <w:tcPr>
            <w:tcW w:w="810" w:type="dxa"/>
            <w:shd w:val="clear" w:color="auto" w:fill="auto"/>
            <w:vAlign w:val="center"/>
          </w:tcPr>
          <w:p w14:paraId="5EA5C42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10</w:t>
            </w:r>
          </w:p>
        </w:tc>
        <w:tc>
          <w:tcPr>
            <w:tcW w:w="3473" w:type="dxa"/>
            <w:shd w:val="clear" w:color="auto" w:fill="auto"/>
            <w:vAlign w:val="center"/>
          </w:tcPr>
          <w:p w14:paraId="186254A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汽车保险与理赔</w:t>
            </w:r>
          </w:p>
        </w:tc>
        <w:tc>
          <w:tcPr>
            <w:tcW w:w="1245" w:type="dxa"/>
          </w:tcPr>
          <w:p w14:paraId="0F56274B"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144</w:t>
            </w:r>
          </w:p>
        </w:tc>
        <w:tc>
          <w:tcPr>
            <w:tcW w:w="1418" w:type="dxa"/>
            <w:shd w:val="clear" w:color="auto" w:fill="auto"/>
            <w:vAlign w:val="center"/>
          </w:tcPr>
          <w:p w14:paraId="772E2A8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36</w:t>
            </w:r>
          </w:p>
        </w:tc>
        <w:tc>
          <w:tcPr>
            <w:tcW w:w="1134" w:type="dxa"/>
            <w:shd w:val="clear" w:color="auto" w:fill="auto"/>
            <w:vAlign w:val="center"/>
          </w:tcPr>
          <w:p w14:paraId="41238046"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108</w:t>
            </w:r>
          </w:p>
        </w:tc>
      </w:tr>
      <w:tr w:rsidR="004D5ED6" w14:paraId="28CADC24" w14:textId="77777777" w:rsidTr="00F54FAD">
        <w:trPr>
          <w:jc w:val="center"/>
        </w:trPr>
        <w:tc>
          <w:tcPr>
            <w:tcW w:w="1560" w:type="dxa"/>
            <w:vMerge/>
            <w:shd w:val="clear" w:color="auto" w:fill="auto"/>
            <w:vAlign w:val="center"/>
          </w:tcPr>
          <w:p w14:paraId="423D565D" w14:textId="77777777" w:rsidR="004D5ED6" w:rsidRDefault="004D5ED6">
            <w:pPr>
              <w:jc w:val="center"/>
              <w:rPr>
                <w:rFonts w:asciiTheme="minorEastAsia" w:hAnsiTheme="minorEastAsia" w:cs="仿宋"/>
                <w:szCs w:val="21"/>
              </w:rPr>
            </w:pPr>
          </w:p>
        </w:tc>
        <w:tc>
          <w:tcPr>
            <w:tcW w:w="810" w:type="dxa"/>
            <w:shd w:val="clear" w:color="auto" w:fill="auto"/>
            <w:vAlign w:val="center"/>
          </w:tcPr>
          <w:p w14:paraId="4626F2C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11</w:t>
            </w:r>
          </w:p>
        </w:tc>
        <w:tc>
          <w:tcPr>
            <w:tcW w:w="3473" w:type="dxa"/>
            <w:shd w:val="clear" w:color="auto" w:fill="auto"/>
            <w:vAlign w:val="center"/>
          </w:tcPr>
          <w:p w14:paraId="5F3D3AB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汽车营销</w:t>
            </w:r>
          </w:p>
        </w:tc>
        <w:tc>
          <w:tcPr>
            <w:tcW w:w="1245" w:type="dxa"/>
          </w:tcPr>
          <w:p w14:paraId="4B03ABE5"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180</w:t>
            </w:r>
          </w:p>
        </w:tc>
        <w:tc>
          <w:tcPr>
            <w:tcW w:w="1418" w:type="dxa"/>
            <w:shd w:val="clear" w:color="auto" w:fill="auto"/>
            <w:vAlign w:val="center"/>
          </w:tcPr>
          <w:p w14:paraId="66E6495B" w14:textId="7B142BF4" w:rsidR="004D5ED6" w:rsidRDefault="00F54FAD">
            <w:pPr>
              <w:jc w:val="center"/>
              <w:rPr>
                <w:rFonts w:asciiTheme="minorEastAsia" w:hAnsiTheme="minorEastAsia" w:cs="仿宋"/>
                <w:b/>
                <w:bCs/>
                <w:szCs w:val="21"/>
              </w:rPr>
            </w:pPr>
            <w:r>
              <w:rPr>
                <w:rFonts w:asciiTheme="minorEastAsia" w:hAnsiTheme="minorEastAsia" w:cs="仿宋" w:hint="eastAsia"/>
                <w:b/>
                <w:bCs/>
                <w:szCs w:val="21"/>
              </w:rPr>
              <w:t>0</w:t>
            </w:r>
          </w:p>
        </w:tc>
        <w:tc>
          <w:tcPr>
            <w:tcW w:w="1134" w:type="dxa"/>
            <w:shd w:val="clear" w:color="auto" w:fill="auto"/>
            <w:vAlign w:val="center"/>
          </w:tcPr>
          <w:p w14:paraId="2B9907B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180</w:t>
            </w:r>
          </w:p>
        </w:tc>
      </w:tr>
      <w:tr w:rsidR="004D5ED6" w14:paraId="041FA3C2" w14:textId="77777777" w:rsidTr="00F54FAD">
        <w:trPr>
          <w:jc w:val="center"/>
        </w:trPr>
        <w:tc>
          <w:tcPr>
            <w:tcW w:w="5843" w:type="dxa"/>
            <w:gridSpan w:val="3"/>
            <w:shd w:val="clear" w:color="auto" w:fill="auto"/>
            <w:vAlign w:val="center"/>
          </w:tcPr>
          <w:p w14:paraId="096C1BE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1245" w:type="dxa"/>
          </w:tcPr>
          <w:p w14:paraId="137864E9"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1296</w:t>
            </w:r>
          </w:p>
        </w:tc>
        <w:tc>
          <w:tcPr>
            <w:tcW w:w="1418" w:type="dxa"/>
            <w:shd w:val="clear" w:color="auto" w:fill="auto"/>
            <w:vAlign w:val="center"/>
          </w:tcPr>
          <w:p w14:paraId="0CC40442" w14:textId="7CEC1C1A" w:rsidR="004D5ED6" w:rsidRDefault="00F54FAD">
            <w:pPr>
              <w:jc w:val="center"/>
              <w:rPr>
                <w:rFonts w:asciiTheme="minorEastAsia" w:hAnsiTheme="minorEastAsia" w:cs="仿宋"/>
                <w:b/>
                <w:bCs/>
                <w:szCs w:val="21"/>
              </w:rPr>
            </w:pPr>
            <w:r>
              <w:rPr>
                <w:rFonts w:asciiTheme="minorEastAsia" w:hAnsiTheme="minorEastAsia" w:cs="仿宋"/>
                <w:b/>
                <w:bCs/>
                <w:szCs w:val="21"/>
              </w:rPr>
              <w:fldChar w:fldCharType="begin"/>
            </w:r>
            <w:r>
              <w:rPr>
                <w:rFonts w:asciiTheme="minorEastAsia" w:hAnsiTheme="minorEastAsia" w:cs="仿宋"/>
                <w:b/>
                <w:bCs/>
                <w:szCs w:val="21"/>
              </w:rPr>
              <w:instrText xml:space="preserve"> </w:instrText>
            </w:r>
            <w:r>
              <w:rPr>
                <w:rFonts w:asciiTheme="minorEastAsia" w:hAnsiTheme="minorEastAsia" w:cs="仿宋" w:hint="eastAsia"/>
                <w:b/>
                <w:bCs/>
                <w:szCs w:val="21"/>
              </w:rPr>
              <w:instrText>=SUM(ABOVE)</w:instrText>
            </w:r>
            <w:r>
              <w:rPr>
                <w:rFonts w:asciiTheme="minorEastAsia" w:hAnsiTheme="minorEastAsia" w:cs="仿宋"/>
                <w:b/>
                <w:bCs/>
                <w:szCs w:val="21"/>
              </w:rPr>
              <w:instrText xml:space="preserve"> </w:instrText>
            </w:r>
            <w:r>
              <w:rPr>
                <w:rFonts w:asciiTheme="minorEastAsia" w:hAnsiTheme="minorEastAsia" w:cs="仿宋"/>
                <w:b/>
                <w:bCs/>
                <w:szCs w:val="21"/>
              </w:rPr>
              <w:fldChar w:fldCharType="separate"/>
            </w:r>
            <w:r>
              <w:rPr>
                <w:rFonts w:asciiTheme="minorEastAsia" w:hAnsiTheme="minorEastAsia" w:cs="仿宋"/>
                <w:b/>
                <w:bCs/>
                <w:noProof/>
                <w:szCs w:val="21"/>
              </w:rPr>
              <w:t>99</w:t>
            </w:r>
            <w:r>
              <w:rPr>
                <w:rFonts w:asciiTheme="minorEastAsia" w:hAnsiTheme="minorEastAsia" w:cs="仿宋"/>
                <w:b/>
                <w:bCs/>
                <w:szCs w:val="21"/>
              </w:rPr>
              <w:fldChar w:fldCharType="end"/>
            </w:r>
          </w:p>
        </w:tc>
        <w:tc>
          <w:tcPr>
            <w:tcW w:w="1134" w:type="dxa"/>
            <w:shd w:val="clear" w:color="auto" w:fill="auto"/>
            <w:vAlign w:val="center"/>
          </w:tcPr>
          <w:p w14:paraId="56E401A3" w14:textId="26DA6781" w:rsidR="004D5ED6" w:rsidRDefault="00F54FAD">
            <w:pPr>
              <w:jc w:val="center"/>
              <w:rPr>
                <w:rFonts w:asciiTheme="minorEastAsia" w:hAnsiTheme="minorEastAsia" w:cs="仿宋"/>
                <w:b/>
                <w:bCs/>
                <w:szCs w:val="21"/>
              </w:rPr>
            </w:pPr>
            <w:r>
              <w:rPr>
                <w:rFonts w:asciiTheme="minorEastAsia" w:hAnsiTheme="minorEastAsia" w:cs="仿宋"/>
                <w:b/>
                <w:bCs/>
                <w:szCs w:val="21"/>
              </w:rPr>
              <w:fldChar w:fldCharType="begin"/>
            </w:r>
            <w:r>
              <w:rPr>
                <w:rFonts w:asciiTheme="minorEastAsia" w:hAnsiTheme="minorEastAsia" w:cs="仿宋"/>
                <w:b/>
                <w:bCs/>
                <w:szCs w:val="21"/>
              </w:rPr>
              <w:instrText xml:space="preserve"> </w:instrText>
            </w:r>
            <w:r>
              <w:rPr>
                <w:rFonts w:asciiTheme="minorEastAsia" w:hAnsiTheme="minorEastAsia" w:cs="仿宋" w:hint="eastAsia"/>
                <w:b/>
                <w:bCs/>
                <w:szCs w:val="21"/>
              </w:rPr>
              <w:instrText>=SUM(ABOVE)</w:instrText>
            </w:r>
            <w:r>
              <w:rPr>
                <w:rFonts w:asciiTheme="minorEastAsia" w:hAnsiTheme="minorEastAsia" w:cs="仿宋"/>
                <w:b/>
                <w:bCs/>
                <w:szCs w:val="21"/>
              </w:rPr>
              <w:instrText xml:space="preserve"> </w:instrText>
            </w:r>
            <w:r>
              <w:rPr>
                <w:rFonts w:asciiTheme="minorEastAsia" w:hAnsiTheme="minorEastAsia" w:cs="仿宋"/>
                <w:b/>
                <w:bCs/>
                <w:szCs w:val="21"/>
              </w:rPr>
              <w:fldChar w:fldCharType="separate"/>
            </w:r>
            <w:r>
              <w:rPr>
                <w:rFonts w:asciiTheme="minorEastAsia" w:hAnsiTheme="minorEastAsia" w:cs="仿宋"/>
                <w:b/>
                <w:bCs/>
                <w:noProof/>
                <w:szCs w:val="21"/>
              </w:rPr>
              <w:t>1197</w:t>
            </w:r>
            <w:r>
              <w:rPr>
                <w:rFonts w:asciiTheme="minorEastAsia" w:hAnsiTheme="minorEastAsia" w:cs="仿宋"/>
                <w:b/>
                <w:bCs/>
                <w:szCs w:val="21"/>
              </w:rPr>
              <w:fldChar w:fldCharType="end"/>
            </w:r>
          </w:p>
        </w:tc>
      </w:tr>
    </w:tbl>
    <w:p w14:paraId="4CD9FF46"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（5）实践课程的课时总学时数统计见下表：</w:t>
      </w:r>
    </w:p>
    <w:p w14:paraId="62230A4D" w14:textId="77777777" w:rsidR="004D5ED6" w:rsidRDefault="001315EC">
      <w:pPr>
        <w:spacing w:line="400" w:lineRule="exact"/>
        <w:jc w:val="center"/>
        <w:rPr>
          <w:rFonts w:ascii="仿宋" w:eastAsia="仿宋" w:hAnsi="仿宋" w:cs="仿宋"/>
          <w:sz w:val="28"/>
          <w:szCs w:val="28"/>
        </w:rPr>
      </w:pPr>
      <w:r>
        <w:rPr>
          <w:rFonts w:asciiTheme="minorEastAsia" w:hAnsiTheme="minorEastAsia" w:cs="仿宋" w:hint="eastAsia"/>
          <w:sz w:val="24"/>
        </w:rPr>
        <w:t>表</w:t>
      </w:r>
      <w:r>
        <w:rPr>
          <w:rFonts w:asciiTheme="minorEastAsia" w:hAnsiTheme="minorEastAsia" w:cs="仿宋"/>
          <w:sz w:val="24"/>
        </w:rPr>
        <w:t xml:space="preserve">6  </w:t>
      </w:r>
      <w:r>
        <w:rPr>
          <w:rFonts w:asciiTheme="minorEastAsia" w:hAnsiTheme="minorEastAsia" w:cs="仿宋" w:hint="eastAsia"/>
          <w:sz w:val="24"/>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4D5ED6" w14:paraId="7B338A9F" w14:textId="77777777">
        <w:trPr>
          <w:trHeight w:val="90"/>
          <w:jc w:val="center"/>
        </w:trPr>
        <w:tc>
          <w:tcPr>
            <w:tcW w:w="1411" w:type="dxa"/>
            <w:shd w:val="clear" w:color="auto" w:fill="D9D9D9"/>
            <w:vAlign w:val="center"/>
          </w:tcPr>
          <w:p w14:paraId="754F1F0F"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463" w:type="dxa"/>
            <w:shd w:val="clear" w:color="auto" w:fill="D9D9D9"/>
            <w:vAlign w:val="center"/>
          </w:tcPr>
          <w:p w14:paraId="776782A6"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w:t>
            </w:r>
            <w:proofErr w:type="gramStart"/>
            <w:r>
              <w:rPr>
                <w:rFonts w:asciiTheme="minorEastAsia" w:hAnsiTheme="minorEastAsia" w:cs="仿宋" w:hint="eastAsia"/>
                <w:b/>
                <w:bCs/>
                <w:szCs w:val="21"/>
              </w:rPr>
              <w:t>课类型</w:t>
            </w:r>
            <w:proofErr w:type="gramEnd"/>
          </w:p>
        </w:tc>
        <w:tc>
          <w:tcPr>
            <w:tcW w:w="2674" w:type="dxa"/>
            <w:shd w:val="clear" w:color="auto" w:fill="D9D9D9"/>
            <w:vAlign w:val="center"/>
          </w:tcPr>
          <w:p w14:paraId="590C126A"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实践学时数</w:t>
            </w:r>
          </w:p>
        </w:tc>
        <w:tc>
          <w:tcPr>
            <w:tcW w:w="1732" w:type="dxa"/>
            <w:shd w:val="clear" w:color="auto" w:fill="D9D9D9"/>
            <w:vAlign w:val="center"/>
          </w:tcPr>
          <w:p w14:paraId="3F2B4CF1"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占比</w:t>
            </w:r>
          </w:p>
        </w:tc>
      </w:tr>
      <w:tr w:rsidR="004D5ED6" w14:paraId="4AE094BB" w14:textId="77777777">
        <w:trPr>
          <w:trHeight w:val="45"/>
          <w:jc w:val="center"/>
        </w:trPr>
        <w:tc>
          <w:tcPr>
            <w:tcW w:w="1411" w:type="dxa"/>
            <w:shd w:val="clear" w:color="auto" w:fill="auto"/>
            <w:vAlign w:val="center"/>
          </w:tcPr>
          <w:p w14:paraId="0359E42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3463" w:type="dxa"/>
            <w:shd w:val="clear" w:color="auto" w:fill="auto"/>
            <w:vAlign w:val="center"/>
          </w:tcPr>
          <w:p w14:paraId="2A91B54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认知实习</w:t>
            </w:r>
          </w:p>
        </w:tc>
        <w:tc>
          <w:tcPr>
            <w:tcW w:w="2674" w:type="dxa"/>
            <w:shd w:val="clear" w:color="auto" w:fill="auto"/>
            <w:vAlign w:val="center"/>
          </w:tcPr>
          <w:p w14:paraId="32E374B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36</w:t>
            </w:r>
          </w:p>
        </w:tc>
        <w:tc>
          <w:tcPr>
            <w:tcW w:w="1732" w:type="dxa"/>
            <w:shd w:val="clear" w:color="auto" w:fill="auto"/>
            <w:vAlign w:val="center"/>
          </w:tcPr>
          <w:p w14:paraId="5B00DB0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0.83%%</w:t>
            </w:r>
          </w:p>
        </w:tc>
      </w:tr>
      <w:tr w:rsidR="004D5ED6" w14:paraId="06F7E2EF" w14:textId="77777777">
        <w:trPr>
          <w:trHeight w:val="90"/>
          <w:jc w:val="center"/>
        </w:trPr>
        <w:tc>
          <w:tcPr>
            <w:tcW w:w="1411" w:type="dxa"/>
            <w:shd w:val="clear" w:color="auto" w:fill="auto"/>
            <w:vAlign w:val="center"/>
          </w:tcPr>
          <w:p w14:paraId="24B6B25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3463" w:type="dxa"/>
            <w:shd w:val="clear" w:color="auto" w:fill="auto"/>
            <w:vAlign w:val="center"/>
          </w:tcPr>
          <w:p w14:paraId="0FE35B8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顶岗实习</w:t>
            </w:r>
          </w:p>
        </w:tc>
        <w:tc>
          <w:tcPr>
            <w:tcW w:w="2674" w:type="dxa"/>
            <w:shd w:val="clear" w:color="auto" w:fill="auto"/>
            <w:vAlign w:val="center"/>
          </w:tcPr>
          <w:p w14:paraId="203A902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600</w:t>
            </w:r>
          </w:p>
        </w:tc>
        <w:tc>
          <w:tcPr>
            <w:tcW w:w="1732" w:type="dxa"/>
            <w:shd w:val="clear" w:color="auto" w:fill="auto"/>
            <w:vAlign w:val="center"/>
          </w:tcPr>
          <w:p w14:paraId="01B7E5C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16.64%</w:t>
            </w:r>
          </w:p>
        </w:tc>
      </w:tr>
      <w:tr w:rsidR="004D5ED6" w14:paraId="0469E0E3" w14:textId="77777777">
        <w:trPr>
          <w:trHeight w:val="90"/>
          <w:jc w:val="center"/>
        </w:trPr>
        <w:tc>
          <w:tcPr>
            <w:tcW w:w="1411" w:type="dxa"/>
            <w:shd w:val="clear" w:color="auto" w:fill="auto"/>
            <w:vAlign w:val="center"/>
          </w:tcPr>
          <w:p w14:paraId="6EC9AF2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3463" w:type="dxa"/>
            <w:shd w:val="clear" w:color="auto" w:fill="auto"/>
            <w:vAlign w:val="center"/>
          </w:tcPr>
          <w:p w14:paraId="4A519B8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理实一体课程</w:t>
            </w:r>
          </w:p>
        </w:tc>
        <w:tc>
          <w:tcPr>
            <w:tcW w:w="2674" w:type="dxa"/>
            <w:shd w:val="clear" w:color="auto" w:fill="auto"/>
            <w:vAlign w:val="center"/>
          </w:tcPr>
          <w:p w14:paraId="37C8DE2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1197</w:t>
            </w:r>
          </w:p>
        </w:tc>
        <w:tc>
          <w:tcPr>
            <w:tcW w:w="1732" w:type="dxa"/>
            <w:shd w:val="clear" w:color="auto" w:fill="auto"/>
            <w:vAlign w:val="center"/>
          </w:tcPr>
          <w:p w14:paraId="2FFFD3B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33.19%</w:t>
            </w:r>
          </w:p>
        </w:tc>
      </w:tr>
      <w:tr w:rsidR="004D5ED6" w14:paraId="10424544" w14:textId="77777777">
        <w:trPr>
          <w:trHeight w:val="90"/>
          <w:jc w:val="center"/>
        </w:trPr>
        <w:tc>
          <w:tcPr>
            <w:tcW w:w="4874" w:type="dxa"/>
            <w:gridSpan w:val="2"/>
            <w:shd w:val="clear" w:color="auto" w:fill="auto"/>
            <w:vAlign w:val="center"/>
          </w:tcPr>
          <w:p w14:paraId="6CE509ED"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t>合计</w:t>
            </w:r>
          </w:p>
        </w:tc>
        <w:tc>
          <w:tcPr>
            <w:tcW w:w="2674" w:type="dxa"/>
            <w:shd w:val="clear" w:color="auto" w:fill="auto"/>
            <w:vAlign w:val="center"/>
          </w:tcPr>
          <w:p w14:paraId="29BAC269" w14:textId="778814E1" w:rsidR="004D5ED6" w:rsidRDefault="00F54FAD">
            <w:pPr>
              <w:jc w:val="center"/>
              <w:rPr>
                <w:rFonts w:asciiTheme="minorEastAsia" w:hAnsiTheme="minorEastAsia" w:cs="仿宋"/>
                <w:szCs w:val="21"/>
              </w:rPr>
            </w:pPr>
            <w:r>
              <w:rPr>
                <w:rFonts w:asciiTheme="minorEastAsia" w:hAnsiTheme="minorEastAsia" w:cs="仿宋"/>
                <w:szCs w:val="21"/>
              </w:rPr>
              <w:fldChar w:fldCharType="begin"/>
            </w:r>
            <w:r>
              <w:rPr>
                <w:rFonts w:asciiTheme="minorEastAsia" w:hAnsiTheme="minorEastAsia" w:cs="仿宋"/>
                <w:szCs w:val="21"/>
              </w:rPr>
              <w:instrText xml:space="preserve"> </w:instrText>
            </w:r>
            <w:r>
              <w:rPr>
                <w:rFonts w:asciiTheme="minorEastAsia" w:hAnsiTheme="minorEastAsia" w:cs="仿宋" w:hint="eastAsia"/>
                <w:szCs w:val="21"/>
              </w:rPr>
              <w:instrText>=SUM(ABOVE)</w:instrText>
            </w:r>
            <w:r>
              <w:rPr>
                <w:rFonts w:asciiTheme="minorEastAsia" w:hAnsiTheme="minorEastAsia" w:cs="仿宋"/>
                <w:szCs w:val="21"/>
              </w:rPr>
              <w:instrText xml:space="preserve"> </w:instrText>
            </w:r>
            <w:r>
              <w:rPr>
                <w:rFonts w:asciiTheme="minorEastAsia" w:hAnsiTheme="minorEastAsia" w:cs="仿宋"/>
                <w:szCs w:val="21"/>
              </w:rPr>
              <w:fldChar w:fldCharType="separate"/>
            </w:r>
            <w:r>
              <w:rPr>
                <w:rFonts w:asciiTheme="minorEastAsia" w:hAnsiTheme="minorEastAsia" w:cs="仿宋"/>
                <w:noProof/>
                <w:szCs w:val="21"/>
              </w:rPr>
              <w:t>1833</w:t>
            </w:r>
            <w:r>
              <w:rPr>
                <w:rFonts w:asciiTheme="minorEastAsia" w:hAnsiTheme="minorEastAsia" w:cs="仿宋"/>
                <w:szCs w:val="21"/>
              </w:rPr>
              <w:fldChar w:fldCharType="end"/>
            </w:r>
          </w:p>
        </w:tc>
        <w:tc>
          <w:tcPr>
            <w:tcW w:w="1732" w:type="dxa"/>
            <w:shd w:val="clear" w:color="auto" w:fill="auto"/>
            <w:vAlign w:val="center"/>
          </w:tcPr>
          <w:p w14:paraId="7CC0EC9D" w14:textId="448DE82E" w:rsidR="004D5ED6" w:rsidRDefault="001315EC" w:rsidP="00F54FAD">
            <w:pPr>
              <w:jc w:val="center"/>
              <w:rPr>
                <w:rFonts w:asciiTheme="minorEastAsia" w:hAnsiTheme="minorEastAsia" w:cs="仿宋"/>
                <w:b/>
                <w:bCs/>
                <w:szCs w:val="21"/>
              </w:rPr>
            </w:pPr>
            <w:r>
              <w:rPr>
                <w:rFonts w:asciiTheme="minorEastAsia" w:hAnsiTheme="minorEastAsia" w:cs="仿宋" w:hint="eastAsia"/>
                <w:b/>
                <w:bCs/>
                <w:szCs w:val="21"/>
              </w:rPr>
              <w:t>5</w:t>
            </w:r>
            <w:r w:rsidR="00F54FAD">
              <w:rPr>
                <w:rFonts w:asciiTheme="minorEastAsia" w:hAnsiTheme="minorEastAsia" w:cs="仿宋" w:hint="eastAsia"/>
                <w:b/>
                <w:bCs/>
                <w:szCs w:val="21"/>
              </w:rPr>
              <w:t>0.83</w:t>
            </w:r>
            <w:r>
              <w:rPr>
                <w:rFonts w:asciiTheme="minorEastAsia" w:hAnsiTheme="minorEastAsia" w:cs="仿宋" w:hint="eastAsia"/>
                <w:b/>
                <w:bCs/>
                <w:szCs w:val="21"/>
              </w:rPr>
              <w:t>%</w:t>
            </w:r>
          </w:p>
        </w:tc>
      </w:tr>
    </w:tbl>
    <w:p w14:paraId="5967E97D" w14:textId="178791AF" w:rsidR="004D5ED6" w:rsidRDefault="001315EC">
      <w:pPr>
        <w:spacing w:line="360" w:lineRule="auto"/>
        <w:ind w:firstLineChars="200" w:firstLine="562"/>
        <w:rPr>
          <w:rFonts w:ascii="黑体" w:eastAsia="黑体" w:hAnsi="黑体"/>
          <w:b/>
          <w:sz w:val="28"/>
        </w:rPr>
      </w:pPr>
      <w:r>
        <w:rPr>
          <w:rFonts w:ascii="黑体" w:eastAsia="黑体" w:hAnsi="黑体" w:hint="eastAsia"/>
          <w:b/>
          <w:sz w:val="28"/>
        </w:rPr>
        <w:t>（四</w:t>
      </w:r>
      <w:r w:rsidR="003F25DA">
        <w:rPr>
          <w:rFonts w:ascii="黑体" w:eastAsia="黑体" w:hAnsi="黑体" w:hint="eastAsia"/>
          <w:b/>
          <w:sz w:val="28"/>
        </w:rPr>
        <w:t>）</w:t>
      </w:r>
      <w:r>
        <w:rPr>
          <w:rFonts w:ascii="黑体" w:eastAsia="黑体" w:hAnsi="黑体" w:hint="eastAsia"/>
          <w:b/>
          <w:sz w:val="28"/>
        </w:rPr>
        <w:t>选修课程</w:t>
      </w:r>
    </w:p>
    <w:p w14:paraId="02754B90" w14:textId="77777777" w:rsidR="004D5ED6" w:rsidRDefault="001315EC">
      <w:pPr>
        <w:spacing w:line="360" w:lineRule="auto"/>
        <w:ind w:firstLineChars="200" w:firstLine="482"/>
        <w:rPr>
          <w:b/>
          <w:sz w:val="24"/>
        </w:rPr>
      </w:pPr>
      <w:r>
        <w:rPr>
          <w:rFonts w:hint="eastAsia"/>
          <w:b/>
          <w:sz w:val="24"/>
        </w:rPr>
        <w:t>1</w:t>
      </w:r>
      <w:r>
        <w:rPr>
          <w:rFonts w:hint="eastAsia"/>
          <w:b/>
          <w:sz w:val="24"/>
        </w:rPr>
        <w:t>、素养选修课：</w:t>
      </w:r>
    </w:p>
    <w:p w14:paraId="68E07D0C" w14:textId="77777777" w:rsidR="004D5ED6" w:rsidRDefault="001315EC">
      <w:pPr>
        <w:spacing w:line="360" w:lineRule="auto"/>
        <w:jc w:val="center"/>
        <w:rPr>
          <w:rFonts w:ascii="黑体" w:eastAsia="黑体" w:hAnsi="黑体"/>
          <w:b/>
          <w:sz w:val="28"/>
        </w:rPr>
      </w:pPr>
      <w:r>
        <w:rPr>
          <w:rFonts w:asciiTheme="minorEastAsia" w:hAnsiTheme="minorEastAsia" w:cs="仿宋" w:hint="eastAsia"/>
          <w:sz w:val="24"/>
        </w:rPr>
        <w:t>表7</w:t>
      </w:r>
      <w:r>
        <w:rPr>
          <w:rFonts w:asciiTheme="minorEastAsia" w:hAnsiTheme="minorEastAsia" w:cs="仿宋"/>
          <w:sz w:val="24"/>
        </w:rPr>
        <w:t xml:space="preserve">  </w:t>
      </w:r>
      <w:r>
        <w:rPr>
          <w:rFonts w:hint="eastAsia"/>
          <w:sz w:val="24"/>
        </w:rPr>
        <w:t>素养选修课开设情况一览表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096"/>
        <w:gridCol w:w="2835"/>
        <w:gridCol w:w="4111"/>
        <w:gridCol w:w="683"/>
      </w:tblGrid>
      <w:tr w:rsidR="004D5ED6" w14:paraId="34EC4E87" w14:textId="77777777">
        <w:trPr>
          <w:trHeight w:val="192"/>
          <w:jc w:val="center"/>
        </w:trPr>
        <w:tc>
          <w:tcPr>
            <w:tcW w:w="749" w:type="dxa"/>
            <w:vAlign w:val="center"/>
          </w:tcPr>
          <w:p w14:paraId="072A15E0"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序号</w:t>
            </w:r>
          </w:p>
        </w:tc>
        <w:tc>
          <w:tcPr>
            <w:tcW w:w="1096" w:type="dxa"/>
            <w:vAlign w:val="center"/>
          </w:tcPr>
          <w:p w14:paraId="7495D4B0"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课程名称</w:t>
            </w:r>
          </w:p>
        </w:tc>
        <w:tc>
          <w:tcPr>
            <w:tcW w:w="2835" w:type="dxa"/>
            <w:vAlign w:val="center"/>
          </w:tcPr>
          <w:p w14:paraId="330D6B7C"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课程目标</w:t>
            </w:r>
          </w:p>
        </w:tc>
        <w:tc>
          <w:tcPr>
            <w:tcW w:w="4111" w:type="dxa"/>
            <w:vAlign w:val="center"/>
          </w:tcPr>
          <w:p w14:paraId="24E13E27" w14:textId="77777777" w:rsidR="004D5ED6" w:rsidRDefault="001315EC">
            <w:pPr>
              <w:jc w:val="center"/>
              <w:rPr>
                <w:rFonts w:asciiTheme="minorEastAsia" w:hAnsiTheme="minorEastAsia" w:cs="仿宋"/>
                <w:szCs w:val="21"/>
              </w:rPr>
            </w:pPr>
            <w:r>
              <w:rPr>
                <w:rFonts w:asciiTheme="minorEastAsia" w:hAnsiTheme="minorEastAsia" w:cs="仿宋" w:hint="eastAsia"/>
                <w:b/>
                <w:bCs/>
                <w:szCs w:val="21"/>
              </w:rPr>
              <w:t>主要教学内容和教学要求</w:t>
            </w:r>
          </w:p>
        </w:tc>
        <w:tc>
          <w:tcPr>
            <w:tcW w:w="683" w:type="dxa"/>
            <w:vAlign w:val="center"/>
          </w:tcPr>
          <w:p w14:paraId="701A2A4B" w14:textId="77777777" w:rsidR="004D5ED6" w:rsidRDefault="001315EC">
            <w:pPr>
              <w:widowControl/>
              <w:jc w:val="center"/>
              <w:rPr>
                <w:rFonts w:asciiTheme="minorEastAsia" w:hAnsiTheme="minorEastAsia" w:cs="仿宋"/>
                <w:b/>
                <w:bCs/>
                <w:szCs w:val="21"/>
              </w:rPr>
            </w:pPr>
            <w:r>
              <w:rPr>
                <w:rFonts w:asciiTheme="minorEastAsia" w:hAnsiTheme="minorEastAsia" w:cs="仿宋" w:hint="eastAsia"/>
                <w:b/>
                <w:bCs/>
                <w:szCs w:val="21"/>
              </w:rPr>
              <w:t>参考</w:t>
            </w:r>
          </w:p>
          <w:p w14:paraId="36D56E11" w14:textId="77777777" w:rsidR="004D5ED6" w:rsidRDefault="001315EC">
            <w:pPr>
              <w:widowControl/>
              <w:jc w:val="center"/>
              <w:rPr>
                <w:rFonts w:asciiTheme="minorEastAsia" w:hAnsiTheme="minorEastAsia" w:cs="仿宋"/>
                <w:szCs w:val="21"/>
              </w:rPr>
            </w:pPr>
            <w:r>
              <w:rPr>
                <w:rFonts w:asciiTheme="minorEastAsia" w:hAnsiTheme="minorEastAsia" w:cs="仿宋" w:hint="eastAsia"/>
                <w:b/>
                <w:bCs/>
                <w:szCs w:val="21"/>
              </w:rPr>
              <w:t>学时</w:t>
            </w:r>
          </w:p>
        </w:tc>
      </w:tr>
      <w:tr w:rsidR="004D5ED6" w14:paraId="7C666F54" w14:textId="77777777">
        <w:trPr>
          <w:trHeight w:val="287"/>
          <w:jc w:val="center"/>
        </w:trPr>
        <w:tc>
          <w:tcPr>
            <w:tcW w:w="749" w:type="dxa"/>
            <w:vAlign w:val="center"/>
          </w:tcPr>
          <w:p w14:paraId="688D6E67"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1096" w:type="dxa"/>
            <w:vAlign w:val="center"/>
          </w:tcPr>
          <w:p w14:paraId="14D14BB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中华优秀</w:t>
            </w:r>
          </w:p>
          <w:p w14:paraId="3C51C32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传统文化</w:t>
            </w:r>
          </w:p>
        </w:tc>
        <w:tc>
          <w:tcPr>
            <w:tcW w:w="2835" w:type="dxa"/>
            <w:vAlign w:val="center"/>
          </w:tcPr>
          <w:p w14:paraId="27B99B8C" w14:textId="77777777" w:rsidR="004D5ED6" w:rsidRDefault="001315EC">
            <w:pPr>
              <w:rPr>
                <w:rFonts w:asciiTheme="minorEastAsia" w:hAnsiTheme="minorEastAsia" w:cs="仿宋"/>
                <w:szCs w:val="21"/>
              </w:rPr>
            </w:pPr>
            <w:r>
              <w:rPr>
                <w:rFonts w:asciiTheme="minorEastAsia" w:hAnsiTheme="minorEastAsia" w:cs="仿宋" w:hint="eastAsia"/>
                <w:szCs w:val="21"/>
              </w:rPr>
              <w:t>全面贯彻党的教育方针，积极培育和</w:t>
            </w:r>
            <w:proofErr w:type="gramStart"/>
            <w:r>
              <w:rPr>
                <w:rFonts w:asciiTheme="minorEastAsia" w:hAnsiTheme="minorEastAsia" w:cs="仿宋" w:hint="eastAsia"/>
                <w:szCs w:val="21"/>
              </w:rPr>
              <w:t>践行</w:t>
            </w:r>
            <w:proofErr w:type="gramEnd"/>
            <w:r>
              <w:rPr>
                <w:rFonts w:asciiTheme="minorEastAsia" w:hAnsiTheme="minorEastAsia"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4111" w:type="dxa"/>
            <w:vAlign w:val="center"/>
          </w:tcPr>
          <w:p w14:paraId="1691098D"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包括以天下兴亡、匹夫有责为重点的家国情怀教育；以仁爱共济、立己达人为重点的社会关爱教育；以正心笃志、崇德弘毅为重点的人格修养教育。</w:t>
            </w:r>
          </w:p>
          <w:p w14:paraId="552828D5"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683" w:type="dxa"/>
            <w:vAlign w:val="center"/>
          </w:tcPr>
          <w:p w14:paraId="00B35F9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18</w:t>
            </w:r>
          </w:p>
        </w:tc>
      </w:tr>
      <w:tr w:rsidR="004D5ED6" w14:paraId="1F75AFBA" w14:textId="77777777">
        <w:trPr>
          <w:trHeight w:val="382"/>
          <w:jc w:val="center"/>
        </w:trPr>
        <w:tc>
          <w:tcPr>
            <w:tcW w:w="749" w:type="dxa"/>
            <w:vAlign w:val="center"/>
          </w:tcPr>
          <w:p w14:paraId="00C9DD0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1096" w:type="dxa"/>
            <w:vAlign w:val="center"/>
          </w:tcPr>
          <w:p w14:paraId="5B324AE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职业素养</w:t>
            </w:r>
          </w:p>
        </w:tc>
        <w:tc>
          <w:tcPr>
            <w:tcW w:w="2835" w:type="dxa"/>
            <w:vAlign w:val="center"/>
          </w:tcPr>
          <w:p w14:paraId="3370AAE8" w14:textId="77777777" w:rsidR="004D5ED6" w:rsidRDefault="001315EC">
            <w:pPr>
              <w:rPr>
                <w:rFonts w:asciiTheme="minorEastAsia" w:hAnsiTheme="minorEastAsia" w:cs="仿宋"/>
                <w:szCs w:val="21"/>
              </w:rPr>
            </w:pPr>
            <w:r>
              <w:rPr>
                <w:rFonts w:asciiTheme="minorEastAsia" w:hAnsiTheme="minorEastAsia"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4111" w:type="dxa"/>
            <w:vAlign w:val="center"/>
          </w:tcPr>
          <w:p w14:paraId="0459588E" w14:textId="77777777" w:rsidR="004D5ED6" w:rsidRDefault="001315EC">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职业理想（兴趣、志向、意志力）；职业道德（敬业、诚信、尊重）；职业意识（集体意识、学习意识、竞争意识、自律意识）；职业精神（合作、奉献、创新）；职业行为习惯（职业语言、职业形象礼仪、职业行为）。</w:t>
            </w:r>
          </w:p>
          <w:p w14:paraId="72A703FE" w14:textId="77777777" w:rsidR="004D5ED6" w:rsidRDefault="001315EC">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通过课堂讲授、案例分析、角色扮演和模拟教学等方法，帮助学生认识、体</w:t>
            </w:r>
            <w:r>
              <w:rPr>
                <w:rFonts w:asciiTheme="minorEastAsia" w:hAnsiTheme="minorEastAsia" w:cs="仿宋" w:hint="eastAsia"/>
                <w:szCs w:val="21"/>
              </w:rPr>
              <w:lastRenderedPageBreak/>
              <w:t>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3" w:type="dxa"/>
            <w:vAlign w:val="center"/>
          </w:tcPr>
          <w:p w14:paraId="0C51214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lastRenderedPageBreak/>
              <w:t>36</w:t>
            </w:r>
          </w:p>
        </w:tc>
      </w:tr>
      <w:tr w:rsidR="004D5ED6" w14:paraId="4B91CBAC" w14:textId="77777777">
        <w:trPr>
          <w:trHeight w:val="382"/>
          <w:jc w:val="center"/>
        </w:trPr>
        <w:tc>
          <w:tcPr>
            <w:tcW w:w="8791" w:type="dxa"/>
            <w:gridSpan w:val="4"/>
            <w:vAlign w:val="center"/>
          </w:tcPr>
          <w:p w14:paraId="00E348BE" w14:textId="77777777" w:rsidR="004D5ED6" w:rsidRDefault="001315EC">
            <w:pPr>
              <w:jc w:val="center"/>
              <w:rPr>
                <w:rFonts w:asciiTheme="minorEastAsia" w:hAnsiTheme="minorEastAsia" w:cs="仿宋"/>
                <w:b/>
                <w:bCs/>
                <w:szCs w:val="21"/>
              </w:rPr>
            </w:pPr>
            <w:r>
              <w:rPr>
                <w:rFonts w:asciiTheme="minorEastAsia" w:hAnsiTheme="minorEastAsia" w:cs="仿宋" w:hint="eastAsia"/>
                <w:b/>
                <w:bCs/>
                <w:szCs w:val="21"/>
              </w:rPr>
              <w:lastRenderedPageBreak/>
              <w:t>合计</w:t>
            </w:r>
          </w:p>
        </w:tc>
        <w:tc>
          <w:tcPr>
            <w:tcW w:w="683" w:type="dxa"/>
            <w:vAlign w:val="center"/>
          </w:tcPr>
          <w:p w14:paraId="2A6A502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54</w:t>
            </w:r>
          </w:p>
        </w:tc>
      </w:tr>
    </w:tbl>
    <w:p w14:paraId="333F7338" w14:textId="77777777" w:rsidR="004D5ED6" w:rsidRDefault="001315EC">
      <w:pPr>
        <w:adjustRightInd w:val="0"/>
        <w:snapToGrid w:val="0"/>
        <w:spacing w:beforeLines="100" w:before="312" w:line="360" w:lineRule="auto"/>
        <w:rPr>
          <w:b/>
          <w:sz w:val="24"/>
        </w:rPr>
      </w:pPr>
      <w:r>
        <w:rPr>
          <w:rFonts w:hint="eastAsia"/>
          <w:b/>
          <w:sz w:val="24"/>
        </w:rPr>
        <w:t>2</w:t>
      </w:r>
      <w:r>
        <w:rPr>
          <w:rFonts w:hint="eastAsia"/>
          <w:b/>
          <w:sz w:val="24"/>
        </w:rPr>
        <w:t>、专业选修课：</w:t>
      </w:r>
    </w:p>
    <w:p w14:paraId="2433F287" w14:textId="77777777" w:rsidR="004D5ED6" w:rsidRDefault="001315EC">
      <w:pPr>
        <w:adjustRightInd w:val="0"/>
        <w:snapToGrid w:val="0"/>
        <w:spacing w:beforeLines="100" w:before="312" w:line="360" w:lineRule="auto"/>
        <w:jc w:val="center"/>
        <w:rPr>
          <w:b/>
          <w:sz w:val="24"/>
        </w:rPr>
      </w:pPr>
      <w:r>
        <w:rPr>
          <w:rFonts w:asciiTheme="minorEastAsia" w:hAnsiTheme="minorEastAsia" w:cs="仿宋" w:hint="eastAsia"/>
          <w:sz w:val="24"/>
        </w:rPr>
        <w:t>表8</w:t>
      </w:r>
      <w:r>
        <w:rPr>
          <w:rFonts w:asciiTheme="minorEastAsia" w:hAnsiTheme="minorEastAsia" w:cs="仿宋"/>
          <w:sz w:val="24"/>
        </w:rPr>
        <w:t xml:space="preserve">  </w:t>
      </w:r>
      <w:r>
        <w:rPr>
          <w:rFonts w:hint="eastAsia"/>
          <w:sz w:val="24"/>
        </w:rPr>
        <w:t>专业选修课开设情况一览表</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193"/>
        <w:gridCol w:w="2828"/>
        <w:gridCol w:w="4115"/>
        <w:gridCol w:w="755"/>
      </w:tblGrid>
      <w:tr w:rsidR="004D5ED6" w14:paraId="675F931D" w14:textId="77777777">
        <w:trPr>
          <w:trHeight w:val="675"/>
          <w:jc w:val="center"/>
        </w:trPr>
        <w:tc>
          <w:tcPr>
            <w:tcW w:w="742" w:type="dxa"/>
            <w:vAlign w:val="center"/>
          </w:tcPr>
          <w:p w14:paraId="77EBEDF2"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序号</w:t>
            </w:r>
          </w:p>
        </w:tc>
        <w:tc>
          <w:tcPr>
            <w:tcW w:w="1193" w:type="dxa"/>
            <w:vAlign w:val="center"/>
          </w:tcPr>
          <w:p w14:paraId="31145301"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课程名称</w:t>
            </w:r>
          </w:p>
        </w:tc>
        <w:tc>
          <w:tcPr>
            <w:tcW w:w="2828" w:type="dxa"/>
            <w:vAlign w:val="center"/>
          </w:tcPr>
          <w:p w14:paraId="73C10B07"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课程目标</w:t>
            </w:r>
          </w:p>
        </w:tc>
        <w:tc>
          <w:tcPr>
            <w:tcW w:w="4115" w:type="dxa"/>
            <w:vAlign w:val="center"/>
          </w:tcPr>
          <w:p w14:paraId="4FD0F830"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主要教学内容和教学要求</w:t>
            </w:r>
          </w:p>
        </w:tc>
        <w:tc>
          <w:tcPr>
            <w:tcW w:w="755" w:type="dxa"/>
            <w:vAlign w:val="center"/>
          </w:tcPr>
          <w:p w14:paraId="1ECE31F7" w14:textId="77777777" w:rsidR="004D5ED6" w:rsidRDefault="001315EC">
            <w:pPr>
              <w:adjustRightInd w:val="0"/>
              <w:snapToGrid w:val="0"/>
              <w:spacing w:line="240" w:lineRule="atLeast"/>
              <w:jc w:val="center"/>
              <w:rPr>
                <w:rFonts w:ascii="宋体" w:hAnsi="宋体" w:cs="仿宋"/>
                <w:b/>
                <w:bCs/>
                <w:szCs w:val="21"/>
              </w:rPr>
            </w:pPr>
            <w:r>
              <w:rPr>
                <w:rFonts w:ascii="宋体" w:hAnsi="宋体" w:cs="仿宋" w:hint="eastAsia"/>
                <w:b/>
                <w:bCs/>
                <w:szCs w:val="21"/>
              </w:rPr>
              <w:t>参考学时</w:t>
            </w:r>
          </w:p>
        </w:tc>
      </w:tr>
      <w:tr w:rsidR="004D5ED6" w14:paraId="1BCEA03C" w14:textId="77777777">
        <w:trPr>
          <w:trHeight w:val="716"/>
          <w:jc w:val="center"/>
        </w:trPr>
        <w:tc>
          <w:tcPr>
            <w:tcW w:w="742" w:type="dxa"/>
            <w:vAlign w:val="center"/>
          </w:tcPr>
          <w:p w14:paraId="589BBD30" w14:textId="77777777" w:rsidR="004D5ED6" w:rsidRDefault="001315EC">
            <w:pPr>
              <w:pStyle w:val="TableParagraph"/>
              <w:spacing w:line="240" w:lineRule="atLeast"/>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w:t>
            </w:r>
          </w:p>
        </w:tc>
        <w:tc>
          <w:tcPr>
            <w:tcW w:w="1193" w:type="dxa"/>
            <w:vAlign w:val="center"/>
          </w:tcPr>
          <w:p w14:paraId="69B5CBBA" w14:textId="77777777" w:rsidR="004D5ED6" w:rsidRDefault="001315EC">
            <w:pPr>
              <w:rPr>
                <w:rFonts w:ascii="宋体" w:hAnsi="宋体" w:cs="仿宋"/>
                <w:szCs w:val="21"/>
              </w:rPr>
            </w:pPr>
            <w:r>
              <w:rPr>
                <w:rFonts w:asciiTheme="minorEastAsia" w:hAnsiTheme="minorEastAsia" w:cs="仿宋"/>
                <w:szCs w:val="21"/>
              </w:rPr>
              <w:t>汽车保险与理赔</w:t>
            </w:r>
          </w:p>
        </w:tc>
        <w:tc>
          <w:tcPr>
            <w:tcW w:w="2828" w:type="dxa"/>
            <w:vAlign w:val="center"/>
          </w:tcPr>
          <w:p w14:paraId="7E5590FB" w14:textId="77777777" w:rsidR="004D5ED6" w:rsidRDefault="001315EC">
            <w:pPr>
              <w:tabs>
                <w:tab w:val="left" w:pos="312"/>
              </w:tabs>
              <w:jc w:val="left"/>
              <w:rPr>
                <w:rFonts w:ascii="宋体" w:hAnsi="宋体" w:cs="仿宋"/>
                <w:szCs w:val="21"/>
              </w:rPr>
            </w:pPr>
            <w:r>
              <w:rPr>
                <w:rFonts w:ascii="宋体" w:hAnsi="宋体" w:cs="仿宋"/>
                <w:szCs w:val="21"/>
              </w:rPr>
              <w:t>了解汽车保险理赔法律法规</w:t>
            </w:r>
            <w:r>
              <w:rPr>
                <w:rFonts w:ascii="宋体" w:hAnsi="宋体" w:cs="仿宋" w:hint="eastAsia"/>
                <w:szCs w:val="21"/>
              </w:rPr>
              <w:t>，</w:t>
            </w:r>
            <w:r>
              <w:rPr>
                <w:rFonts w:ascii="宋体" w:hAnsi="宋体" w:cs="仿宋"/>
                <w:szCs w:val="21"/>
              </w:rPr>
              <w:t>清楚汽车保险理赔的基本流程以及交通事故赔偿标准等</w:t>
            </w:r>
            <w:r>
              <w:rPr>
                <w:rFonts w:ascii="宋体" w:hAnsi="宋体" w:cs="仿宋" w:hint="eastAsia"/>
                <w:szCs w:val="21"/>
              </w:rPr>
              <w:t>。</w:t>
            </w:r>
          </w:p>
        </w:tc>
        <w:tc>
          <w:tcPr>
            <w:tcW w:w="4115" w:type="dxa"/>
            <w:vAlign w:val="center"/>
          </w:tcPr>
          <w:p w14:paraId="33A7FB66" w14:textId="77777777" w:rsidR="004D5ED6" w:rsidRDefault="001315EC">
            <w:pPr>
              <w:rPr>
                <w:rFonts w:asciiTheme="minorEastAsia" w:hAnsiTheme="minorEastAsia" w:cs="宋体"/>
                <w:kern w:val="0"/>
                <w:szCs w:val="21"/>
              </w:rPr>
            </w:pPr>
            <w:r>
              <w:rPr>
                <w:rFonts w:asciiTheme="minorEastAsia" w:hAnsiTheme="minorEastAsia" w:cs="宋体" w:hint="eastAsia"/>
                <w:b/>
                <w:kern w:val="0"/>
                <w:szCs w:val="21"/>
              </w:rPr>
              <w:t>主要内容：</w:t>
            </w:r>
            <w:r>
              <w:rPr>
                <w:rFonts w:asciiTheme="minorEastAsia" w:hAnsiTheme="minorEastAsia" w:cs="宋体" w:hint="eastAsia"/>
                <w:kern w:val="0"/>
                <w:szCs w:val="21"/>
              </w:rPr>
              <w:t>掌握交通事故处理流程，了解汽车保险理赔的基本流程、交通事故赔偿标准和保险合同法、交通事故安全法等。</w:t>
            </w:r>
          </w:p>
          <w:p w14:paraId="4E64489A" w14:textId="77777777" w:rsidR="004D5ED6" w:rsidRDefault="001315EC">
            <w:pPr>
              <w:rPr>
                <w:rFonts w:ascii="宋体" w:hAnsi="宋体"/>
              </w:rPr>
            </w:pPr>
            <w:r>
              <w:rPr>
                <w:rFonts w:asciiTheme="minorEastAsia" w:hAnsiTheme="minorEastAsia" w:cs="宋体" w:hint="eastAsia"/>
                <w:b/>
                <w:kern w:val="0"/>
                <w:szCs w:val="21"/>
              </w:rPr>
              <w:t>教学要求：</w:t>
            </w:r>
            <w:r>
              <w:rPr>
                <w:rFonts w:asciiTheme="minorEastAsia" w:hAnsiTheme="minorEastAsia" w:cs="宋体" w:hint="eastAsia"/>
                <w:kern w:val="0"/>
                <w:szCs w:val="21"/>
              </w:rPr>
              <w:t>能使学生掌握汽车保险理赔的基本流程，能理解基本的交通法律法规，具备基本的交通安全意识。</w:t>
            </w:r>
          </w:p>
        </w:tc>
        <w:tc>
          <w:tcPr>
            <w:tcW w:w="755" w:type="dxa"/>
            <w:vAlign w:val="center"/>
          </w:tcPr>
          <w:p w14:paraId="78421FE6" w14:textId="77777777" w:rsidR="004D5ED6" w:rsidRDefault="001315EC">
            <w:pPr>
              <w:pStyle w:val="TableParagraph"/>
              <w:spacing w:line="240" w:lineRule="atLeast"/>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144</w:t>
            </w:r>
          </w:p>
        </w:tc>
      </w:tr>
      <w:tr w:rsidR="004D5ED6" w14:paraId="53482EC4" w14:textId="77777777">
        <w:trPr>
          <w:trHeight w:val="534"/>
          <w:jc w:val="center"/>
        </w:trPr>
        <w:tc>
          <w:tcPr>
            <w:tcW w:w="742" w:type="dxa"/>
            <w:vAlign w:val="center"/>
          </w:tcPr>
          <w:p w14:paraId="60E5E401" w14:textId="77777777" w:rsidR="004D5ED6" w:rsidRDefault="001315EC">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2</w:t>
            </w:r>
          </w:p>
        </w:tc>
        <w:tc>
          <w:tcPr>
            <w:tcW w:w="1193" w:type="dxa"/>
            <w:vAlign w:val="center"/>
          </w:tcPr>
          <w:p w14:paraId="6E68DBC4" w14:textId="77777777" w:rsidR="004D5ED6" w:rsidRDefault="001315EC">
            <w:pPr>
              <w:jc w:val="center"/>
              <w:rPr>
                <w:rFonts w:ascii="宋体" w:hAnsi="宋体" w:cs="仿宋"/>
                <w:szCs w:val="21"/>
              </w:rPr>
            </w:pPr>
            <w:r>
              <w:rPr>
                <w:rFonts w:asciiTheme="minorEastAsia" w:hAnsiTheme="minorEastAsia" w:cs="仿宋" w:hint="eastAsia"/>
                <w:szCs w:val="21"/>
              </w:rPr>
              <w:t>汽车美容</w:t>
            </w:r>
          </w:p>
        </w:tc>
        <w:tc>
          <w:tcPr>
            <w:tcW w:w="2828" w:type="dxa"/>
            <w:vAlign w:val="center"/>
          </w:tcPr>
          <w:p w14:paraId="47C3F380" w14:textId="77777777" w:rsidR="004D5ED6" w:rsidRDefault="001315EC">
            <w:pPr>
              <w:spacing w:line="120" w:lineRule="auto"/>
              <w:rPr>
                <w:rFonts w:ascii="&amp;quot" w:hAnsi="&amp;quot" w:cs="宋体"/>
                <w:kern w:val="0"/>
                <w:szCs w:val="21"/>
              </w:rPr>
            </w:pPr>
            <w:r>
              <w:rPr>
                <w:rFonts w:ascii="&amp;quot" w:hAnsi="&amp;quot" w:cs="宋体" w:hint="eastAsia"/>
                <w:kern w:val="0"/>
                <w:szCs w:val="21"/>
              </w:rPr>
              <w:t>了解抛光打蜡、镀膜</w:t>
            </w:r>
            <w:r>
              <w:rPr>
                <w:rFonts w:ascii="&amp;quot" w:hAnsi="&amp;quot" w:cs="宋体" w:hint="eastAsia"/>
                <w:kern w:val="0"/>
                <w:szCs w:val="21"/>
              </w:rPr>
              <w:t>/</w:t>
            </w:r>
            <w:r>
              <w:rPr>
                <w:rFonts w:ascii="&amp;quot" w:hAnsi="&amp;quot" w:cs="宋体" w:hint="eastAsia"/>
                <w:kern w:val="0"/>
                <w:szCs w:val="21"/>
              </w:rPr>
              <w:t>晶、贴膜等装饰技能</w:t>
            </w:r>
          </w:p>
        </w:tc>
        <w:tc>
          <w:tcPr>
            <w:tcW w:w="4115" w:type="dxa"/>
            <w:vAlign w:val="center"/>
          </w:tcPr>
          <w:p w14:paraId="436154BC" w14:textId="77777777" w:rsidR="004D5ED6" w:rsidRDefault="001315EC">
            <w:pPr>
              <w:spacing w:line="120" w:lineRule="auto"/>
              <w:rPr>
                <w:rFonts w:ascii="&amp;quot" w:hAnsi="&amp;quot" w:cs="宋体"/>
                <w:b/>
                <w:kern w:val="0"/>
                <w:szCs w:val="21"/>
              </w:rPr>
            </w:pPr>
            <w:r>
              <w:rPr>
                <w:rFonts w:ascii="&amp;quot" w:hAnsi="&amp;quot" w:cs="宋体" w:hint="eastAsia"/>
                <w:b/>
                <w:kern w:val="0"/>
                <w:szCs w:val="21"/>
              </w:rPr>
              <w:t>主要内容：</w:t>
            </w:r>
          </w:p>
          <w:p w14:paraId="07FC84F8" w14:textId="77777777" w:rsidR="004D5ED6" w:rsidRDefault="001315EC">
            <w:pPr>
              <w:spacing w:line="120" w:lineRule="auto"/>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、汽车精洗及护理，</w:t>
            </w:r>
            <w:r>
              <w:rPr>
                <w:rFonts w:ascii="&amp;quot" w:hAnsi="&amp;quot" w:cs="宋体" w:hint="eastAsia"/>
                <w:kern w:val="0"/>
                <w:szCs w:val="21"/>
              </w:rPr>
              <w:t xml:space="preserve">           </w:t>
            </w:r>
          </w:p>
          <w:p w14:paraId="7D85DB4F" w14:textId="77777777" w:rsidR="004D5ED6" w:rsidRDefault="001315EC">
            <w:pPr>
              <w:spacing w:line="120" w:lineRule="auto"/>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漆面抛光打蜡</w:t>
            </w:r>
            <w:r>
              <w:rPr>
                <w:rFonts w:ascii="&amp;quot" w:hAnsi="&amp;quot" w:cs="宋体" w:hint="eastAsia"/>
                <w:kern w:val="0"/>
                <w:szCs w:val="21"/>
              </w:rPr>
              <w:t>/</w:t>
            </w:r>
            <w:r>
              <w:rPr>
                <w:rFonts w:ascii="&amp;quot" w:hAnsi="&amp;quot" w:cs="宋体" w:hint="eastAsia"/>
                <w:kern w:val="0"/>
                <w:szCs w:val="21"/>
              </w:rPr>
              <w:t>镀膜</w:t>
            </w:r>
            <w:r>
              <w:rPr>
                <w:rFonts w:ascii="&amp;quot" w:hAnsi="&amp;quot" w:cs="宋体" w:hint="eastAsia"/>
                <w:kern w:val="0"/>
                <w:szCs w:val="21"/>
              </w:rPr>
              <w:t>/</w:t>
            </w:r>
            <w:proofErr w:type="gramStart"/>
            <w:r>
              <w:rPr>
                <w:rFonts w:ascii="&amp;quot" w:hAnsi="&amp;quot" w:cs="宋体" w:hint="eastAsia"/>
                <w:kern w:val="0"/>
                <w:szCs w:val="21"/>
              </w:rPr>
              <w:t>镀晶</w:t>
            </w:r>
            <w:proofErr w:type="gramEnd"/>
            <w:r>
              <w:rPr>
                <w:rFonts w:ascii="&amp;quot" w:hAnsi="&amp;quot" w:cs="宋体" w:hint="eastAsia"/>
                <w:kern w:val="0"/>
                <w:szCs w:val="21"/>
              </w:rPr>
              <w:t xml:space="preserve">,   </w:t>
            </w:r>
          </w:p>
          <w:p w14:paraId="133B4EE7" w14:textId="77777777" w:rsidR="004D5ED6" w:rsidRDefault="001315EC">
            <w:pPr>
              <w:spacing w:line="120" w:lineRule="auto"/>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太阳膜</w:t>
            </w:r>
            <w:r>
              <w:rPr>
                <w:rFonts w:ascii="&amp;quot" w:hAnsi="&amp;quot" w:cs="宋体" w:hint="eastAsia"/>
                <w:kern w:val="0"/>
                <w:szCs w:val="21"/>
              </w:rPr>
              <w:t>/</w:t>
            </w:r>
            <w:r>
              <w:rPr>
                <w:rFonts w:ascii="&amp;quot" w:hAnsi="&amp;quot" w:cs="宋体" w:hint="eastAsia"/>
                <w:kern w:val="0"/>
                <w:szCs w:val="21"/>
              </w:rPr>
              <w:t>漆面膜的粘贴技术</w:t>
            </w:r>
            <w:r>
              <w:rPr>
                <w:rFonts w:ascii="&amp;quot" w:hAnsi="&amp;quot" w:cs="宋体" w:hint="eastAsia"/>
                <w:kern w:val="0"/>
                <w:szCs w:val="21"/>
              </w:rPr>
              <w:t xml:space="preserve">,   </w:t>
            </w:r>
          </w:p>
          <w:p w14:paraId="654EA84A" w14:textId="77777777" w:rsidR="004D5ED6" w:rsidRDefault="001315EC">
            <w:pPr>
              <w:spacing w:line="120" w:lineRule="auto"/>
              <w:rPr>
                <w:rFonts w:ascii="&amp;quot" w:hAnsi="&amp;quot" w:cs="宋体"/>
                <w:kern w:val="0"/>
                <w:szCs w:val="21"/>
              </w:rPr>
            </w:pPr>
            <w:r>
              <w:rPr>
                <w:rFonts w:ascii="&amp;quot" w:hAnsi="&amp;quot" w:cs="宋体" w:hint="eastAsia"/>
                <w:kern w:val="0"/>
                <w:szCs w:val="21"/>
              </w:rPr>
              <w:t xml:space="preserve">5. </w:t>
            </w:r>
            <w:r>
              <w:rPr>
                <w:rFonts w:ascii="&amp;quot" w:hAnsi="&amp;quot" w:cs="宋体" w:hint="eastAsia"/>
                <w:kern w:val="0"/>
                <w:szCs w:val="21"/>
              </w:rPr>
              <w:t>电器加装与升级</w:t>
            </w:r>
            <w:r>
              <w:rPr>
                <w:rFonts w:ascii="&amp;quot" w:hAnsi="&amp;quot" w:cs="宋体" w:hint="eastAsia"/>
                <w:kern w:val="0"/>
                <w:szCs w:val="21"/>
              </w:rPr>
              <w:t xml:space="preserve"> </w:t>
            </w:r>
          </w:p>
          <w:p w14:paraId="159B1DD0" w14:textId="77777777" w:rsidR="004D5ED6" w:rsidRDefault="001315EC">
            <w:pPr>
              <w:spacing w:line="120" w:lineRule="auto"/>
              <w:rPr>
                <w:rFonts w:ascii="&amp;quot" w:hAnsi="&amp;quot" w:cs="宋体"/>
                <w:b/>
                <w:kern w:val="0"/>
                <w:szCs w:val="21"/>
              </w:rPr>
            </w:pPr>
            <w:r>
              <w:rPr>
                <w:rFonts w:ascii="&amp;quot" w:hAnsi="&amp;quot" w:cs="宋体" w:hint="eastAsia"/>
                <w:b/>
                <w:kern w:val="0"/>
                <w:szCs w:val="21"/>
              </w:rPr>
              <w:t>教学要求：</w:t>
            </w:r>
          </w:p>
          <w:p w14:paraId="7AD382DC" w14:textId="77777777" w:rsidR="004D5ED6" w:rsidRDefault="001315EC">
            <w:pPr>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了解喷涂材料和喷涂工艺，熟悉几十种主流美容产品，熟练操作洗车美容设备，熟悉各种</w:t>
            </w:r>
            <w:proofErr w:type="gramStart"/>
            <w:r>
              <w:rPr>
                <w:rFonts w:ascii="&amp;quot" w:hAnsi="&amp;quot" w:cs="宋体" w:hint="eastAsia"/>
                <w:kern w:val="0"/>
                <w:szCs w:val="21"/>
              </w:rPr>
              <w:t>洗美项目</w:t>
            </w:r>
            <w:proofErr w:type="gramEnd"/>
            <w:r>
              <w:rPr>
                <w:rFonts w:ascii="&amp;quot" w:hAnsi="&amp;quot" w:cs="宋体" w:hint="eastAsia"/>
                <w:kern w:val="0"/>
                <w:szCs w:val="21"/>
              </w:rPr>
              <w:t>的操作流程及注意事项，掌握汽车发动机清洗、内饰清洁、杀菌、真皮保养，掌握漆面划痕处理，掌握漆面抛光打蜡技巧，能独立完成漆面</w:t>
            </w:r>
            <w:proofErr w:type="gramStart"/>
            <w:r>
              <w:rPr>
                <w:rFonts w:ascii="&amp;quot" w:hAnsi="&amp;quot" w:cs="宋体" w:hint="eastAsia"/>
                <w:kern w:val="0"/>
                <w:szCs w:val="21"/>
              </w:rPr>
              <w:t>镀膜镀晶项目</w:t>
            </w:r>
            <w:proofErr w:type="gramEnd"/>
            <w:r>
              <w:rPr>
                <w:rFonts w:ascii="&amp;quot" w:hAnsi="&amp;quot" w:cs="宋体" w:hint="eastAsia"/>
                <w:kern w:val="0"/>
                <w:szCs w:val="21"/>
              </w:rPr>
              <w:t>的施工。</w:t>
            </w:r>
          </w:p>
          <w:p w14:paraId="1F502B02" w14:textId="77777777" w:rsidR="004D5ED6" w:rsidRDefault="001315EC">
            <w:pPr>
              <w:spacing w:line="320" w:lineRule="exact"/>
              <w:rPr>
                <w:szCs w:val="21"/>
              </w:rPr>
            </w:pPr>
            <w:r>
              <w:rPr>
                <w:rFonts w:hint="eastAsia"/>
                <w:szCs w:val="21"/>
              </w:rPr>
              <w:t>2.</w:t>
            </w:r>
            <w:r>
              <w:rPr>
                <w:rFonts w:hint="eastAsia"/>
                <w:szCs w:val="21"/>
              </w:rPr>
              <w:t>汽车太阳膜的介绍，太阳膜的选用及鉴别；汽车侧窗、前后窗膜</w:t>
            </w:r>
            <w:proofErr w:type="gramStart"/>
            <w:r>
              <w:rPr>
                <w:rFonts w:hint="eastAsia"/>
                <w:szCs w:val="21"/>
              </w:rPr>
              <w:t>的烤膜技巧</w:t>
            </w:r>
            <w:proofErr w:type="gramEnd"/>
            <w:r>
              <w:rPr>
                <w:rFonts w:hint="eastAsia"/>
                <w:szCs w:val="21"/>
              </w:rPr>
              <w:t>，掌握干烤、水烤、</w:t>
            </w:r>
            <w:proofErr w:type="gramStart"/>
            <w:r>
              <w:rPr>
                <w:rFonts w:hint="eastAsia"/>
                <w:szCs w:val="21"/>
              </w:rPr>
              <w:t>灌风烤</w:t>
            </w:r>
            <w:proofErr w:type="gramEnd"/>
            <w:r>
              <w:rPr>
                <w:rFonts w:hint="eastAsia"/>
                <w:szCs w:val="21"/>
              </w:rPr>
              <w:t>、拉伸烤、</w:t>
            </w:r>
            <w:proofErr w:type="gramStart"/>
            <w:r>
              <w:rPr>
                <w:rFonts w:hint="eastAsia"/>
                <w:szCs w:val="21"/>
              </w:rPr>
              <w:t>横烤贴</w:t>
            </w:r>
            <w:proofErr w:type="gramEnd"/>
            <w:r>
              <w:rPr>
                <w:rFonts w:hint="eastAsia"/>
                <w:szCs w:val="21"/>
              </w:rPr>
              <w:t>膜技术；</w:t>
            </w:r>
          </w:p>
          <w:p w14:paraId="618EB395" w14:textId="77777777" w:rsidR="004D5ED6" w:rsidRDefault="001315EC">
            <w:pPr>
              <w:spacing w:line="320" w:lineRule="exact"/>
              <w:rPr>
                <w:szCs w:val="21"/>
              </w:rPr>
            </w:pPr>
            <w:r>
              <w:rPr>
                <w:rFonts w:hint="eastAsia"/>
                <w:szCs w:val="21"/>
              </w:rPr>
              <w:t>3</w:t>
            </w:r>
            <w:r>
              <w:rPr>
                <w:rFonts w:hint="eastAsia"/>
                <w:szCs w:val="21"/>
              </w:rPr>
              <w:t>汽车贴膜注意事项，汽车贴膜微失误补救方法，品牌防爆膜贴膜技巧</w:t>
            </w:r>
          </w:p>
          <w:p w14:paraId="3A8C3C63" w14:textId="77777777" w:rsidR="004D5ED6" w:rsidRDefault="001315EC">
            <w:pPr>
              <w:spacing w:line="120" w:lineRule="auto"/>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常用加装电器（</w:t>
            </w:r>
            <w:r>
              <w:rPr>
                <w:rFonts w:ascii="&amp;quot" w:hAnsi="&amp;quot" w:cs="宋体" w:hint="eastAsia"/>
                <w:kern w:val="0"/>
                <w:szCs w:val="21"/>
              </w:rPr>
              <w:t>GPS\</w:t>
            </w:r>
            <w:r>
              <w:rPr>
                <w:rFonts w:ascii="&amp;quot" w:hAnsi="&amp;quot" w:cs="宋体" w:hint="eastAsia"/>
                <w:kern w:val="0"/>
                <w:szCs w:val="21"/>
              </w:rPr>
              <w:t>行车记录仪</w:t>
            </w:r>
            <w:r>
              <w:rPr>
                <w:rFonts w:ascii="&amp;quot" w:hAnsi="&amp;quot" w:cs="宋体" w:hint="eastAsia"/>
                <w:kern w:val="0"/>
                <w:szCs w:val="21"/>
              </w:rPr>
              <w:t>\DVD\</w:t>
            </w:r>
            <w:r>
              <w:rPr>
                <w:rFonts w:ascii="&amp;quot" w:hAnsi="&amp;quot" w:cs="宋体" w:hint="eastAsia"/>
                <w:kern w:val="0"/>
                <w:szCs w:val="21"/>
              </w:rPr>
              <w:t>音响）的安装技巧及方法</w:t>
            </w:r>
          </w:p>
        </w:tc>
        <w:tc>
          <w:tcPr>
            <w:tcW w:w="755" w:type="dxa"/>
            <w:vAlign w:val="center"/>
          </w:tcPr>
          <w:p w14:paraId="30F572F7" w14:textId="77777777" w:rsidR="004D5ED6" w:rsidRDefault="001315EC">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180</w:t>
            </w:r>
          </w:p>
        </w:tc>
      </w:tr>
      <w:tr w:rsidR="004D5ED6" w14:paraId="002AFE57" w14:textId="77777777">
        <w:trPr>
          <w:trHeight w:val="534"/>
          <w:jc w:val="center"/>
        </w:trPr>
        <w:tc>
          <w:tcPr>
            <w:tcW w:w="8878" w:type="dxa"/>
            <w:gridSpan w:val="4"/>
            <w:vAlign w:val="center"/>
          </w:tcPr>
          <w:p w14:paraId="13370885" w14:textId="77777777" w:rsidR="004D5ED6" w:rsidRDefault="001315EC">
            <w:pPr>
              <w:widowControl/>
              <w:shd w:val="clear" w:color="auto" w:fill="FFFFFF"/>
              <w:adjustRightInd w:val="0"/>
              <w:snapToGrid w:val="0"/>
              <w:jc w:val="center"/>
              <w:rPr>
                <w:rFonts w:ascii="宋体" w:hAnsi="宋体" w:cs="仿宋"/>
                <w:b/>
                <w:bCs/>
                <w:kern w:val="0"/>
                <w:szCs w:val="21"/>
              </w:rPr>
            </w:pPr>
            <w:r>
              <w:rPr>
                <w:rFonts w:ascii="宋体" w:hAnsi="宋体" w:cs="仿宋" w:hint="eastAsia"/>
                <w:b/>
                <w:bCs/>
                <w:kern w:val="0"/>
                <w:szCs w:val="21"/>
              </w:rPr>
              <w:lastRenderedPageBreak/>
              <w:t>合计</w:t>
            </w:r>
          </w:p>
        </w:tc>
        <w:tc>
          <w:tcPr>
            <w:tcW w:w="755" w:type="dxa"/>
          </w:tcPr>
          <w:p w14:paraId="414E9EB3" w14:textId="77777777" w:rsidR="004D5ED6" w:rsidRDefault="001315EC">
            <w:pPr>
              <w:pStyle w:val="TableParagraph"/>
              <w:spacing w:line="360" w:lineRule="auto"/>
              <w:ind w:right="90"/>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324</w:t>
            </w:r>
          </w:p>
        </w:tc>
      </w:tr>
    </w:tbl>
    <w:p w14:paraId="0C6C03C2"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七、教学进程总体安排</w:t>
      </w:r>
    </w:p>
    <w:p w14:paraId="26D8ED24"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（一）基本要求</w:t>
      </w:r>
    </w:p>
    <w:p w14:paraId="6B0E40C1"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Theme="minorEastAsia" w:hAnsiTheme="minorEastAsia" w:cs="仿宋" w:hint="eastAsia"/>
          <w:sz w:val="24"/>
        </w:rPr>
        <w:t>教职成厅〔2019〕</w:t>
      </w:r>
      <w:proofErr w:type="gramEnd"/>
      <w:r>
        <w:rPr>
          <w:rFonts w:asciiTheme="minorEastAsia" w:hAnsiTheme="minorEastAsia" w:cs="仿宋" w:hint="eastAsia"/>
          <w:sz w:val="24"/>
        </w:rPr>
        <w:t>6号）规定，本方案须达到如下要求：</w:t>
      </w:r>
    </w:p>
    <w:p w14:paraId="1CD71008"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1.三年制中职，每学年安排40周教学活动，总学时数不低于3000；</w:t>
      </w:r>
    </w:p>
    <w:p w14:paraId="018ED1F6"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2.公共基础课程学时一般占总学时的1/3；</w:t>
      </w:r>
    </w:p>
    <w:p w14:paraId="5F196FAE"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3.选修课教学时数占总学时的比例均应当不少于10%；</w:t>
      </w:r>
    </w:p>
    <w:p w14:paraId="6DDE5195"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4.实践性教学学时原则上占总学时数50%以上；</w:t>
      </w:r>
    </w:p>
    <w:p w14:paraId="04ECB19A" w14:textId="77777777" w:rsidR="004D5ED6" w:rsidRDefault="001315EC">
      <w:pPr>
        <w:adjustRightInd w:val="0"/>
        <w:snapToGrid w:val="0"/>
        <w:spacing w:line="400" w:lineRule="exact"/>
        <w:ind w:firstLineChars="200" w:firstLine="480"/>
        <w:rPr>
          <w:rFonts w:asciiTheme="minorEastAsia" w:hAnsiTheme="minorEastAsia" w:cs="仿宋"/>
          <w:sz w:val="24"/>
        </w:rPr>
      </w:pPr>
      <w:r>
        <w:rPr>
          <w:rFonts w:asciiTheme="minorEastAsia" w:hAnsiTheme="minorEastAsia" w:cs="仿宋" w:hint="eastAsia"/>
          <w:sz w:val="24"/>
        </w:rPr>
        <w:t>5.顶岗实习一般为6个月，可分散或集中安排；</w:t>
      </w:r>
    </w:p>
    <w:p w14:paraId="076606CA" w14:textId="77777777" w:rsidR="004D5ED6" w:rsidRDefault="001315EC">
      <w:pPr>
        <w:adjustRightInd w:val="0"/>
        <w:snapToGrid w:val="0"/>
        <w:spacing w:line="360" w:lineRule="auto"/>
        <w:ind w:firstLineChars="200" w:firstLine="480"/>
        <w:rPr>
          <w:rFonts w:asciiTheme="minorEastAsia" w:hAnsiTheme="minorEastAsia" w:cs="宋体"/>
          <w:color w:val="000000"/>
          <w:kern w:val="0"/>
          <w:sz w:val="24"/>
        </w:rPr>
      </w:pPr>
      <w:r>
        <w:rPr>
          <w:rFonts w:asciiTheme="minorEastAsia" w:hAnsiTheme="minorEastAsia" w:cs="仿宋" w:hint="eastAsia"/>
          <w:sz w:val="24"/>
        </w:rPr>
        <w:t>6.18课时计算为1个学分。</w:t>
      </w:r>
    </w:p>
    <w:p w14:paraId="701F1C71" w14:textId="77777777"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（二）教学活动和时间分配</w:t>
      </w:r>
    </w:p>
    <w:p w14:paraId="74930991" w14:textId="77777777" w:rsidR="004D5ED6" w:rsidRDefault="001315EC">
      <w:pPr>
        <w:adjustRightInd w:val="0"/>
        <w:snapToGrid w:val="0"/>
        <w:spacing w:line="360" w:lineRule="auto"/>
        <w:jc w:val="center"/>
        <w:rPr>
          <w:rFonts w:cs="宋体"/>
          <w:color w:val="000000"/>
          <w:kern w:val="0"/>
          <w:sz w:val="24"/>
        </w:rPr>
      </w:pPr>
      <w:r>
        <w:rPr>
          <w:rFonts w:cs="宋体" w:hint="eastAsia"/>
          <w:color w:val="000000"/>
          <w:kern w:val="0"/>
          <w:sz w:val="24"/>
        </w:rPr>
        <w:t>教学活动和时间分配表</w:t>
      </w:r>
    </w:p>
    <w:tbl>
      <w:tblPr>
        <w:tblStyle w:val="ab"/>
        <w:tblW w:w="9256"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4D5ED6" w14:paraId="03D51B6C" w14:textId="77777777">
        <w:trPr>
          <w:trHeight w:val="1872"/>
          <w:jc w:val="center"/>
        </w:trPr>
        <w:tc>
          <w:tcPr>
            <w:tcW w:w="1575" w:type="dxa"/>
            <w:vAlign w:val="center"/>
          </w:tcPr>
          <w:p w14:paraId="47E2FCE1" w14:textId="77777777" w:rsidR="004D5ED6" w:rsidRDefault="001315EC">
            <w:pPr>
              <w:spacing w:line="360" w:lineRule="auto"/>
              <w:ind w:firstLine="480"/>
              <w:jc w:val="center"/>
              <w:rPr>
                <w:rFonts w:ascii="宋体" w:hAnsi="宋体"/>
                <w:kern w:val="0"/>
                <w:sz w:val="24"/>
                <w:szCs w:val="20"/>
              </w:rPr>
            </w:pPr>
            <w:r>
              <w:rPr>
                <w:rFonts w:ascii="宋体" w:hAnsi="宋体"/>
                <w:noProof/>
                <w:kern w:val="0"/>
                <w:sz w:val="24"/>
                <w:szCs w:val="20"/>
              </w:rPr>
              <mc:AlternateContent>
                <mc:Choice Requires="wps">
                  <w:drawing>
                    <wp:anchor distT="0" distB="0" distL="114300" distR="114300" simplePos="0" relativeHeight="251665408" behindDoc="0" locked="0" layoutInCell="1" allowOverlap="1" wp14:anchorId="72AC4DEC" wp14:editId="57364374">
                      <wp:simplePos x="0" y="0"/>
                      <wp:positionH relativeFrom="column">
                        <wp:posOffset>-64135</wp:posOffset>
                      </wp:positionH>
                      <wp:positionV relativeFrom="paragraph">
                        <wp:posOffset>-3810</wp:posOffset>
                      </wp:positionV>
                      <wp:extent cx="995045" cy="588010"/>
                      <wp:effectExtent l="2540" t="3810" r="12065" b="17780"/>
                      <wp:wrapNone/>
                      <wp:docPr id="54" name="直接连接符 54"/>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C98BCA3" id="直接连接符 54"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"/>
                  </w:pict>
                </mc:Fallback>
              </mc:AlternateContent>
            </w:r>
            <w:r>
              <w:rPr>
                <w:rFonts w:ascii="宋体" w:hAnsi="宋体"/>
                <w:noProof/>
                <w:kern w:val="0"/>
                <w:sz w:val="24"/>
                <w:szCs w:val="20"/>
              </w:rPr>
              <mc:AlternateContent>
                <mc:Choice Requires="wps">
                  <w:drawing>
                    <wp:anchor distT="0" distB="0" distL="114300" distR="114300" simplePos="0" relativeHeight="251666432" behindDoc="0" locked="0" layoutInCell="1" allowOverlap="1" wp14:anchorId="57C6A88F" wp14:editId="7B3D539B">
                      <wp:simplePos x="0" y="0"/>
                      <wp:positionH relativeFrom="column">
                        <wp:posOffset>-80010</wp:posOffset>
                      </wp:positionH>
                      <wp:positionV relativeFrom="paragraph">
                        <wp:posOffset>4445</wp:posOffset>
                      </wp:positionV>
                      <wp:extent cx="731520" cy="1200150"/>
                      <wp:effectExtent l="3810" t="2540" r="7620" b="16510"/>
                      <wp:wrapNone/>
                      <wp:docPr id="53" name="直接连接符 53"/>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8B955C" id="直接连接符 53"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"/>
                  </w:pict>
                </mc:Fallback>
              </mc:AlternateContent>
            </w:r>
            <w:r>
              <w:rPr>
                <w:rFonts w:ascii="宋体" w:hAnsi="宋体" w:hint="eastAsia"/>
                <w:kern w:val="0"/>
                <w:sz w:val="24"/>
                <w:szCs w:val="20"/>
              </w:rPr>
              <w:t>内容</w:t>
            </w:r>
          </w:p>
          <w:p w14:paraId="6A0C31A8"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周数</w:t>
            </w:r>
          </w:p>
          <w:p w14:paraId="70D9E5C7" w14:textId="77777777" w:rsidR="004D5ED6" w:rsidRDefault="004D5ED6">
            <w:pPr>
              <w:spacing w:line="360" w:lineRule="auto"/>
              <w:jc w:val="center"/>
              <w:rPr>
                <w:rFonts w:ascii="宋体" w:hAnsi="宋体"/>
                <w:kern w:val="0"/>
                <w:sz w:val="24"/>
                <w:szCs w:val="20"/>
              </w:rPr>
            </w:pPr>
          </w:p>
          <w:p w14:paraId="7250E4C6" w14:textId="77777777" w:rsidR="004D5ED6" w:rsidRDefault="001315EC">
            <w:pPr>
              <w:spacing w:line="360" w:lineRule="auto"/>
              <w:rPr>
                <w:rFonts w:ascii="宋体" w:hAnsi="宋体"/>
                <w:kern w:val="0"/>
                <w:sz w:val="24"/>
                <w:szCs w:val="20"/>
              </w:rPr>
            </w:pPr>
            <w:r>
              <w:rPr>
                <w:rFonts w:ascii="宋体" w:hAnsi="宋体" w:hint="eastAsia"/>
                <w:kern w:val="0"/>
                <w:sz w:val="24"/>
                <w:szCs w:val="20"/>
              </w:rPr>
              <w:t>学年</w:t>
            </w:r>
          </w:p>
        </w:tc>
        <w:tc>
          <w:tcPr>
            <w:tcW w:w="961" w:type="dxa"/>
            <w:vAlign w:val="center"/>
          </w:tcPr>
          <w:p w14:paraId="246565E9"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vAlign w:val="center"/>
          </w:tcPr>
          <w:p w14:paraId="6103575C"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vAlign w:val="center"/>
          </w:tcPr>
          <w:p w14:paraId="583B5BB5"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vAlign w:val="center"/>
          </w:tcPr>
          <w:p w14:paraId="783A0F2F"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vAlign w:val="center"/>
          </w:tcPr>
          <w:p w14:paraId="66657582" w14:textId="77777777" w:rsidR="004D5ED6" w:rsidRDefault="001315EC">
            <w:pPr>
              <w:spacing w:line="360" w:lineRule="auto"/>
              <w:jc w:val="right"/>
              <w:rPr>
                <w:rFonts w:ascii="宋体" w:hAnsi="宋体"/>
                <w:kern w:val="0"/>
                <w:sz w:val="24"/>
                <w:szCs w:val="20"/>
              </w:rPr>
            </w:pPr>
            <w:r>
              <w:rPr>
                <w:rFonts w:ascii="宋体" w:hAnsi="宋体" w:hint="eastAsia"/>
                <w:kern w:val="0"/>
                <w:sz w:val="24"/>
                <w:szCs w:val="20"/>
              </w:rPr>
              <w:t>顶岗实习</w:t>
            </w:r>
          </w:p>
        </w:tc>
        <w:tc>
          <w:tcPr>
            <w:tcW w:w="735" w:type="dxa"/>
            <w:vAlign w:val="center"/>
          </w:tcPr>
          <w:p w14:paraId="5D59EABF"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复习考试</w:t>
            </w:r>
          </w:p>
        </w:tc>
        <w:tc>
          <w:tcPr>
            <w:tcW w:w="1155" w:type="dxa"/>
            <w:vAlign w:val="center"/>
          </w:tcPr>
          <w:p w14:paraId="5D8F7827"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机动</w:t>
            </w:r>
          </w:p>
        </w:tc>
        <w:tc>
          <w:tcPr>
            <w:tcW w:w="735" w:type="dxa"/>
            <w:vAlign w:val="center"/>
          </w:tcPr>
          <w:p w14:paraId="6401570B"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假期</w:t>
            </w:r>
          </w:p>
        </w:tc>
        <w:tc>
          <w:tcPr>
            <w:tcW w:w="1155" w:type="dxa"/>
            <w:vAlign w:val="center"/>
          </w:tcPr>
          <w:p w14:paraId="227529E6" w14:textId="77777777" w:rsidR="004D5ED6" w:rsidRDefault="001315EC">
            <w:pPr>
              <w:spacing w:line="360" w:lineRule="auto"/>
              <w:jc w:val="center"/>
              <w:rPr>
                <w:rFonts w:ascii="宋体" w:hAnsi="宋体"/>
                <w:kern w:val="0"/>
                <w:sz w:val="24"/>
                <w:szCs w:val="20"/>
              </w:rPr>
            </w:pPr>
            <w:r>
              <w:rPr>
                <w:rFonts w:ascii="宋体" w:hAnsi="宋体" w:hint="eastAsia"/>
                <w:kern w:val="0"/>
                <w:sz w:val="24"/>
                <w:szCs w:val="20"/>
              </w:rPr>
              <w:t>全年周数</w:t>
            </w:r>
          </w:p>
        </w:tc>
      </w:tr>
      <w:tr w:rsidR="004D5ED6" w14:paraId="059484BC" w14:textId="77777777">
        <w:trPr>
          <w:jc w:val="center"/>
        </w:trPr>
        <w:tc>
          <w:tcPr>
            <w:tcW w:w="1575" w:type="dxa"/>
            <w:vAlign w:val="center"/>
          </w:tcPr>
          <w:p w14:paraId="2189C0EC" w14:textId="77777777" w:rsidR="004D5ED6" w:rsidRDefault="001315EC">
            <w:pPr>
              <w:spacing w:line="360" w:lineRule="auto"/>
              <w:jc w:val="center"/>
              <w:rPr>
                <w:rFonts w:ascii="宋体" w:hAnsi="宋体"/>
                <w:kern w:val="0"/>
                <w:sz w:val="20"/>
                <w:szCs w:val="21"/>
              </w:rPr>
            </w:pPr>
            <w:proofErr w:type="gramStart"/>
            <w:r>
              <w:rPr>
                <w:rFonts w:ascii="宋体" w:hAnsi="宋体" w:hint="eastAsia"/>
                <w:kern w:val="0"/>
                <w:sz w:val="20"/>
                <w:szCs w:val="21"/>
              </w:rPr>
              <w:t>一</w:t>
            </w:r>
            <w:proofErr w:type="gramEnd"/>
          </w:p>
        </w:tc>
        <w:tc>
          <w:tcPr>
            <w:tcW w:w="961" w:type="dxa"/>
            <w:vAlign w:val="center"/>
          </w:tcPr>
          <w:p w14:paraId="3CBAEA8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69C46A9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2F397D5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14:paraId="4B896631" w14:textId="77777777" w:rsidR="004D5ED6" w:rsidRDefault="004D5ED6">
            <w:pPr>
              <w:spacing w:line="360" w:lineRule="auto"/>
              <w:jc w:val="center"/>
              <w:rPr>
                <w:rFonts w:ascii="宋体" w:hAnsi="宋体"/>
                <w:kern w:val="0"/>
                <w:sz w:val="20"/>
                <w:szCs w:val="21"/>
              </w:rPr>
            </w:pPr>
          </w:p>
        </w:tc>
        <w:tc>
          <w:tcPr>
            <w:tcW w:w="735" w:type="dxa"/>
            <w:vAlign w:val="center"/>
          </w:tcPr>
          <w:p w14:paraId="71223080" w14:textId="77777777" w:rsidR="004D5ED6" w:rsidRDefault="004D5ED6">
            <w:pPr>
              <w:spacing w:line="360" w:lineRule="auto"/>
              <w:jc w:val="center"/>
              <w:rPr>
                <w:rFonts w:ascii="宋体" w:hAnsi="宋体"/>
                <w:kern w:val="0"/>
                <w:sz w:val="20"/>
                <w:szCs w:val="21"/>
              </w:rPr>
            </w:pPr>
          </w:p>
        </w:tc>
        <w:tc>
          <w:tcPr>
            <w:tcW w:w="735" w:type="dxa"/>
            <w:vAlign w:val="center"/>
          </w:tcPr>
          <w:p w14:paraId="47ABA260"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1E810ABA"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578550D8"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14:paraId="307B4F0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6DAE6109" w14:textId="77777777">
        <w:trPr>
          <w:jc w:val="center"/>
        </w:trPr>
        <w:tc>
          <w:tcPr>
            <w:tcW w:w="1575" w:type="dxa"/>
            <w:vAlign w:val="center"/>
          </w:tcPr>
          <w:p w14:paraId="2DB4E010"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vAlign w:val="center"/>
          </w:tcPr>
          <w:p w14:paraId="0F048F65"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14:paraId="3CFDD767" w14:textId="77777777" w:rsidR="004D5ED6" w:rsidRDefault="004D5ED6">
            <w:pPr>
              <w:spacing w:line="360" w:lineRule="auto"/>
              <w:jc w:val="center"/>
              <w:rPr>
                <w:rFonts w:ascii="宋体" w:hAnsi="宋体"/>
                <w:kern w:val="0"/>
                <w:sz w:val="20"/>
                <w:szCs w:val="21"/>
              </w:rPr>
            </w:pPr>
          </w:p>
        </w:tc>
        <w:tc>
          <w:tcPr>
            <w:tcW w:w="735" w:type="dxa"/>
            <w:vAlign w:val="center"/>
          </w:tcPr>
          <w:p w14:paraId="713D6FB8" w14:textId="77777777" w:rsidR="004D5ED6" w:rsidRDefault="004D5ED6">
            <w:pPr>
              <w:spacing w:line="360" w:lineRule="auto"/>
              <w:jc w:val="center"/>
              <w:rPr>
                <w:rFonts w:ascii="宋体" w:hAnsi="宋体"/>
                <w:kern w:val="0"/>
                <w:sz w:val="20"/>
                <w:szCs w:val="21"/>
              </w:rPr>
            </w:pPr>
          </w:p>
        </w:tc>
        <w:tc>
          <w:tcPr>
            <w:tcW w:w="735" w:type="dxa"/>
          </w:tcPr>
          <w:p w14:paraId="5CF3D5D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1160480B" w14:textId="77777777" w:rsidR="004D5ED6" w:rsidRDefault="004D5ED6">
            <w:pPr>
              <w:spacing w:line="360" w:lineRule="auto"/>
              <w:jc w:val="center"/>
              <w:rPr>
                <w:rFonts w:ascii="宋体" w:hAnsi="宋体"/>
                <w:kern w:val="0"/>
                <w:sz w:val="20"/>
                <w:szCs w:val="21"/>
              </w:rPr>
            </w:pPr>
          </w:p>
        </w:tc>
        <w:tc>
          <w:tcPr>
            <w:tcW w:w="735" w:type="dxa"/>
            <w:vAlign w:val="center"/>
          </w:tcPr>
          <w:p w14:paraId="35B88FC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0470D7E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78188AF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14:paraId="609921B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52</w:t>
            </w:r>
          </w:p>
        </w:tc>
      </w:tr>
      <w:tr w:rsidR="004D5ED6" w14:paraId="2486D302" w14:textId="77777777">
        <w:trPr>
          <w:jc w:val="center"/>
        </w:trPr>
        <w:tc>
          <w:tcPr>
            <w:tcW w:w="1575" w:type="dxa"/>
            <w:vAlign w:val="center"/>
          </w:tcPr>
          <w:p w14:paraId="55CD7906"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vAlign w:val="center"/>
          </w:tcPr>
          <w:p w14:paraId="46A8C49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18</w:t>
            </w:r>
          </w:p>
        </w:tc>
        <w:tc>
          <w:tcPr>
            <w:tcW w:w="735" w:type="dxa"/>
            <w:vAlign w:val="center"/>
          </w:tcPr>
          <w:p w14:paraId="538B3796" w14:textId="77777777" w:rsidR="004D5ED6" w:rsidRDefault="004D5ED6">
            <w:pPr>
              <w:spacing w:line="360" w:lineRule="auto"/>
              <w:jc w:val="center"/>
              <w:rPr>
                <w:rFonts w:ascii="宋体" w:hAnsi="宋体"/>
                <w:kern w:val="0"/>
                <w:sz w:val="20"/>
                <w:szCs w:val="21"/>
              </w:rPr>
            </w:pPr>
          </w:p>
        </w:tc>
        <w:tc>
          <w:tcPr>
            <w:tcW w:w="735" w:type="dxa"/>
            <w:vAlign w:val="center"/>
          </w:tcPr>
          <w:p w14:paraId="1EE0680F" w14:textId="77777777" w:rsidR="004D5ED6" w:rsidRDefault="004D5ED6">
            <w:pPr>
              <w:spacing w:line="360" w:lineRule="auto"/>
              <w:jc w:val="center"/>
              <w:rPr>
                <w:rFonts w:ascii="宋体" w:hAnsi="宋体"/>
                <w:kern w:val="0"/>
                <w:sz w:val="20"/>
                <w:szCs w:val="21"/>
              </w:rPr>
            </w:pPr>
          </w:p>
        </w:tc>
        <w:tc>
          <w:tcPr>
            <w:tcW w:w="735" w:type="dxa"/>
          </w:tcPr>
          <w:p w14:paraId="2204D6E0" w14:textId="77777777" w:rsidR="004D5ED6" w:rsidRDefault="004D5ED6">
            <w:pPr>
              <w:spacing w:line="360" w:lineRule="auto"/>
              <w:jc w:val="center"/>
              <w:rPr>
                <w:rFonts w:ascii="宋体" w:hAnsi="宋体"/>
                <w:kern w:val="0"/>
                <w:sz w:val="20"/>
                <w:szCs w:val="21"/>
              </w:rPr>
            </w:pPr>
          </w:p>
        </w:tc>
        <w:tc>
          <w:tcPr>
            <w:tcW w:w="735" w:type="dxa"/>
            <w:vAlign w:val="center"/>
          </w:tcPr>
          <w:p w14:paraId="2EB41788"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14:paraId="4DF7932C"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14:paraId="2DD5E5DD"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14:paraId="01E011D3"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5</w:t>
            </w:r>
          </w:p>
        </w:tc>
        <w:tc>
          <w:tcPr>
            <w:tcW w:w="1155" w:type="dxa"/>
            <w:vAlign w:val="center"/>
          </w:tcPr>
          <w:p w14:paraId="0C188A85"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45</w:t>
            </w:r>
          </w:p>
        </w:tc>
      </w:tr>
      <w:tr w:rsidR="004D5ED6" w14:paraId="63B05099" w14:textId="77777777">
        <w:trPr>
          <w:jc w:val="center"/>
        </w:trPr>
        <w:tc>
          <w:tcPr>
            <w:tcW w:w="1575" w:type="dxa"/>
            <w:vAlign w:val="center"/>
          </w:tcPr>
          <w:p w14:paraId="6359B128"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周数合计</w:t>
            </w:r>
          </w:p>
        </w:tc>
        <w:tc>
          <w:tcPr>
            <w:tcW w:w="961" w:type="dxa"/>
            <w:vAlign w:val="center"/>
          </w:tcPr>
          <w:p w14:paraId="02EE3A6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90</w:t>
            </w:r>
          </w:p>
        </w:tc>
        <w:tc>
          <w:tcPr>
            <w:tcW w:w="735" w:type="dxa"/>
            <w:vAlign w:val="center"/>
          </w:tcPr>
          <w:p w14:paraId="0842CAE0" w14:textId="77777777" w:rsidR="004D5ED6" w:rsidRDefault="001315EC">
            <w:pPr>
              <w:tabs>
                <w:tab w:val="center" w:pos="319"/>
                <w:tab w:val="left" w:pos="470"/>
              </w:tabs>
              <w:spacing w:line="360" w:lineRule="auto"/>
              <w:jc w:val="left"/>
              <w:rPr>
                <w:rFonts w:ascii="宋体" w:hAnsi="宋体"/>
                <w:kern w:val="0"/>
                <w:sz w:val="20"/>
                <w:szCs w:val="21"/>
              </w:rPr>
            </w:pPr>
            <w:r>
              <w:rPr>
                <w:rFonts w:ascii="宋体" w:hAnsi="宋体" w:hint="eastAsia"/>
                <w:kern w:val="0"/>
                <w:sz w:val="20"/>
                <w:szCs w:val="21"/>
              </w:rPr>
              <w:tab/>
              <w:t>1</w:t>
            </w:r>
          </w:p>
        </w:tc>
        <w:tc>
          <w:tcPr>
            <w:tcW w:w="735" w:type="dxa"/>
            <w:vAlign w:val="center"/>
          </w:tcPr>
          <w:p w14:paraId="056D9DDE"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14:paraId="594DF161"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14:paraId="1E31F97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14:paraId="7E3C64BB"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vAlign w:val="center"/>
          </w:tcPr>
          <w:p w14:paraId="6DF1489A"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vAlign w:val="center"/>
          </w:tcPr>
          <w:p w14:paraId="5C7B20B9"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29</w:t>
            </w:r>
          </w:p>
        </w:tc>
        <w:tc>
          <w:tcPr>
            <w:tcW w:w="1155" w:type="dxa"/>
            <w:vAlign w:val="center"/>
          </w:tcPr>
          <w:p w14:paraId="7AA33EE2"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149</w:t>
            </w:r>
          </w:p>
        </w:tc>
      </w:tr>
      <w:tr w:rsidR="004D5ED6" w14:paraId="147BBDC8" w14:textId="77777777">
        <w:trPr>
          <w:jc w:val="center"/>
        </w:trPr>
        <w:tc>
          <w:tcPr>
            <w:tcW w:w="1575" w:type="dxa"/>
            <w:vAlign w:val="center"/>
          </w:tcPr>
          <w:p w14:paraId="7E10D804"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各项学时总数</w:t>
            </w:r>
          </w:p>
        </w:tc>
        <w:tc>
          <w:tcPr>
            <w:tcW w:w="961" w:type="dxa"/>
            <w:vAlign w:val="bottom"/>
          </w:tcPr>
          <w:p w14:paraId="673C1ADF" w14:textId="77777777" w:rsidR="004D5ED6" w:rsidRDefault="001315EC">
            <w:pPr>
              <w:jc w:val="right"/>
              <w:rPr>
                <w:rFonts w:ascii="宋体" w:hAnsi="宋体" w:cs="宋体"/>
                <w:color w:val="000000" w:themeColor="text1"/>
                <w:kern w:val="0"/>
                <w:sz w:val="22"/>
              </w:rPr>
            </w:pPr>
            <w:r>
              <w:rPr>
                <w:rFonts w:hint="eastAsia"/>
                <w:color w:val="000000" w:themeColor="text1"/>
                <w:kern w:val="0"/>
                <w:sz w:val="22"/>
              </w:rPr>
              <w:t>2700</w:t>
            </w:r>
          </w:p>
        </w:tc>
        <w:tc>
          <w:tcPr>
            <w:tcW w:w="735" w:type="dxa"/>
            <w:vAlign w:val="bottom"/>
          </w:tcPr>
          <w:p w14:paraId="07DFBBF3" w14:textId="77777777" w:rsidR="004D5ED6" w:rsidRDefault="001315EC">
            <w:pPr>
              <w:jc w:val="right"/>
              <w:rPr>
                <w:rFonts w:ascii="宋体" w:hAnsi="宋体" w:cs="宋体"/>
                <w:color w:val="000000" w:themeColor="text1"/>
                <w:kern w:val="0"/>
                <w:sz w:val="22"/>
              </w:rPr>
            </w:pPr>
            <w:r>
              <w:rPr>
                <w:rFonts w:hint="eastAsia"/>
                <w:color w:val="000000" w:themeColor="text1"/>
                <w:kern w:val="0"/>
                <w:sz w:val="22"/>
              </w:rPr>
              <w:t>30</w:t>
            </w:r>
          </w:p>
        </w:tc>
        <w:tc>
          <w:tcPr>
            <w:tcW w:w="735" w:type="dxa"/>
            <w:vAlign w:val="bottom"/>
          </w:tcPr>
          <w:p w14:paraId="2D3A1213" w14:textId="77777777" w:rsidR="004D5ED6" w:rsidRDefault="001315EC">
            <w:pPr>
              <w:jc w:val="right"/>
              <w:rPr>
                <w:rFonts w:ascii="宋体" w:hAnsi="宋体" w:cs="宋体"/>
                <w:color w:val="000000"/>
                <w:kern w:val="0"/>
                <w:sz w:val="22"/>
              </w:rPr>
            </w:pPr>
            <w:r>
              <w:rPr>
                <w:rFonts w:hint="eastAsia"/>
                <w:color w:val="000000"/>
                <w:kern w:val="0"/>
                <w:sz w:val="22"/>
              </w:rPr>
              <w:t>36</w:t>
            </w:r>
          </w:p>
        </w:tc>
        <w:tc>
          <w:tcPr>
            <w:tcW w:w="735" w:type="dxa"/>
            <w:vAlign w:val="bottom"/>
          </w:tcPr>
          <w:p w14:paraId="27D4309B" w14:textId="77777777" w:rsidR="004D5ED6" w:rsidRDefault="001315EC">
            <w:pPr>
              <w:jc w:val="right"/>
              <w:rPr>
                <w:rFonts w:ascii="宋体" w:hAnsi="宋体" w:cs="宋体"/>
                <w:color w:val="000000"/>
                <w:kern w:val="0"/>
                <w:sz w:val="22"/>
              </w:rPr>
            </w:pPr>
            <w:r>
              <w:rPr>
                <w:rFonts w:hint="eastAsia"/>
                <w:color w:val="000000"/>
                <w:kern w:val="0"/>
                <w:sz w:val="22"/>
              </w:rPr>
              <w:t>60</w:t>
            </w:r>
          </w:p>
        </w:tc>
        <w:tc>
          <w:tcPr>
            <w:tcW w:w="735" w:type="dxa"/>
            <w:vAlign w:val="bottom"/>
          </w:tcPr>
          <w:p w14:paraId="12596BA6" w14:textId="77777777" w:rsidR="004D5ED6" w:rsidRDefault="001315EC">
            <w:pPr>
              <w:jc w:val="right"/>
              <w:rPr>
                <w:rFonts w:ascii="宋体" w:hAnsi="宋体" w:cs="宋体"/>
                <w:color w:val="000000"/>
                <w:kern w:val="0"/>
                <w:sz w:val="22"/>
              </w:rPr>
            </w:pPr>
            <w:r>
              <w:rPr>
                <w:rFonts w:hint="eastAsia"/>
                <w:color w:val="000000"/>
                <w:kern w:val="0"/>
                <w:sz w:val="22"/>
              </w:rPr>
              <w:t>600</w:t>
            </w:r>
          </w:p>
        </w:tc>
        <w:tc>
          <w:tcPr>
            <w:tcW w:w="735" w:type="dxa"/>
            <w:vAlign w:val="bottom"/>
          </w:tcPr>
          <w:p w14:paraId="0B8381C5" w14:textId="77777777" w:rsidR="004D5ED6" w:rsidRDefault="001315EC">
            <w:pPr>
              <w:jc w:val="right"/>
              <w:rPr>
                <w:rFonts w:ascii="宋体" w:hAnsi="宋体" w:cs="宋体"/>
                <w:color w:val="000000"/>
                <w:kern w:val="0"/>
                <w:sz w:val="22"/>
              </w:rPr>
            </w:pPr>
            <w:r>
              <w:rPr>
                <w:rFonts w:hint="eastAsia"/>
                <w:color w:val="000000"/>
                <w:kern w:val="0"/>
                <w:sz w:val="22"/>
              </w:rPr>
              <w:t>90</w:t>
            </w:r>
          </w:p>
        </w:tc>
        <w:tc>
          <w:tcPr>
            <w:tcW w:w="1155" w:type="dxa"/>
            <w:vAlign w:val="bottom"/>
          </w:tcPr>
          <w:p w14:paraId="4F161A76" w14:textId="77777777" w:rsidR="004D5ED6" w:rsidRDefault="001315EC">
            <w:pPr>
              <w:jc w:val="right"/>
              <w:rPr>
                <w:rFonts w:ascii="宋体" w:hAnsi="宋体" w:cs="宋体"/>
                <w:color w:val="000000"/>
                <w:kern w:val="0"/>
                <w:sz w:val="22"/>
              </w:rPr>
            </w:pPr>
            <w:r>
              <w:rPr>
                <w:rFonts w:hint="eastAsia"/>
                <w:color w:val="000000"/>
                <w:kern w:val="0"/>
                <w:sz w:val="22"/>
              </w:rPr>
              <w:t>90</w:t>
            </w:r>
          </w:p>
        </w:tc>
        <w:tc>
          <w:tcPr>
            <w:tcW w:w="735" w:type="dxa"/>
            <w:vAlign w:val="bottom"/>
          </w:tcPr>
          <w:p w14:paraId="1E020E0A" w14:textId="77777777" w:rsidR="004D5ED6" w:rsidRDefault="004D5ED6">
            <w:pPr>
              <w:jc w:val="right"/>
              <w:rPr>
                <w:rFonts w:ascii="宋体" w:hAnsi="宋体" w:cs="宋体"/>
                <w:color w:val="000000"/>
                <w:kern w:val="0"/>
                <w:sz w:val="22"/>
              </w:rPr>
            </w:pPr>
          </w:p>
        </w:tc>
        <w:tc>
          <w:tcPr>
            <w:tcW w:w="1155" w:type="dxa"/>
            <w:vAlign w:val="bottom"/>
          </w:tcPr>
          <w:p w14:paraId="4FE1620F" w14:textId="77777777" w:rsidR="004D5ED6" w:rsidRDefault="004D5ED6">
            <w:pPr>
              <w:jc w:val="right"/>
              <w:rPr>
                <w:rFonts w:ascii="宋体" w:hAnsi="宋体" w:cs="宋体"/>
                <w:color w:val="000000"/>
                <w:kern w:val="0"/>
                <w:sz w:val="22"/>
              </w:rPr>
            </w:pPr>
          </w:p>
        </w:tc>
      </w:tr>
      <w:tr w:rsidR="004D5ED6" w14:paraId="6C63686E" w14:textId="77777777">
        <w:trPr>
          <w:jc w:val="center"/>
        </w:trPr>
        <w:tc>
          <w:tcPr>
            <w:tcW w:w="1575" w:type="dxa"/>
            <w:vAlign w:val="center"/>
          </w:tcPr>
          <w:p w14:paraId="6A2C5D72" w14:textId="77777777" w:rsidR="004D5ED6" w:rsidRDefault="001315EC">
            <w:pPr>
              <w:spacing w:line="360" w:lineRule="auto"/>
              <w:jc w:val="center"/>
              <w:rPr>
                <w:rFonts w:ascii="宋体" w:hAnsi="宋体"/>
                <w:kern w:val="0"/>
                <w:sz w:val="20"/>
                <w:szCs w:val="21"/>
              </w:rPr>
            </w:pPr>
            <w:r>
              <w:rPr>
                <w:rFonts w:ascii="宋体" w:hAnsi="宋体" w:hint="eastAsia"/>
                <w:kern w:val="0"/>
                <w:sz w:val="20"/>
                <w:szCs w:val="21"/>
              </w:rPr>
              <w:t>三年总学时数</w:t>
            </w:r>
          </w:p>
        </w:tc>
        <w:tc>
          <w:tcPr>
            <w:tcW w:w="7681" w:type="dxa"/>
            <w:gridSpan w:val="9"/>
            <w:vAlign w:val="bottom"/>
          </w:tcPr>
          <w:p w14:paraId="4309DCAB" w14:textId="77777777" w:rsidR="004D5ED6" w:rsidRDefault="001315EC">
            <w:pPr>
              <w:jc w:val="center"/>
              <w:rPr>
                <w:rFonts w:ascii="宋体" w:hAnsi="宋体" w:cs="宋体"/>
                <w:color w:val="000000"/>
                <w:kern w:val="0"/>
                <w:sz w:val="22"/>
                <w:szCs w:val="20"/>
              </w:rPr>
            </w:pPr>
            <w:r>
              <w:rPr>
                <w:rFonts w:ascii="宋体" w:hAnsi="宋体" w:cs="宋体" w:hint="eastAsia"/>
                <w:color w:val="000000"/>
                <w:kern w:val="0"/>
                <w:sz w:val="22"/>
                <w:szCs w:val="20"/>
              </w:rPr>
              <w:t>3606</w:t>
            </w:r>
          </w:p>
        </w:tc>
      </w:tr>
    </w:tbl>
    <w:p w14:paraId="3CAA3BC6" w14:textId="77777777" w:rsidR="004D5ED6" w:rsidRDefault="001315EC">
      <w:pPr>
        <w:adjustRightInd w:val="0"/>
        <w:snapToGrid w:val="0"/>
        <w:spacing w:line="360" w:lineRule="auto"/>
        <w:jc w:val="left"/>
        <w:rPr>
          <w:rFonts w:ascii="黑体" w:eastAsia="黑体" w:hAnsi="黑体" w:cs="黑体"/>
          <w:b/>
          <w:sz w:val="28"/>
          <w:szCs w:val="28"/>
        </w:rPr>
      </w:pPr>
      <w:r>
        <w:rPr>
          <w:rFonts w:ascii="宋体" w:hAnsi="宋体" w:hint="eastAsia"/>
          <w:bCs/>
          <w:color w:val="000000"/>
          <w:sz w:val="24"/>
        </w:rPr>
        <w:t>注：机动时间可以用来安排其他的教学活动，如军训、公益劳动或专业实践等。</w:t>
      </w:r>
    </w:p>
    <w:p w14:paraId="69C3DF7D"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八、教学进程总体安排</w:t>
      </w:r>
    </w:p>
    <w:p w14:paraId="1A619FF8" w14:textId="0128F082"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lastRenderedPageBreak/>
        <w:t>（一</w:t>
      </w:r>
      <w:r w:rsidR="003F25DA">
        <w:rPr>
          <w:rFonts w:ascii="黑体" w:eastAsia="黑体" w:hAnsi="黑体" w:cs="黑体" w:hint="eastAsia"/>
          <w:b/>
          <w:sz w:val="28"/>
          <w:szCs w:val="28"/>
        </w:rPr>
        <w:t>）</w:t>
      </w:r>
      <w:r>
        <w:rPr>
          <w:rFonts w:ascii="黑体" w:eastAsia="黑体" w:hAnsi="黑体" w:cs="黑体" w:hint="eastAsia"/>
          <w:b/>
          <w:sz w:val="28"/>
          <w:szCs w:val="28"/>
        </w:rPr>
        <w:t>教学进度安排</w:t>
      </w:r>
    </w:p>
    <w:p w14:paraId="2E42B39A" w14:textId="77777777" w:rsidR="004D5ED6" w:rsidRDefault="001315EC">
      <w:pPr>
        <w:adjustRightInd w:val="0"/>
        <w:snapToGrid w:val="0"/>
        <w:spacing w:line="360" w:lineRule="auto"/>
        <w:ind w:firstLineChars="200" w:firstLine="480"/>
        <w:jc w:val="left"/>
        <w:rPr>
          <w:rFonts w:asciiTheme="minorEastAsia" w:hAnsiTheme="minorEastAsia" w:cs="仿宋"/>
          <w:sz w:val="24"/>
        </w:rPr>
      </w:pPr>
      <w:r>
        <w:rPr>
          <w:rFonts w:asciiTheme="minorEastAsia" w:hAnsiTheme="minorEastAsia" w:cs="仿宋" w:hint="eastAsia"/>
          <w:sz w:val="24"/>
        </w:rPr>
        <w:t>依据教育部《关于组织做好职业院校专业人才培养方案制订与实施工作的通知》（教职</w:t>
      </w:r>
      <w:proofErr w:type="gramStart"/>
      <w:r>
        <w:rPr>
          <w:rFonts w:asciiTheme="minorEastAsia" w:hAnsiTheme="minorEastAsia" w:cs="仿宋" w:hint="eastAsia"/>
          <w:sz w:val="24"/>
        </w:rPr>
        <w:t>成司函</w:t>
      </w:r>
      <w:proofErr w:type="gramEnd"/>
      <w:r>
        <w:rPr>
          <w:rFonts w:asciiTheme="minorEastAsia" w:hAnsiTheme="minorEastAsia" w:cs="仿宋" w:hint="eastAsia"/>
          <w:sz w:val="24"/>
        </w:rPr>
        <w:t>[2019]61号）精神，主要呈现本专业开设课程类别、课程性质、课程名称、学时学分、学期课程安排、考核方式、有关学时比例要求。</w:t>
      </w:r>
    </w:p>
    <w:p w14:paraId="4FF0F1DD" w14:textId="77777777" w:rsidR="004D5ED6" w:rsidRDefault="001315EC">
      <w:pPr>
        <w:adjustRightInd w:val="0"/>
        <w:snapToGrid w:val="0"/>
        <w:spacing w:line="360" w:lineRule="auto"/>
        <w:jc w:val="center"/>
        <w:rPr>
          <w:rFonts w:asciiTheme="minorEastAsia" w:hAnsiTheme="minorEastAsia" w:cs="黑体"/>
          <w:sz w:val="24"/>
        </w:rPr>
      </w:pPr>
      <w:r>
        <w:rPr>
          <w:rFonts w:asciiTheme="minorEastAsia" w:hAnsiTheme="minorEastAsia" w:cs="仿宋" w:hint="eastAsia"/>
          <w:sz w:val="24"/>
        </w:rPr>
        <w:t>表10  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579"/>
        <w:gridCol w:w="697"/>
        <w:gridCol w:w="2421"/>
        <w:gridCol w:w="709"/>
        <w:gridCol w:w="509"/>
        <w:gridCol w:w="686"/>
        <w:gridCol w:w="489"/>
        <w:gridCol w:w="490"/>
        <w:gridCol w:w="490"/>
        <w:gridCol w:w="490"/>
        <w:gridCol w:w="490"/>
        <w:gridCol w:w="490"/>
        <w:gridCol w:w="574"/>
        <w:gridCol w:w="662"/>
      </w:tblGrid>
      <w:tr w:rsidR="004D5ED6" w14:paraId="44DD786B" w14:textId="77777777">
        <w:trPr>
          <w:trHeight w:val="300"/>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7B79BC"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FA01F4"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5229D39E"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4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A8366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3BFDBD"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5981F9D9"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5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5AF0E4"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学分</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D84CB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939"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40C4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c>
          <w:tcPr>
            <w:tcW w:w="57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57ED09"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考核</w:t>
            </w:r>
          </w:p>
          <w:p w14:paraId="042D6C0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方式</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9628D3"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学时</w:t>
            </w:r>
          </w:p>
          <w:p w14:paraId="64A9102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比例</w:t>
            </w:r>
          </w:p>
        </w:tc>
      </w:tr>
      <w:tr w:rsidR="004D5ED6" w14:paraId="01D1B2AD" w14:textId="77777777">
        <w:trPr>
          <w:trHeight w:val="270"/>
          <w:jc w:val="center"/>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6168F3"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042870" w14:textId="77777777" w:rsidR="004D5ED6" w:rsidRDefault="004D5ED6">
            <w:pPr>
              <w:jc w:val="center"/>
              <w:rPr>
                <w:rFonts w:ascii="宋体" w:hAnsi="宋体" w:cs="仿宋"/>
                <w:b/>
                <w:szCs w:val="21"/>
              </w:rPr>
            </w:pPr>
          </w:p>
        </w:tc>
        <w:tc>
          <w:tcPr>
            <w:tcW w:w="24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903BC2" w14:textId="77777777" w:rsidR="004D5ED6" w:rsidRDefault="004D5ED6">
            <w:pPr>
              <w:jc w:val="center"/>
              <w:rPr>
                <w:rFonts w:ascii="宋体" w:hAnsi="宋体" w:cs="仿宋"/>
                <w:b/>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5170F9" w14:textId="77777777" w:rsidR="004D5ED6" w:rsidRDefault="004D5ED6">
            <w:pPr>
              <w:jc w:val="center"/>
              <w:rPr>
                <w:rFonts w:ascii="宋体" w:hAnsi="宋体" w:cs="仿宋"/>
                <w:b/>
                <w:szCs w:val="21"/>
              </w:rPr>
            </w:pPr>
          </w:p>
        </w:tc>
        <w:tc>
          <w:tcPr>
            <w:tcW w:w="5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67BEB8"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0C96DF"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04D6C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B0948B"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3F62D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BF19B0"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493107"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EACD4F"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6期</w:t>
            </w:r>
          </w:p>
        </w:tc>
        <w:tc>
          <w:tcPr>
            <w:tcW w:w="57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D31B88" w14:textId="77777777" w:rsidR="004D5ED6" w:rsidRDefault="004D5ED6">
            <w:pPr>
              <w:jc w:val="center"/>
              <w:rPr>
                <w:rFonts w:ascii="宋体" w:hAnsi="宋体" w:cs="仿宋"/>
                <w:b/>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D3DCFD" w14:textId="77777777" w:rsidR="004D5ED6" w:rsidRDefault="004D5ED6">
            <w:pPr>
              <w:jc w:val="center"/>
              <w:rPr>
                <w:rFonts w:ascii="宋体" w:hAnsi="宋体" w:cs="仿宋"/>
                <w:b/>
                <w:szCs w:val="21"/>
              </w:rPr>
            </w:pPr>
          </w:p>
        </w:tc>
      </w:tr>
      <w:tr w:rsidR="004D5ED6" w14:paraId="05D9E52E" w14:textId="77777777">
        <w:trPr>
          <w:trHeight w:val="90"/>
          <w:jc w:val="center"/>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64C0456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326C5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C73F944"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2E522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11D78B"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86A645"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5767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D8A9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79BB63"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168F3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81316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51495C"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781B7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C1DA2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45%</w:t>
            </w:r>
          </w:p>
        </w:tc>
      </w:tr>
      <w:tr w:rsidR="004D5ED6" w14:paraId="5A703E97"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339CA6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6060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6F291D1"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D0ACC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8154CA"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9EA4F3"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2AB06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BE4D1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A1286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96D8B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04EF9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698C5D"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3AB14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B1289F" w14:textId="77777777" w:rsidR="004D5ED6" w:rsidRDefault="004D5ED6">
            <w:pPr>
              <w:jc w:val="center"/>
              <w:rPr>
                <w:rFonts w:ascii="宋体" w:hAnsi="宋体" w:cs="仿宋"/>
                <w:szCs w:val="21"/>
              </w:rPr>
            </w:pPr>
          </w:p>
        </w:tc>
      </w:tr>
      <w:tr w:rsidR="004D5ED6" w14:paraId="7C0BA7B5"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F1E171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68F7A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5F22FF1"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5FBB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360958"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1176D1"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0827E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EF01F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2B13A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EE7D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30A65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69B717"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A1A74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B11ED" w14:textId="77777777" w:rsidR="004D5ED6" w:rsidRDefault="004D5ED6">
            <w:pPr>
              <w:jc w:val="center"/>
              <w:rPr>
                <w:rFonts w:ascii="宋体" w:hAnsi="宋体" w:cs="仿宋"/>
                <w:szCs w:val="21"/>
              </w:rPr>
            </w:pPr>
          </w:p>
        </w:tc>
      </w:tr>
      <w:tr w:rsidR="004D5ED6" w14:paraId="30D2437B"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662DB94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29894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6B8409E9"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7D146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856FD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206792"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320510"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F8F30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913B6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A1882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F246C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91C949"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E3C79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6BDB8B" w14:textId="77777777" w:rsidR="004D5ED6" w:rsidRDefault="004D5ED6">
            <w:pPr>
              <w:jc w:val="center"/>
              <w:rPr>
                <w:rFonts w:ascii="宋体" w:hAnsi="宋体" w:cs="仿宋"/>
                <w:szCs w:val="21"/>
              </w:rPr>
            </w:pPr>
          </w:p>
        </w:tc>
      </w:tr>
      <w:tr w:rsidR="004D5ED6" w14:paraId="63971FF6"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D73935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E71E6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74EE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EAF82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3F53F4"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847250"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222328"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AB82EF"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CAD6A7"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99979D"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A3ECC"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27ED00"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BC117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F79EE3" w14:textId="77777777" w:rsidR="004D5ED6" w:rsidRDefault="004D5ED6">
            <w:pPr>
              <w:jc w:val="center"/>
              <w:rPr>
                <w:rFonts w:ascii="宋体" w:hAnsi="宋体" w:cs="仿宋"/>
                <w:szCs w:val="21"/>
              </w:rPr>
            </w:pPr>
          </w:p>
        </w:tc>
      </w:tr>
      <w:tr w:rsidR="004D5ED6" w14:paraId="4ADF42C5"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7B214B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D2272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348EC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566E6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D6B798"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4E08F4"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BA3E1A"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D2D88"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F89C3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8CB8D9"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9C4DC0"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5F8E53"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E3DC3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852B69" w14:textId="77777777" w:rsidR="004D5ED6" w:rsidRDefault="004D5ED6">
            <w:pPr>
              <w:jc w:val="center"/>
              <w:rPr>
                <w:rFonts w:ascii="宋体" w:hAnsi="宋体" w:cs="仿宋"/>
                <w:szCs w:val="21"/>
              </w:rPr>
            </w:pPr>
          </w:p>
        </w:tc>
      </w:tr>
      <w:tr w:rsidR="004D5ED6" w14:paraId="50AB54EB"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211617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D62E7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C233D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CD04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ED464" w14:textId="77777777" w:rsidR="004D5ED6" w:rsidRDefault="001315EC">
            <w:pPr>
              <w:widowControl/>
              <w:jc w:val="center"/>
              <w:textAlignment w:val="center"/>
              <w:rPr>
                <w:rFonts w:ascii="宋体" w:hAnsi="宋体" w:cs="仿宋"/>
                <w:szCs w:val="21"/>
              </w:rPr>
            </w:pPr>
            <w:r>
              <w:rPr>
                <w:rFonts w:ascii="宋体" w:hAnsi="宋体" w:cs="仿宋" w:hint="eastAsia"/>
                <w:szCs w:val="21"/>
              </w:rPr>
              <w:t>20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6B453"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C0D69B"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F5B4ED"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ABFEA"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114959"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37D744" w14:textId="77777777" w:rsidR="004D5ED6" w:rsidRDefault="001315EC">
            <w:pPr>
              <w:jc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4A0FF6"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533C6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418580" w14:textId="77777777" w:rsidR="004D5ED6" w:rsidRDefault="004D5ED6">
            <w:pPr>
              <w:jc w:val="center"/>
              <w:rPr>
                <w:rFonts w:ascii="宋体" w:hAnsi="宋体" w:cs="仿宋"/>
                <w:szCs w:val="21"/>
              </w:rPr>
            </w:pPr>
          </w:p>
        </w:tc>
      </w:tr>
      <w:tr w:rsidR="004D5ED6" w14:paraId="38EBF3E1"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7E597E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0185A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70765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789CF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A2312" w14:textId="77777777" w:rsidR="004D5ED6" w:rsidRDefault="001315EC">
            <w:pPr>
              <w:widowControl/>
              <w:jc w:val="center"/>
              <w:textAlignment w:val="center"/>
              <w:rPr>
                <w:rFonts w:ascii="宋体" w:hAnsi="宋体" w:cs="仿宋"/>
                <w:szCs w:val="21"/>
              </w:rPr>
            </w:pPr>
            <w:r>
              <w:rPr>
                <w:rFonts w:ascii="宋体" w:hAnsi="宋体" w:cs="仿宋"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9028A1" w14:textId="77777777" w:rsidR="004D5ED6" w:rsidRDefault="001315EC">
            <w:pPr>
              <w:widowControl/>
              <w:jc w:val="center"/>
              <w:textAlignment w:val="center"/>
              <w:rPr>
                <w:rFonts w:ascii="宋体" w:hAnsi="宋体" w:cs="仿宋"/>
                <w:szCs w:val="21"/>
              </w:rPr>
            </w:pPr>
            <w:r>
              <w:rPr>
                <w:rFonts w:ascii="宋体" w:hAnsi="宋体" w:cs="仿宋"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73801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057D1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9BF467"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FBFD9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3C727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FFBBDC"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6BA1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E0469" w14:textId="77777777" w:rsidR="004D5ED6" w:rsidRDefault="004D5ED6">
            <w:pPr>
              <w:jc w:val="center"/>
              <w:rPr>
                <w:rFonts w:ascii="宋体" w:hAnsi="宋体" w:cs="仿宋"/>
                <w:szCs w:val="21"/>
              </w:rPr>
            </w:pPr>
          </w:p>
        </w:tc>
      </w:tr>
      <w:tr w:rsidR="004D5ED6" w14:paraId="2EB28DAF"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EF7E05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6769F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59E1B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34AB9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A729E7"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FF544B"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17EC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78DD8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D8347A"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62066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9BC42D"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C1E5BD"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97530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585B47" w14:textId="77777777" w:rsidR="004D5ED6" w:rsidRDefault="004D5ED6">
            <w:pPr>
              <w:jc w:val="center"/>
              <w:rPr>
                <w:rFonts w:ascii="宋体" w:hAnsi="宋体" w:cs="仿宋"/>
                <w:szCs w:val="21"/>
              </w:rPr>
            </w:pPr>
          </w:p>
        </w:tc>
      </w:tr>
      <w:tr w:rsidR="004D5ED6" w14:paraId="3131BD61"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2F232B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905C8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3AED9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A144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A8877C"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6299E2" w14:textId="77777777" w:rsidR="004D5ED6" w:rsidRDefault="001315EC">
            <w:pPr>
              <w:widowControl/>
              <w:jc w:val="center"/>
              <w:textAlignment w:val="center"/>
              <w:rPr>
                <w:rFonts w:ascii="宋体" w:hAnsi="宋体" w:cs="仿宋"/>
                <w:szCs w:val="21"/>
              </w:rPr>
            </w:pPr>
            <w:r>
              <w:rPr>
                <w:rFonts w:ascii="宋体" w:hAnsi="宋体" w:cs="仿宋"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AB633EB"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AF2766B"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B5BB9E"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EB609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E51935"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04E15F"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6A83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AF3FDC" w14:textId="77777777" w:rsidR="004D5ED6" w:rsidRDefault="004D5ED6">
            <w:pPr>
              <w:jc w:val="center"/>
              <w:rPr>
                <w:rFonts w:ascii="宋体" w:hAnsi="宋体" w:cs="仿宋"/>
                <w:szCs w:val="21"/>
              </w:rPr>
            </w:pPr>
          </w:p>
        </w:tc>
      </w:tr>
      <w:tr w:rsidR="004D5ED6" w14:paraId="6D34B85A"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C3AFFC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73C22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BF68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5CB6B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DB3E8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F9F6DE"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805CDF"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78FA8"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CF062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2C1C79"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4D360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1EB635"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40FF4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8DE91C" w14:textId="77777777" w:rsidR="004D5ED6" w:rsidRDefault="004D5ED6">
            <w:pPr>
              <w:jc w:val="center"/>
              <w:rPr>
                <w:rFonts w:ascii="宋体" w:hAnsi="宋体" w:cs="仿宋"/>
                <w:szCs w:val="21"/>
              </w:rPr>
            </w:pPr>
          </w:p>
        </w:tc>
      </w:tr>
      <w:tr w:rsidR="004D5ED6" w14:paraId="27440B06"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A914517"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14488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EBC8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03794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51A5AF"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4E30A0"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AC1BF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B9317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AB6332"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093B2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2EED4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2B4A2"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E888E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D85BBC" w14:textId="77777777" w:rsidR="004D5ED6" w:rsidRDefault="004D5ED6">
            <w:pPr>
              <w:jc w:val="center"/>
              <w:rPr>
                <w:rFonts w:ascii="宋体" w:hAnsi="宋体" w:cs="仿宋"/>
                <w:szCs w:val="21"/>
              </w:rPr>
            </w:pPr>
          </w:p>
        </w:tc>
      </w:tr>
      <w:tr w:rsidR="004D5ED6" w14:paraId="2F81926B" w14:textId="77777777">
        <w:trPr>
          <w:trHeight w:val="300"/>
          <w:jc w:val="center"/>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7867A2D8"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DF251E"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9FB21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90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7ED23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1620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52C5D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7BD43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893466"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ABEE8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EB1AE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739936"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C9742C"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AA7BB" w14:textId="77777777" w:rsidR="004D5ED6" w:rsidRDefault="004D5ED6">
            <w:pPr>
              <w:jc w:val="center"/>
              <w:rPr>
                <w:rFonts w:ascii="宋体" w:hAnsi="宋体" w:cs="仿宋"/>
                <w:szCs w:val="21"/>
              </w:rPr>
            </w:pPr>
          </w:p>
        </w:tc>
      </w:tr>
      <w:tr w:rsidR="004D5ED6" w14:paraId="6344CF06" w14:textId="77777777">
        <w:trPr>
          <w:trHeight w:val="26"/>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18DAD26A"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C6E12F"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71B9962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C213F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857ED7" w14:textId="77777777" w:rsidR="004D5ED6" w:rsidRDefault="001315EC">
            <w:pPr>
              <w:jc w:val="center"/>
              <w:rPr>
                <w:rFonts w:ascii="宋体" w:hAnsi="宋体" w:cs="黑体"/>
                <w:szCs w:val="21"/>
              </w:rPr>
            </w:pPr>
            <w:proofErr w:type="gramStart"/>
            <w:r>
              <w:rPr>
                <w:rFonts w:ascii="宋体" w:hAnsi="宋体" w:cs="黑体" w:hint="eastAsia"/>
                <w:szCs w:val="21"/>
              </w:rPr>
              <w:t>途虎汽车</w:t>
            </w:r>
            <w:proofErr w:type="gramEnd"/>
            <w:r>
              <w:rPr>
                <w:rFonts w:ascii="宋体" w:hAnsi="宋体" w:cs="黑体" w:hint="eastAsia"/>
                <w:szCs w:val="21"/>
              </w:rPr>
              <w:t>文化</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5FE547" w14:textId="77777777" w:rsidR="004D5ED6" w:rsidRDefault="001315EC">
            <w:pPr>
              <w:widowControl/>
              <w:jc w:val="center"/>
              <w:textAlignment w:val="center"/>
              <w:rPr>
                <w:rFonts w:ascii="宋体" w:hAnsi="宋体" w:cs="仿宋"/>
                <w:szCs w:val="21"/>
              </w:rPr>
            </w:pPr>
            <w:r>
              <w:rPr>
                <w:rFonts w:ascii="宋体" w:hAnsi="宋体" w:cs="仿宋" w:hint="eastAsia"/>
                <w:szCs w:val="21"/>
              </w:rPr>
              <w:t>082531</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EBD9A4"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09445D"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90912F"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1E730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3044F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D274A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1D1A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63F8B5"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9352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A289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8%</w:t>
            </w:r>
          </w:p>
        </w:tc>
      </w:tr>
      <w:tr w:rsidR="004D5ED6" w14:paraId="63DD76DD" w14:textId="77777777">
        <w:trPr>
          <w:trHeight w:val="332"/>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1C6F7AA"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181079"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3CB20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864F46" w14:textId="77777777" w:rsidR="004D5ED6" w:rsidRDefault="001315EC">
            <w:pPr>
              <w:jc w:val="center"/>
              <w:rPr>
                <w:rFonts w:ascii="宋体" w:hAnsi="宋体" w:cs="黑体"/>
                <w:szCs w:val="21"/>
              </w:rPr>
            </w:pPr>
            <w:proofErr w:type="gramStart"/>
            <w:r>
              <w:rPr>
                <w:rFonts w:ascii="宋体" w:hAnsi="宋体" w:cs="黑体" w:hint="eastAsia"/>
                <w:szCs w:val="21"/>
              </w:rPr>
              <w:t>途虎汽车维修</w:t>
            </w:r>
            <w:proofErr w:type="gramEnd"/>
            <w:r>
              <w:rPr>
                <w:rFonts w:ascii="宋体" w:hAnsi="宋体" w:cs="黑体" w:hint="eastAsia"/>
                <w:szCs w:val="21"/>
              </w:rPr>
              <w:t>施工安全</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BE1A8" w14:textId="77777777" w:rsidR="004D5ED6" w:rsidRDefault="001315EC">
            <w:pPr>
              <w:widowControl/>
              <w:jc w:val="center"/>
              <w:textAlignment w:val="center"/>
              <w:rPr>
                <w:rFonts w:ascii="宋体" w:hAnsi="宋体" w:cs="仿宋"/>
                <w:szCs w:val="21"/>
              </w:rPr>
            </w:pPr>
            <w:r>
              <w:rPr>
                <w:rFonts w:ascii="宋体" w:hAnsi="宋体" w:cs="仿宋" w:hint="eastAsia"/>
                <w:szCs w:val="21"/>
              </w:rPr>
              <w:t>082532</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2CD0D5"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547463"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01E14A"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2CC03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D763E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21B33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E46A3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CCA7A3"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7ED43" w14:textId="77777777" w:rsidR="004D5ED6" w:rsidRDefault="001315EC">
            <w:pPr>
              <w:jc w:val="center"/>
              <w:rPr>
                <w:rFonts w:ascii="宋体" w:hAnsi="宋体" w:cs="仿宋"/>
                <w:szCs w:val="21"/>
              </w:rPr>
            </w:pPr>
            <w:r>
              <w:rPr>
                <w:rFonts w:asciiTheme="minorEastAsia" w:hAnsiTheme="minorEastAsia" w:cs="仿宋" w:hint="eastAsia"/>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65DD09" w14:textId="77777777" w:rsidR="004D5ED6" w:rsidRDefault="004D5ED6">
            <w:pPr>
              <w:jc w:val="center"/>
              <w:rPr>
                <w:rFonts w:ascii="宋体" w:hAnsi="宋体" w:cs="仿宋"/>
                <w:szCs w:val="21"/>
              </w:rPr>
            </w:pPr>
          </w:p>
        </w:tc>
      </w:tr>
      <w:tr w:rsidR="004D5ED6" w14:paraId="4F52FAEA"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225D8E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FEB68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C99F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9B01BB" w14:textId="77777777" w:rsidR="004D5ED6" w:rsidRDefault="001315EC">
            <w:pPr>
              <w:jc w:val="center"/>
              <w:rPr>
                <w:rFonts w:ascii="宋体" w:hAnsi="宋体" w:cs="黑体"/>
                <w:szCs w:val="21"/>
              </w:rPr>
            </w:pPr>
            <w:r>
              <w:rPr>
                <w:rFonts w:ascii="宋体" w:hAnsi="宋体" w:cs="黑体" w:hint="eastAsia"/>
                <w:szCs w:val="21"/>
              </w:rPr>
              <w:t>汽车构造与维修</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9E1F7A" w14:textId="77777777" w:rsidR="004D5ED6" w:rsidRDefault="001315EC">
            <w:pPr>
              <w:widowControl/>
              <w:jc w:val="center"/>
              <w:textAlignment w:val="center"/>
              <w:rPr>
                <w:rFonts w:ascii="宋体" w:hAnsi="宋体" w:cs="仿宋"/>
                <w:szCs w:val="21"/>
              </w:rPr>
            </w:pPr>
            <w:r>
              <w:rPr>
                <w:rFonts w:ascii="宋体" w:hAnsi="宋体" w:cs="仿宋" w:hint="eastAsia"/>
                <w:szCs w:val="21"/>
              </w:rPr>
              <w:t>082533</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2A5C2C"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EB715"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629C2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0EA51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DF6FE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D45B3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BB26B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C911FF"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C4437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5D38A5" w14:textId="77777777" w:rsidR="004D5ED6" w:rsidRDefault="004D5ED6">
            <w:pPr>
              <w:jc w:val="center"/>
              <w:rPr>
                <w:rFonts w:ascii="宋体" w:hAnsi="宋体" w:cs="仿宋"/>
                <w:szCs w:val="21"/>
              </w:rPr>
            </w:pPr>
          </w:p>
        </w:tc>
      </w:tr>
      <w:tr w:rsidR="004D5ED6" w14:paraId="07071D41"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D70CF4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CCC2B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55C95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1A85B9" w14:textId="77777777" w:rsidR="004D5ED6" w:rsidRDefault="001315EC">
            <w:pPr>
              <w:jc w:val="center"/>
              <w:rPr>
                <w:rFonts w:ascii="宋体" w:hAnsi="宋体" w:cs="黑体"/>
                <w:szCs w:val="21"/>
              </w:rPr>
            </w:pPr>
            <w:proofErr w:type="gramStart"/>
            <w:r>
              <w:rPr>
                <w:rFonts w:ascii="宋体" w:hAnsi="宋体" w:cs="黑体" w:hint="eastAsia"/>
                <w:szCs w:val="21"/>
              </w:rPr>
              <w:t>途虎汽车</w:t>
            </w:r>
            <w:proofErr w:type="gramEnd"/>
            <w:r>
              <w:rPr>
                <w:rFonts w:ascii="宋体" w:hAnsi="宋体" w:cs="黑体" w:hint="eastAsia"/>
                <w:szCs w:val="21"/>
              </w:rPr>
              <w:t>美容与装饰</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88BFA1" w14:textId="77777777" w:rsidR="004D5ED6" w:rsidRDefault="001315EC">
            <w:pPr>
              <w:widowControl/>
              <w:jc w:val="center"/>
              <w:textAlignment w:val="center"/>
              <w:rPr>
                <w:rFonts w:ascii="宋体" w:hAnsi="宋体" w:cs="仿宋"/>
                <w:szCs w:val="21"/>
              </w:rPr>
            </w:pPr>
            <w:r>
              <w:rPr>
                <w:rFonts w:ascii="宋体" w:hAnsi="宋体" w:cs="仿宋" w:hint="eastAsia"/>
                <w:szCs w:val="21"/>
              </w:rPr>
              <w:t>082534</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2C70E3"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36F70"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6CD4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FE732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94DFA9"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55223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0EB7A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85E82"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3E56B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91EB92" w14:textId="77777777" w:rsidR="004D5ED6" w:rsidRDefault="004D5ED6">
            <w:pPr>
              <w:jc w:val="center"/>
              <w:rPr>
                <w:rFonts w:ascii="宋体" w:hAnsi="宋体" w:cs="仿宋"/>
                <w:szCs w:val="21"/>
              </w:rPr>
            </w:pPr>
          </w:p>
        </w:tc>
      </w:tr>
      <w:tr w:rsidR="004D5ED6" w14:paraId="38BF2720"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6F9F89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C2989D"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659E1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6FD1FF" w14:textId="77777777" w:rsidR="004D5ED6" w:rsidRDefault="001315EC">
            <w:pPr>
              <w:jc w:val="center"/>
              <w:rPr>
                <w:rFonts w:ascii="宋体" w:hAnsi="宋体" w:cs="黑体"/>
                <w:szCs w:val="21"/>
              </w:rPr>
            </w:pPr>
            <w:r>
              <w:rPr>
                <w:rFonts w:ascii="宋体" w:hAnsi="宋体" w:cs="黑体"/>
                <w:szCs w:val="21"/>
              </w:rPr>
              <w:t>汽车电工电子基础</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D7E919" w14:textId="77777777" w:rsidR="004D5ED6" w:rsidRDefault="001315EC">
            <w:pPr>
              <w:widowControl/>
              <w:jc w:val="center"/>
              <w:textAlignment w:val="center"/>
              <w:rPr>
                <w:rFonts w:ascii="宋体" w:hAnsi="宋体" w:cs="仿宋"/>
                <w:szCs w:val="21"/>
              </w:rPr>
            </w:pPr>
            <w:r>
              <w:rPr>
                <w:rFonts w:ascii="宋体" w:hAnsi="宋体" w:cs="仿宋" w:hint="eastAsia"/>
                <w:szCs w:val="21"/>
              </w:rPr>
              <w:t>082535</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16262C"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C32167"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E547D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018C6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73EC9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49086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D4D25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6ACAD"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6B247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63BFBB" w14:textId="77777777" w:rsidR="004D5ED6" w:rsidRDefault="004D5ED6">
            <w:pPr>
              <w:jc w:val="center"/>
              <w:rPr>
                <w:rFonts w:ascii="宋体" w:hAnsi="宋体" w:cs="仿宋"/>
                <w:szCs w:val="21"/>
              </w:rPr>
            </w:pPr>
          </w:p>
        </w:tc>
      </w:tr>
      <w:tr w:rsidR="004D5ED6" w14:paraId="1BBE4656"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84CC753"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8786A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469EA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410D30"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A3BDFC" w14:textId="77777777" w:rsidR="004D5ED6" w:rsidRDefault="001315EC">
            <w:pPr>
              <w:widowControl/>
              <w:jc w:val="center"/>
              <w:textAlignment w:val="center"/>
              <w:rPr>
                <w:rFonts w:ascii="宋体" w:hAnsi="宋体" w:cs="仿宋"/>
                <w:szCs w:val="21"/>
              </w:rPr>
            </w:pPr>
            <w:r>
              <w:rPr>
                <w:rFonts w:ascii="宋体" w:hAnsi="宋体" w:cs="仿宋" w:hint="eastAsia"/>
                <w:szCs w:val="21"/>
              </w:rPr>
              <w:t>082536</w:t>
            </w:r>
          </w:p>
        </w:tc>
        <w:tc>
          <w:tcPr>
            <w:tcW w:w="5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CBC3454"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B3054CE"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83237F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99972A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ED0DA97"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5ED63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A4C72C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DB95EF"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13A54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B94CA5" w14:textId="77777777" w:rsidR="004D5ED6" w:rsidRDefault="004D5ED6">
            <w:pPr>
              <w:jc w:val="center"/>
              <w:rPr>
                <w:rFonts w:ascii="宋体" w:hAnsi="宋体" w:cs="仿宋"/>
                <w:szCs w:val="21"/>
              </w:rPr>
            </w:pPr>
          </w:p>
        </w:tc>
      </w:tr>
      <w:tr w:rsidR="004D5ED6" w14:paraId="20AD599C"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D9D166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7139FF"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CAB7B1"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5C2C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E8FC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288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EC1A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F8D16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86482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8B54B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3EBC9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D4BB5B"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2439C6" w14:textId="77777777" w:rsidR="004D5ED6" w:rsidRDefault="004D5ED6">
            <w:pPr>
              <w:jc w:val="center"/>
              <w:rPr>
                <w:rFonts w:ascii="宋体" w:hAnsi="宋体" w:cs="仿宋"/>
                <w:b/>
                <w:bCs/>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C91EBF" w14:textId="77777777" w:rsidR="004D5ED6" w:rsidRDefault="004D5ED6">
            <w:pPr>
              <w:jc w:val="center"/>
              <w:rPr>
                <w:rFonts w:ascii="宋体" w:hAnsi="宋体" w:cs="仿宋"/>
                <w:szCs w:val="21"/>
              </w:rPr>
            </w:pPr>
          </w:p>
        </w:tc>
      </w:tr>
      <w:tr w:rsidR="004D5ED6" w14:paraId="2CA7EE39"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5536F71"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E71D9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2967E88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504A6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421BB8" w14:textId="77777777" w:rsidR="004D5ED6" w:rsidRDefault="001315EC">
            <w:pPr>
              <w:jc w:val="center"/>
              <w:rPr>
                <w:rFonts w:ascii="宋体" w:hAnsi="宋体" w:cs="黑体"/>
                <w:szCs w:val="21"/>
              </w:rPr>
            </w:pPr>
            <w:r>
              <w:rPr>
                <w:rFonts w:ascii="宋体" w:hAnsi="宋体" w:cs="黑体" w:hint="eastAsia"/>
                <w:szCs w:val="21"/>
              </w:rPr>
              <w:t>车辆清洗</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2E2953" w14:textId="77777777" w:rsidR="004D5ED6" w:rsidRDefault="001315EC">
            <w:pPr>
              <w:widowControl/>
              <w:jc w:val="center"/>
              <w:textAlignment w:val="center"/>
              <w:rPr>
                <w:rFonts w:ascii="宋体" w:hAnsi="宋体" w:cs="仿宋"/>
                <w:szCs w:val="21"/>
              </w:rPr>
            </w:pPr>
            <w:r>
              <w:rPr>
                <w:rFonts w:ascii="宋体" w:hAnsi="宋体" w:cs="仿宋" w:hint="eastAsia"/>
                <w:szCs w:val="21"/>
              </w:rPr>
              <w:t>082537</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439EE" w14:textId="77777777" w:rsidR="004D5ED6" w:rsidRDefault="001315EC">
            <w:pPr>
              <w:jc w:val="center"/>
              <w:rPr>
                <w:rFonts w:ascii="宋体" w:hAnsi="宋体" w:cs="黑体"/>
                <w:szCs w:val="21"/>
              </w:rPr>
            </w:pPr>
            <w:r>
              <w:rPr>
                <w:rFonts w:ascii="宋体" w:hAnsi="宋体" w:cs="黑体"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5F4510"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E95C5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88542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11B21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E9E63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32696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01A96C"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CD5F6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D139E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19%</w:t>
            </w:r>
          </w:p>
        </w:tc>
      </w:tr>
      <w:tr w:rsidR="004D5ED6" w14:paraId="4226BA13"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16AD23B"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0FECE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FF96E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4E19D3" w14:textId="77777777" w:rsidR="004D5ED6" w:rsidRDefault="001315EC">
            <w:pPr>
              <w:jc w:val="center"/>
              <w:rPr>
                <w:rFonts w:ascii="宋体" w:hAnsi="宋体" w:cs="黑体"/>
                <w:szCs w:val="21"/>
              </w:rPr>
            </w:pPr>
            <w:r>
              <w:rPr>
                <w:rFonts w:ascii="宋体" w:hAnsi="宋体" w:cs="黑体"/>
                <w:szCs w:val="21"/>
              </w:rPr>
              <w:t>汽车漆面处理与养护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1AD09" w14:textId="77777777" w:rsidR="004D5ED6" w:rsidRDefault="001315EC">
            <w:pPr>
              <w:widowControl/>
              <w:jc w:val="center"/>
              <w:textAlignment w:val="center"/>
              <w:rPr>
                <w:rFonts w:ascii="宋体" w:hAnsi="宋体" w:cs="仿宋"/>
                <w:szCs w:val="21"/>
              </w:rPr>
            </w:pPr>
            <w:r>
              <w:rPr>
                <w:rFonts w:ascii="宋体" w:hAnsi="宋体" w:cs="仿宋" w:hint="eastAsia"/>
                <w:szCs w:val="21"/>
              </w:rPr>
              <w:t>082538</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981600" w14:textId="77777777" w:rsidR="004D5ED6" w:rsidRDefault="001315EC">
            <w:pPr>
              <w:jc w:val="center"/>
              <w:rPr>
                <w:rFonts w:ascii="宋体" w:hAnsi="宋体" w:cs="黑体"/>
                <w:szCs w:val="21"/>
              </w:rPr>
            </w:pPr>
            <w:r>
              <w:rPr>
                <w:rFonts w:ascii="宋体" w:hAnsi="宋体" w:cs="黑体" w:hint="eastAsia"/>
                <w:szCs w:val="21"/>
              </w:rPr>
              <w:t>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90CEC6"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59546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08B2E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C4824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C63A9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C20B8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40B95F"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14330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55766" w14:textId="77777777" w:rsidR="004D5ED6" w:rsidRDefault="004D5ED6">
            <w:pPr>
              <w:jc w:val="center"/>
              <w:rPr>
                <w:rFonts w:ascii="宋体" w:hAnsi="宋体" w:cs="仿宋"/>
                <w:szCs w:val="21"/>
              </w:rPr>
            </w:pPr>
          </w:p>
        </w:tc>
      </w:tr>
      <w:tr w:rsidR="004D5ED6" w14:paraId="6A581EDA"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2BD3275"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459E4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4DEB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7191D7" w14:textId="77777777" w:rsidR="004D5ED6" w:rsidRDefault="001315EC">
            <w:pPr>
              <w:jc w:val="center"/>
              <w:rPr>
                <w:rFonts w:ascii="宋体" w:hAnsi="宋体" w:cs="黑体"/>
                <w:szCs w:val="21"/>
              </w:rPr>
            </w:pPr>
            <w:r>
              <w:rPr>
                <w:rFonts w:ascii="宋体" w:hAnsi="宋体" w:cs="黑体" w:hint="eastAsia"/>
                <w:szCs w:val="21"/>
              </w:rPr>
              <w:t>汽车</w:t>
            </w:r>
            <w:r>
              <w:rPr>
                <w:rFonts w:ascii="宋体" w:hAnsi="宋体" w:cs="黑体"/>
                <w:szCs w:val="21"/>
              </w:rPr>
              <w:t>装饰</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F499C7" w14:textId="77777777" w:rsidR="004D5ED6" w:rsidRDefault="001315EC">
            <w:pPr>
              <w:widowControl/>
              <w:jc w:val="center"/>
              <w:textAlignment w:val="center"/>
              <w:rPr>
                <w:rFonts w:ascii="宋体" w:hAnsi="宋体" w:cs="仿宋"/>
                <w:szCs w:val="21"/>
              </w:rPr>
            </w:pPr>
            <w:r>
              <w:rPr>
                <w:rFonts w:ascii="宋体" w:hAnsi="宋体" w:cs="仿宋" w:hint="eastAsia"/>
                <w:szCs w:val="21"/>
              </w:rPr>
              <w:t>082539</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BC5BBB" w14:textId="77777777" w:rsidR="004D5ED6" w:rsidRDefault="001315EC">
            <w:pPr>
              <w:jc w:val="center"/>
              <w:rPr>
                <w:rFonts w:ascii="宋体" w:hAnsi="宋体" w:cs="黑体"/>
                <w:szCs w:val="21"/>
              </w:rPr>
            </w:pPr>
            <w:r>
              <w:rPr>
                <w:rFonts w:ascii="宋体" w:hAnsi="宋体" w:cs="黑体" w:hint="eastAsia"/>
                <w:szCs w:val="21"/>
              </w:rPr>
              <w:t>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17F91C"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CA1C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96493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84D17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64014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917B6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7CEE5" w14:textId="77777777" w:rsidR="004D5ED6" w:rsidRDefault="004D5ED6">
            <w:pPr>
              <w:jc w:val="center"/>
              <w:rPr>
                <w:rFonts w:ascii="宋体" w:hAnsi="宋体" w:cs="黑体"/>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09151D" w14:textId="77777777" w:rsidR="004D5ED6" w:rsidRDefault="001315EC">
            <w:pPr>
              <w:jc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7BBEEC" w14:textId="77777777" w:rsidR="004D5ED6" w:rsidRDefault="004D5ED6">
            <w:pPr>
              <w:jc w:val="center"/>
              <w:rPr>
                <w:rFonts w:ascii="宋体" w:hAnsi="宋体" w:cs="仿宋"/>
                <w:szCs w:val="21"/>
              </w:rPr>
            </w:pPr>
          </w:p>
        </w:tc>
      </w:tr>
      <w:tr w:rsidR="004D5ED6" w14:paraId="1C902196"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1A47719"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79D51F"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F1D45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6BCB6D" w14:textId="77777777" w:rsidR="004D5ED6" w:rsidRDefault="001315EC">
            <w:pPr>
              <w:jc w:val="center"/>
              <w:rPr>
                <w:rFonts w:ascii="宋体" w:hAnsi="宋体" w:cs="黑体"/>
                <w:szCs w:val="21"/>
              </w:rPr>
            </w:pPr>
            <w:r>
              <w:rPr>
                <w:rFonts w:ascii="宋体" w:hAnsi="宋体" w:cs="黑体" w:hint="eastAsia"/>
                <w:szCs w:val="21"/>
              </w:rPr>
              <w:t>汽车机械维修</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67C274" w14:textId="77777777" w:rsidR="004D5ED6" w:rsidRDefault="001315EC">
            <w:pPr>
              <w:widowControl/>
              <w:jc w:val="center"/>
              <w:textAlignment w:val="center"/>
              <w:rPr>
                <w:rFonts w:ascii="宋体" w:hAnsi="宋体" w:cs="仿宋"/>
                <w:szCs w:val="21"/>
              </w:rPr>
            </w:pPr>
            <w:r>
              <w:rPr>
                <w:rFonts w:ascii="宋体" w:hAnsi="宋体" w:cs="仿宋" w:hint="eastAsia"/>
                <w:szCs w:val="21"/>
              </w:rPr>
              <w:t>082540</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9BBC46" w14:textId="77777777" w:rsidR="004D5ED6" w:rsidRDefault="001315EC">
            <w:pPr>
              <w:jc w:val="center"/>
              <w:rPr>
                <w:rFonts w:ascii="宋体" w:hAnsi="宋体" w:cs="黑体"/>
                <w:szCs w:val="21"/>
              </w:rPr>
            </w:pPr>
            <w:r>
              <w:rPr>
                <w:rFonts w:ascii="宋体" w:hAnsi="宋体" w:cs="黑体"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92A4FD"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D07CC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4F329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55688F"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990046" w14:textId="77777777" w:rsidR="004D5ED6" w:rsidRDefault="001315EC">
            <w:pPr>
              <w:jc w:val="center"/>
              <w:rPr>
                <w:rFonts w:ascii="宋体" w:hAnsi="宋体" w:cs="黑体"/>
                <w:bCs/>
                <w:szCs w:val="21"/>
              </w:rPr>
            </w:pPr>
            <w:r>
              <w:rPr>
                <w:rFonts w:ascii="宋体" w:hAnsi="宋体" w:cs="黑体" w:hint="eastAsia"/>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AC84D4" w14:textId="77777777" w:rsidR="004D5ED6" w:rsidRDefault="001315EC">
            <w:pPr>
              <w:jc w:val="center"/>
              <w:rPr>
                <w:rFonts w:ascii="宋体" w:hAnsi="宋体" w:cs="黑体"/>
                <w:bCs/>
                <w:szCs w:val="21"/>
              </w:rPr>
            </w:pPr>
            <w:r>
              <w:rPr>
                <w:rFonts w:ascii="宋体" w:hAnsi="宋体" w:cs="黑体" w:hint="eastAsia"/>
                <w:bCs/>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70752F" w14:textId="77777777" w:rsidR="004D5ED6" w:rsidRDefault="004D5ED6">
            <w:pPr>
              <w:jc w:val="center"/>
              <w:rPr>
                <w:rFonts w:ascii="宋体" w:hAnsi="宋体" w:cs="黑体"/>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4C607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1CBD1F" w14:textId="77777777" w:rsidR="004D5ED6" w:rsidRDefault="004D5ED6">
            <w:pPr>
              <w:jc w:val="center"/>
              <w:rPr>
                <w:rFonts w:ascii="宋体" w:hAnsi="宋体" w:cs="仿宋"/>
                <w:szCs w:val="21"/>
              </w:rPr>
            </w:pPr>
          </w:p>
        </w:tc>
      </w:tr>
      <w:tr w:rsidR="004D5ED6" w14:paraId="1F211F9C"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0652A5E"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173ECD"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D11278"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BE50D3" w14:textId="77777777" w:rsidR="004D5ED6" w:rsidRDefault="001315EC">
            <w:pPr>
              <w:jc w:val="center"/>
              <w:rPr>
                <w:rFonts w:ascii="宋体" w:hAnsi="宋体" w:cs="黑体"/>
                <w:szCs w:val="21"/>
              </w:rPr>
            </w:pPr>
            <w:r>
              <w:rPr>
                <w:rFonts w:ascii="宋体" w:hAnsi="宋体" w:cs="黑体" w:hint="eastAsia"/>
                <w:szCs w:val="21"/>
              </w:rPr>
              <w:t>汽车电路故障诊断与排除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2F7036" w14:textId="77777777" w:rsidR="004D5ED6" w:rsidRDefault="001315EC">
            <w:pPr>
              <w:widowControl/>
              <w:jc w:val="center"/>
              <w:textAlignment w:val="center"/>
              <w:rPr>
                <w:rFonts w:ascii="宋体" w:hAnsi="宋体" w:cs="仿宋"/>
                <w:szCs w:val="21"/>
              </w:rPr>
            </w:pPr>
            <w:r>
              <w:rPr>
                <w:rFonts w:ascii="宋体" w:hAnsi="宋体" w:cs="仿宋" w:hint="eastAsia"/>
                <w:szCs w:val="21"/>
              </w:rPr>
              <w:t>082541</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F0C559" w14:textId="77777777" w:rsidR="004D5ED6" w:rsidRDefault="001315EC">
            <w:pPr>
              <w:jc w:val="center"/>
              <w:rPr>
                <w:rFonts w:ascii="宋体" w:hAnsi="宋体" w:cs="黑体"/>
                <w:szCs w:val="21"/>
              </w:rPr>
            </w:pPr>
            <w:r>
              <w:rPr>
                <w:rFonts w:ascii="宋体" w:hAnsi="宋体" w:cs="黑体"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CFB960"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07941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C9AFC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69CC6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D2393F" w14:textId="77777777" w:rsidR="004D5ED6" w:rsidRDefault="001315EC">
            <w:pPr>
              <w:jc w:val="center"/>
              <w:rPr>
                <w:rFonts w:ascii="宋体" w:hAnsi="宋体" w:cs="黑体"/>
                <w:bCs/>
                <w:szCs w:val="21"/>
              </w:rPr>
            </w:pPr>
            <w:r>
              <w:rPr>
                <w:rFonts w:ascii="宋体" w:hAnsi="宋体" w:cs="黑体" w:hint="eastAsia"/>
                <w:bCs/>
                <w:szCs w:val="21"/>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EAEC77" w14:textId="77777777" w:rsidR="004D5ED6" w:rsidRDefault="001315EC">
            <w:pPr>
              <w:jc w:val="center"/>
              <w:rPr>
                <w:rFonts w:ascii="宋体" w:hAnsi="宋体" w:cs="黑体"/>
                <w:bCs/>
                <w:szCs w:val="21"/>
              </w:rPr>
            </w:pPr>
            <w:r>
              <w:rPr>
                <w:rFonts w:ascii="宋体" w:hAnsi="宋体" w:cs="黑体" w:hint="eastAsia"/>
                <w:bCs/>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7E957C" w14:textId="77777777" w:rsidR="004D5ED6" w:rsidRDefault="004D5ED6">
            <w:pPr>
              <w:jc w:val="center"/>
              <w:rPr>
                <w:rFonts w:ascii="宋体" w:hAnsi="宋体" w:cs="黑体"/>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395A1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41E5FD" w14:textId="77777777" w:rsidR="004D5ED6" w:rsidRDefault="004D5ED6">
            <w:pPr>
              <w:jc w:val="center"/>
              <w:rPr>
                <w:rFonts w:ascii="宋体" w:hAnsi="宋体" w:cs="仿宋"/>
                <w:szCs w:val="21"/>
              </w:rPr>
            </w:pPr>
          </w:p>
        </w:tc>
      </w:tr>
      <w:tr w:rsidR="004D5ED6" w14:paraId="490BB9F0"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4C67185"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DF0F4"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11A13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62E6B8" w14:textId="77777777" w:rsidR="004D5ED6" w:rsidRDefault="001315EC">
            <w:pPr>
              <w:jc w:val="center"/>
              <w:rPr>
                <w:rFonts w:ascii="宋体" w:hAnsi="宋体" w:cs="黑体"/>
                <w:szCs w:val="21"/>
              </w:rPr>
            </w:pPr>
            <w:r>
              <w:rPr>
                <w:rFonts w:ascii="宋体" w:hAnsi="宋体" w:cs="黑体" w:hint="eastAsia"/>
                <w:szCs w:val="21"/>
              </w:rPr>
              <w:t>汽车保养与维护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39E09C" w14:textId="77777777" w:rsidR="004D5ED6" w:rsidRDefault="001315EC">
            <w:pPr>
              <w:widowControl/>
              <w:jc w:val="center"/>
              <w:textAlignment w:val="center"/>
              <w:rPr>
                <w:rFonts w:ascii="宋体" w:hAnsi="宋体" w:cs="仿宋"/>
                <w:szCs w:val="21"/>
              </w:rPr>
            </w:pPr>
            <w:r>
              <w:rPr>
                <w:rFonts w:ascii="宋体" w:hAnsi="宋体" w:cs="仿宋" w:hint="eastAsia"/>
                <w:szCs w:val="21"/>
              </w:rPr>
              <w:t>082542</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A8A40" w14:textId="77777777" w:rsidR="004D5ED6" w:rsidRDefault="001315EC">
            <w:pPr>
              <w:jc w:val="center"/>
              <w:rPr>
                <w:rFonts w:ascii="宋体" w:hAnsi="宋体" w:cs="黑体"/>
                <w:szCs w:val="21"/>
              </w:rPr>
            </w:pPr>
            <w:r>
              <w:rPr>
                <w:rFonts w:ascii="宋体" w:hAnsi="宋体" w:cs="黑体" w:hint="eastAsia"/>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46A153"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7D28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447C0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57037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2CCDDD" w14:textId="77777777" w:rsidR="004D5ED6" w:rsidRDefault="004D5ED6">
            <w:pPr>
              <w:jc w:val="center"/>
              <w:rPr>
                <w:rFonts w:ascii="宋体" w:hAnsi="宋体" w:cs="黑体"/>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E264C4" w14:textId="77777777" w:rsidR="004D5ED6" w:rsidRDefault="001315EC">
            <w:pPr>
              <w:jc w:val="center"/>
              <w:rPr>
                <w:rFonts w:ascii="宋体" w:hAnsi="宋体" w:cs="黑体"/>
                <w:bCs/>
                <w:szCs w:val="21"/>
              </w:rPr>
            </w:pPr>
            <w:r>
              <w:rPr>
                <w:rFonts w:ascii="宋体" w:hAnsi="宋体" w:cs="黑体" w:hint="eastAsia"/>
                <w:bCs/>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405FA3" w14:textId="77777777" w:rsidR="004D5ED6" w:rsidRDefault="004D5ED6">
            <w:pPr>
              <w:jc w:val="center"/>
              <w:rPr>
                <w:rFonts w:ascii="宋体" w:hAnsi="宋体" w:cs="黑体"/>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A1BF0A"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考试</w:t>
            </w: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2ABFC4" w14:textId="77777777" w:rsidR="004D5ED6" w:rsidRDefault="004D5ED6">
            <w:pPr>
              <w:jc w:val="center"/>
              <w:rPr>
                <w:rFonts w:ascii="宋体" w:hAnsi="宋体" w:cs="仿宋"/>
                <w:szCs w:val="21"/>
              </w:rPr>
            </w:pPr>
          </w:p>
        </w:tc>
      </w:tr>
      <w:tr w:rsidR="004D5ED6" w14:paraId="4C793629"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1E9103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FFAA0" w14:textId="77777777" w:rsidR="004D5ED6" w:rsidRDefault="004D5ED6">
            <w:pPr>
              <w:jc w:val="center"/>
              <w:rPr>
                <w:rFonts w:ascii="宋体" w:hAnsi="宋体" w:cs="仿宋"/>
                <w:szCs w:val="21"/>
              </w:rPr>
            </w:pPr>
          </w:p>
        </w:tc>
        <w:tc>
          <w:tcPr>
            <w:tcW w:w="311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DEB47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BF6D50" w14:textId="77777777" w:rsidR="004D5ED6" w:rsidRDefault="004D5ED6">
            <w:pPr>
              <w:jc w:val="center"/>
              <w:rPr>
                <w:rFonts w:ascii="宋体" w:hAnsi="宋体" w:cs="仿宋"/>
                <w:szCs w:val="21"/>
              </w:rPr>
            </w:pP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D1759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938C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684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2363F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DB29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796B3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1278A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AB01C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6EDD62" w14:textId="77777777" w:rsidR="004D5ED6" w:rsidRDefault="004D5ED6">
            <w:pPr>
              <w:widowControl/>
              <w:jc w:val="center"/>
              <w:textAlignment w:val="center"/>
              <w:rPr>
                <w:rFonts w:ascii="宋体" w:hAnsi="宋体" w:cs="仿宋"/>
                <w:b/>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2FC465" w14:textId="77777777" w:rsidR="004D5ED6" w:rsidRDefault="004D5ED6">
            <w:pPr>
              <w:jc w:val="center"/>
              <w:rPr>
                <w:rFonts w:ascii="宋体" w:hAnsi="宋体" w:cs="仿宋"/>
                <w:szCs w:val="21"/>
              </w:rPr>
            </w:pPr>
          </w:p>
        </w:tc>
        <w:tc>
          <w:tcPr>
            <w:tcW w:w="66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E12F0" w14:textId="77777777" w:rsidR="004D5ED6" w:rsidRDefault="004D5ED6">
            <w:pPr>
              <w:jc w:val="center"/>
              <w:rPr>
                <w:rFonts w:ascii="宋体" w:hAnsi="宋体" w:cs="仿宋"/>
                <w:szCs w:val="21"/>
              </w:rPr>
            </w:pPr>
          </w:p>
        </w:tc>
      </w:tr>
      <w:tr w:rsidR="004D5ED6" w14:paraId="07D67ED5"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11FACD7"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36AE2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27C456F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4986D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C7C88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44FF1" w14:textId="77777777" w:rsidR="004D5ED6" w:rsidRDefault="004D5ED6">
            <w:pPr>
              <w:widowControl/>
              <w:jc w:val="center"/>
              <w:textAlignment w:val="center"/>
              <w:rPr>
                <w:rFonts w:ascii="宋体" w:hAnsi="宋体" w:cs="仿宋"/>
                <w:szCs w:val="21"/>
              </w:rPr>
            </w:pP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5B77CF"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10474C"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8BF54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24D168F"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73229"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FC09F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161B2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1B6A6D"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CE9C3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D4C6BF5" w14:textId="77777777" w:rsidR="004D5ED6" w:rsidRDefault="001315EC">
            <w:pPr>
              <w:jc w:val="center"/>
              <w:textAlignment w:val="center"/>
              <w:rPr>
                <w:rFonts w:ascii="宋体" w:hAnsi="宋体" w:cs="仿宋"/>
                <w:szCs w:val="21"/>
              </w:rPr>
            </w:pPr>
            <w:r>
              <w:rPr>
                <w:rFonts w:ascii="宋体" w:hAnsi="宋体" w:cs="仿宋" w:hint="eastAsia"/>
                <w:kern w:val="0"/>
                <w:szCs w:val="21"/>
              </w:rPr>
              <w:t>17.5%</w:t>
            </w:r>
          </w:p>
        </w:tc>
      </w:tr>
      <w:tr w:rsidR="004D5ED6" w14:paraId="2919EE54"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ACC694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EF8F9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64D35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0DC7D8" w14:textId="77777777" w:rsidR="004D5ED6" w:rsidRDefault="001315EC">
            <w:pPr>
              <w:widowControl/>
              <w:jc w:val="center"/>
              <w:textAlignment w:val="center"/>
              <w:rPr>
                <w:rFonts w:ascii="宋体" w:hAnsi="宋体" w:cs="仿宋"/>
                <w:szCs w:val="21"/>
              </w:rPr>
            </w:pPr>
            <w:proofErr w:type="gramStart"/>
            <w:r>
              <w:rPr>
                <w:rFonts w:ascii="宋体" w:hAnsi="宋体" w:cs="仿宋" w:hint="eastAsia"/>
                <w:kern w:val="0"/>
                <w:szCs w:val="21"/>
              </w:rPr>
              <w:t>跟岗实习</w:t>
            </w:r>
            <w:proofErr w:type="gramEnd"/>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86544" w14:textId="77777777" w:rsidR="004D5ED6" w:rsidRDefault="004D5ED6">
            <w:pPr>
              <w:widowControl/>
              <w:jc w:val="center"/>
              <w:textAlignment w:val="center"/>
              <w:rPr>
                <w:rFonts w:ascii="宋体" w:hAnsi="宋体" w:cs="仿宋"/>
                <w:szCs w:val="21"/>
              </w:rPr>
            </w:pP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11933C"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4A1ABF"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F0E2D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3AF03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1EBBA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20D0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8A75B8"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D30C2E" w14:textId="77777777" w:rsidR="004D5ED6" w:rsidRDefault="004D5ED6">
            <w:pPr>
              <w:jc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70FC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62747784" w14:textId="77777777" w:rsidR="004D5ED6" w:rsidRDefault="004D5ED6">
            <w:pPr>
              <w:jc w:val="center"/>
              <w:textAlignment w:val="center"/>
              <w:rPr>
                <w:rFonts w:ascii="宋体" w:hAnsi="宋体" w:cs="仿宋"/>
                <w:szCs w:val="21"/>
              </w:rPr>
            </w:pPr>
          </w:p>
        </w:tc>
      </w:tr>
      <w:tr w:rsidR="004D5ED6" w14:paraId="4E8C7287"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2D8CB27"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F691AD"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F730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2C19C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E5990C" w14:textId="77777777" w:rsidR="004D5ED6" w:rsidRDefault="004D5ED6">
            <w:pPr>
              <w:widowControl/>
              <w:jc w:val="center"/>
              <w:textAlignment w:val="center"/>
              <w:rPr>
                <w:rFonts w:ascii="宋体" w:hAnsi="宋体" w:cs="仿宋"/>
                <w:szCs w:val="21"/>
              </w:rPr>
            </w:pP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2D2C37" w14:textId="77777777" w:rsidR="004D5ED6" w:rsidRDefault="001315EC">
            <w:pPr>
              <w:widowControl/>
              <w:jc w:val="center"/>
              <w:textAlignment w:val="center"/>
              <w:rPr>
                <w:rFonts w:ascii="宋体" w:hAnsi="宋体" w:cs="仿宋"/>
                <w:szCs w:val="21"/>
              </w:rPr>
            </w:pPr>
            <w:r>
              <w:rPr>
                <w:rFonts w:ascii="宋体" w:hAnsi="宋体" w:cs="仿宋" w:hint="eastAsia"/>
                <w:szCs w:val="21"/>
              </w:rPr>
              <w:t>33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5FF11"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16F4C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B9930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AE68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7AF1E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0215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2BACF9"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977FE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6113C57F" w14:textId="77777777" w:rsidR="004D5ED6" w:rsidRDefault="004D5ED6">
            <w:pPr>
              <w:jc w:val="center"/>
              <w:textAlignment w:val="center"/>
              <w:rPr>
                <w:rFonts w:ascii="宋体" w:hAnsi="宋体" w:cs="仿宋"/>
                <w:szCs w:val="21"/>
              </w:rPr>
            </w:pPr>
          </w:p>
        </w:tc>
      </w:tr>
      <w:tr w:rsidR="004D5ED6" w14:paraId="416B15B8"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D127344"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CE9D2"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02E958"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BE967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35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ED6E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630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A73D67"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EB57F4"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A2D0B"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BECD25"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D0EF97"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8443F5"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2FC827"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201E31D9" w14:textId="77777777" w:rsidR="004D5ED6" w:rsidRDefault="004D5ED6">
            <w:pPr>
              <w:widowControl/>
              <w:jc w:val="center"/>
              <w:textAlignment w:val="center"/>
              <w:rPr>
                <w:rFonts w:ascii="宋体" w:hAnsi="宋体" w:cs="仿宋"/>
                <w:szCs w:val="21"/>
              </w:rPr>
            </w:pPr>
          </w:p>
        </w:tc>
      </w:tr>
      <w:tr w:rsidR="004D5ED6" w14:paraId="642653D6" w14:textId="77777777">
        <w:trPr>
          <w:trHeight w:val="27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42CFD0C" w14:textId="77777777" w:rsidR="004D5ED6" w:rsidRDefault="004D5ED6">
            <w:pPr>
              <w:jc w:val="center"/>
              <w:rPr>
                <w:rFonts w:ascii="宋体" w:hAnsi="宋体" w:cs="仿宋"/>
                <w:szCs w:val="21"/>
              </w:rPr>
            </w:pPr>
          </w:p>
        </w:tc>
        <w:tc>
          <w:tcPr>
            <w:tcW w:w="440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F4A0F6"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CFAA8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CEAB0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1602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831FA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621ED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46CBE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09C2B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80109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870F3" w14:textId="77777777" w:rsidR="004D5ED6" w:rsidRDefault="004D5ED6">
            <w:pPr>
              <w:widowControl/>
              <w:jc w:val="center"/>
              <w:textAlignment w:val="center"/>
              <w:rPr>
                <w:rFonts w:ascii="宋体" w:hAnsi="宋体" w:cs="仿宋"/>
                <w:b/>
                <w:bCs/>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21829"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11C5965E" w14:textId="77777777" w:rsidR="004D5ED6" w:rsidRDefault="004D5ED6">
            <w:pPr>
              <w:widowControl/>
              <w:jc w:val="center"/>
              <w:textAlignment w:val="center"/>
              <w:rPr>
                <w:rFonts w:ascii="宋体" w:hAnsi="宋体" w:cs="仿宋"/>
                <w:szCs w:val="21"/>
              </w:rPr>
            </w:pPr>
          </w:p>
        </w:tc>
      </w:tr>
      <w:tr w:rsidR="004D5ED6" w14:paraId="1480932F"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D6B21B8" w14:textId="77777777" w:rsidR="004D5ED6" w:rsidRDefault="001315EC">
            <w:pPr>
              <w:jc w:val="center"/>
              <w:rPr>
                <w:rFonts w:ascii="宋体" w:hAnsi="宋体" w:cs="仿宋"/>
                <w:szCs w:val="21"/>
              </w:rPr>
            </w:pPr>
            <w:r>
              <w:rPr>
                <w:rFonts w:ascii="宋体" w:hAnsi="宋体" w:cs="仿宋" w:hint="eastAsia"/>
                <w:szCs w:val="21"/>
              </w:rPr>
              <w:t>选</w:t>
            </w:r>
          </w:p>
          <w:p w14:paraId="01F955AE" w14:textId="77777777" w:rsidR="004D5ED6" w:rsidRDefault="001315EC">
            <w:pPr>
              <w:jc w:val="center"/>
              <w:rPr>
                <w:rFonts w:ascii="宋体" w:hAnsi="宋体" w:cs="仿宋"/>
                <w:szCs w:val="21"/>
              </w:rPr>
            </w:pPr>
            <w:r>
              <w:rPr>
                <w:rFonts w:ascii="宋体" w:hAnsi="宋体" w:cs="仿宋" w:hint="eastAsia"/>
                <w:szCs w:val="21"/>
              </w:rPr>
              <w:t>修</w:t>
            </w:r>
          </w:p>
          <w:p w14:paraId="5558B2C6" w14:textId="77777777" w:rsidR="004D5ED6" w:rsidRDefault="001315EC">
            <w:pPr>
              <w:jc w:val="center"/>
              <w:rPr>
                <w:rFonts w:ascii="宋体" w:hAnsi="宋体" w:cs="仿宋"/>
                <w:szCs w:val="21"/>
              </w:rPr>
            </w:pPr>
            <w:r>
              <w:rPr>
                <w:rFonts w:ascii="宋体" w:hAnsi="宋体" w:cs="仿宋" w:hint="eastAsia"/>
                <w:szCs w:val="21"/>
              </w:rPr>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6CF4979" w14:textId="77777777" w:rsidR="004D5ED6" w:rsidRDefault="001315EC">
            <w:pPr>
              <w:jc w:val="center"/>
              <w:rPr>
                <w:rFonts w:ascii="宋体" w:hAnsi="宋体" w:cs="仿宋"/>
                <w:szCs w:val="21"/>
              </w:rPr>
            </w:pPr>
            <w:r>
              <w:rPr>
                <w:rFonts w:ascii="宋体" w:hAnsi="宋体" w:cs="仿宋" w:hint="eastAsia"/>
                <w:szCs w:val="21"/>
              </w:rPr>
              <w:t>素养</w:t>
            </w:r>
          </w:p>
          <w:p w14:paraId="194274E3"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258AD85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5A9A846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D74F57"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0BC594"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A773BD"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10039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67627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388309"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7BF0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37F8FC" w14:textId="77777777" w:rsidR="004D5ED6" w:rsidRDefault="004D5ED6">
            <w:pPr>
              <w:widowControl/>
              <w:jc w:val="center"/>
              <w:textAlignment w:val="center"/>
              <w:rPr>
                <w:rFonts w:ascii="仿宋" w:eastAsia="仿宋" w:hAnsi="仿宋" w:cs="仿宋"/>
                <w:kern w:val="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57B131" w14:textId="77777777" w:rsidR="004D5ED6" w:rsidRDefault="004D5ED6">
            <w:pPr>
              <w:widowControl/>
              <w:jc w:val="center"/>
              <w:textAlignment w:val="center"/>
              <w:rPr>
                <w:rFonts w:ascii="仿宋" w:eastAsia="仿宋" w:hAnsi="仿宋" w:cs="仿宋"/>
                <w:kern w:val="0"/>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356FE1"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711E4BA" w14:textId="77777777" w:rsidR="004D5ED6" w:rsidRDefault="001315EC">
            <w:pPr>
              <w:jc w:val="center"/>
              <w:rPr>
                <w:rFonts w:ascii="宋体" w:hAnsi="宋体" w:cs="仿宋"/>
                <w:szCs w:val="21"/>
              </w:rPr>
            </w:pPr>
            <w:r>
              <w:rPr>
                <w:rFonts w:ascii="宋体" w:hAnsi="宋体" w:cs="仿宋" w:hint="eastAsia"/>
                <w:szCs w:val="21"/>
              </w:rPr>
              <w:t>10.5</w:t>
            </w:r>
            <w:r>
              <w:rPr>
                <w:rFonts w:ascii="宋体" w:hAnsi="宋体" w:cs="仿宋"/>
                <w:szCs w:val="21"/>
              </w:rPr>
              <w:t>%</w:t>
            </w:r>
          </w:p>
        </w:tc>
      </w:tr>
      <w:tr w:rsidR="004D5ED6" w14:paraId="040C684B"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39B1CDC"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10AEF2E6"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22A9264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4E2DC7D5"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581B02"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10F364"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563119"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A669E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39398D"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61BB74"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6113D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278D2" w14:textId="77777777" w:rsidR="004D5ED6" w:rsidRDefault="004D5ED6">
            <w:pPr>
              <w:widowControl/>
              <w:jc w:val="center"/>
              <w:textAlignment w:val="center"/>
              <w:rPr>
                <w:rFonts w:ascii="仿宋" w:eastAsia="仿宋" w:hAnsi="仿宋" w:cs="仿宋"/>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21CABD" w14:textId="77777777" w:rsidR="004D5ED6" w:rsidRDefault="004D5ED6">
            <w:pPr>
              <w:widowControl/>
              <w:jc w:val="center"/>
              <w:textAlignment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6B5BD9" w14:textId="77777777" w:rsidR="004D5ED6" w:rsidRDefault="001315EC">
            <w:pPr>
              <w:jc w:val="center"/>
              <w:rPr>
                <w:rFonts w:ascii="宋体" w:hAnsi="宋体" w:cs="仿宋"/>
                <w:szCs w:val="21"/>
              </w:rPr>
            </w:pPr>
            <w:r>
              <w:rPr>
                <w:rFonts w:ascii="宋体" w:hAnsi="宋体" w:cs="仿宋" w:hint="eastAsia"/>
                <w:szCs w:val="21"/>
              </w:rPr>
              <w:t>考查</w:t>
            </w:r>
          </w:p>
        </w:tc>
        <w:tc>
          <w:tcPr>
            <w:tcW w:w="662" w:type="dxa"/>
            <w:vMerge/>
            <w:tcBorders>
              <w:left w:val="single" w:sz="4" w:space="0" w:color="000000"/>
              <w:right w:val="single" w:sz="4" w:space="0" w:color="000000"/>
            </w:tcBorders>
            <w:tcMar>
              <w:top w:w="15" w:type="dxa"/>
              <w:left w:w="15" w:type="dxa"/>
              <w:right w:w="15" w:type="dxa"/>
            </w:tcMar>
            <w:vAlign w:val="center"/>
          </w:tcPr>
          <w:p w14:paraId="2BAF6D9A" w14:textId="77777777" w:rsidR="004D5ED6" w:rsidRDefault="004D5ED6">
            <w:pPr>
              <w:jc w:val="center"/>
              <w:rPr>
                <w:rFonts w:ascii="宋体" w:hAnsi="宋体" w:cs="仿宋"/>
                <w:szCs w:val="21"/>
              </w:rPr>
            </w:pPr>
          </w:p>
        </w:tc>
      </w:tr>
      <w:tr w:rsidR="004D5ED6" w14:paraId="601D1E51" w14:textId="77777777">
        <w:trPr>
          <w:trHeight w:val="254"/>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B09B353"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6E316C30" w14:textId="77777777" w:rsidR="004D5ED6" w:rsidRDefault="004D5ED6">
            <w:pPr>
              <w:jc w:val="center"/>
              <w:rPr>
                <w:rFonts w:ascii="宋体" w:hAnsi="宋体" w:cs="仿宋"/>
                <w:szCs w:val="21"/>
              </w:rPr>
            </w:pPr>
          </w:p>
        </w:tc>
        <w:tc>
          <w:tcPr>
            <w:tcW w:w="311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79106326"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B8906F" w14:textId="77777777" w:rsidR="004D5ED6" w:rsidRDefault="004D5ED6">
            <w:pPr>
              <w:jc w:val="center"/>
              <w:rPr>
                <w:rFonts w:ascii="宋体" w:hAnsi="宋体" w:cs="仿宋"/>
                <w:szCs w:val="21"/>
              </w:rPr>
            </w:pP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89ADE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E0ED2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F7C006"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8E768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6501E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739B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CDA1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87BDA9" w14:textId="77777777" w:rsidR="004D5ED6" w:rsidRDefault="004D5ED6">
            <w:pPr>
              <w:widowControl/>
              <w:jc w:val="center"/>
              <w:textAlignment w:val="center"/>
              <w:rPr>
                <w:rFonts w:ascii="宋体" w:hAnsi="宋体" w:cs="仿宋"/>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83C84D" w14:textId="77777777" w:rsidR="004D5ED6" w:rsidRDefault="004D5ED6">
            <w:pPr>
              <w:jc w:val="center"/>
              <w:rPr>
                <w:rFonts w:ascii="宋体" w:hAnsi="宋体" w:cs="仿宋"/>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4CA7E586" w14:textId="77777777" w:rsidR="004D5ED6" w:rsidRDefault="004D5ED6">
            <w:pPr>
              <w:jc w:val="center"/>
              <w:rPr>
                <w:rFonts w:ascii="宋体" w:hAnsi="宋体" w:cs="仿宋"/>
                <w:szCs w:val="21"/>
              </w:rPr>
            </w:pPr>
          </w:p>
        </w:tc>
      </w:tr>
      <w:tr w:rsidR="004D5ED6" w14:paraId="3DDB3D60"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821050E"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05CBDF0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7938BDF3"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0DC1761"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6679A0B4"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1709A2" w14:textId="77777777" w:rsidR="004D5ED6" w:rsidRDefault="001315EC">
            <w:pPr>
              <w:jc w:val="center"/>
              <w:rPr>
                <w:rFonts w:ascii="宋体" w:hAnsi="宋体" w:cs="仿宋"/>
                <w:szCs w:val="21"/>
              </w:rPr>
            </w:pPr>
            <w:r>
              <w:rPr>
                <w:rFonts w:ascii="宋体" w:hAnsi="宋体" w:cs="仿宋" w:hint="eastAsia"/>
                <w:szCs w:val="21"/>
              </w:rPr>
              <w:t>082543</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D96971"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AEC283"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8C061"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A92A3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C4A71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4BF36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C5978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52D91B" w14:textId="77777777" w:rsidR="004D5ED6" w:rsidRDefault="004D5ED6">
            <w:pPr>
              <w:widowControl/>
              <w:jc w:val="center"/>
              <w:textAlignment w:val="center"/>
              <w:rPr>
                <w:rFonts w:ascii="宋体" w:hAnsi="宋体" w:cs="仿宋"/>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FAA18" w14:textId="77777777" w:rsidR="004D5ED6" w:rsidRDefault="001315EC">
            <w:pPr>
              <w:jc w:val="center"/>
              <w:rPr>
                <w:rFonts w:ascii="宋体" w:hAnsi="宋体" w:cs="仿宋"/>
                <w:szCs w:val="21"/>
              </w:rPr>
            </w:pPr>
            <w:r>
              <w:rPr>
                <w:rFonts w:ascii="宋体" w:hAnsi="宋体" w:cs="仿宋" w:hint="eastAsia"/>
                <w:szCs w:val="21"/>
              </w:rPr>
              <w:t>考试</w:t>
            </w:r>
          </w:p>
        </w:tc>
        <w:tc>
          <w:tcPr>
            <w:tcW w:w="662" w:type="dxa"/>
            <w:vMerge/>
            <w:tcBorders>
              <w:left w:val="single" w:sz="4" w:space="0" w:color="000000"/>
              <w:right w:val="single" w:sz="4" w:space="0" w:color="000000"/>
            </w:tcBorders>
            <w:tcMar>
              <w:top w:w="15" w:type="dxa"/>
              <w:left w:w="15" w:type="dxa"/>
              <w:right w:w="15" w:type="dxa"/>
            </w:tcMar>
            <w:vAlign w:val="center"/>
          </w:tcPr>
          <w:p w14:paraId="700D008E" w14:textId="77777777" w:rsidR="004D5ED6" w:rsidRDefault="004D5ED6">
            <w:pPr>
              <w:jc w:val="center"/>
              <w:rPr>
                <w:rFonts w:ascii="宋体" w:hAnsi="宋体" w:cs="仿宋"/>
                <w:szCs w:val="21"/>
              </w:rPr>
            </w:pPr>
          </w:p>
        </w:tc>
      </w:tr>
      <w:tr w:rsidR="004D5ED6" w14:paraId="0FC70A37"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ECE5409"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6C7A8DAC"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3499E65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0F274066" w14:textId="77777777" w:rsidR="004D5ED6" w:rsidRDefault="001315EC">
            <w:pPr>
              <w:jc w:val="center"/>
              <w:rPr>
                <w:rFonts w:ascii="宋体" w:hAnsi="宋体" w:cs="黑体"/>
                <w:szCs w:val="21"/>
              </w:rPr>
            </w:pPr>
            <w:r>
              <w:rPr>
                <w:rFonts w:ascii="宋体" w:hAnsi="宋体" w:cs="黑体" w:hint="eastAsia"/>
                <w:szCs w:val="21"/>
              </w:rPr>
              <w:t>汽车营销</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DE4EE3" w14:textId="77777777" w:rsidR="004D5ED6" w:rsidRDefault="001315EC">
            <w:pPr>
              <w:jc w:val="center"/>
              <w:rPr>
                <w:rFonts w:ascii="宋体" w:hAnsi="宋体" w:cs="仿宋"/>
                <w:szCs w:val="21"/>
              </w:rPr>
            </w:pPr>
            <w:r>
              <w:rPr>
                <w:rFonts w:ascii="宋体" w:hAnsi="宋体" w:cs="仿宋" w:hint="eastAsia"/>
                <w:szCs w:val="21"/>
              </w:rPr>
              <w:t>082544</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853F65" w14:textId="77777777" w:rsidR="004D5ED6" w:rsidRDefault="001315EC">
            <w:pPr>
              <w:widowControl/>
              <w:jc w:val="center"/>
              <w:textAlignment w:val="center"/>
              <w:rPr>
                <w:rFonts w:ascii="宋体" w:hAnsi="宋体" w:cs="仿宋"/>
                <w:szCs w:val="21"/>
              </w:rPr>
            </w:pPr>
            <w:r>
              <w:rPr>
                <w:rFonts w:ascii="宋体" w:hAnsi="宋体" w:cs="仿宋" w:hint="eastAsia"/>
                <w:szCs w:val="21"/>
              </w:rPr>
              <w:t>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DD2F2"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F24BC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2F90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28373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DA2EBD"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3FDDA1"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264295" w14:textId="77777777" w:rsidR="004D5ED6" w:rsidRDefault="004D5ED6">
            <w:pPr>
              <w:widowControl/>
              <w:jc w:val="center"/>
              <w:textAlignment w:val="center"/>
              <w:rPr>
                <w:rFonts w:ascii="宋体" w:hAnsi="宋体" w:cs="仿宋"/>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D5007C" w14:textId="77777777" w:rsidR="004D5ED6" w:rsidRDefault="001315EC">
            <w:pPr>
              <w:jc w:val="center"/>
              <w:rPr>
                <w:rFonts w:ascii="宋体" w:hAnsi="宋体" w:cs="仿宋"/>
                <w:szCs w:val="21"/>
              </w:rPr>
            </w:pPr>
            <w:r>
              <w:rPr>
                <w:rFonts w:ascii="宋体" w:hAnsi="宋体" w:cs="仿宋" w:hint="eastAsia"/>
                <w:szCs w:val="21"/>
              </w:rPr>
              <w:t>考试</w:t>
            </w:r>
          </w:p>
        </w:tc>
        <w:tc>
          <w:tcPr>
            <w:tcW w:w="662" w:type="dxa"/>
            <w:vMerge/>
            <w:tcBorders>
              <w:left w:val="single" w:sz="4" w:space="0" w:color="000000"/>
              <w:right w:val="single" w:sz="4" w:space="0" w:color="000000"/>
            </w:tcBorders>
            <w:tcMar>
              <w:top w:w="15" w:type="dxa"/>
              <w:left w:w="15" w:type="dxa"/>
              <w:right w:w="15" w:type="dxa"/>
            </w:tcMar>
            <w:vAlign w:val="center"/>
          </w:tcPr>
          <w:p w14:paraId="77804AEB" w14:textId="77777777" w:rsidR="004D5ED6" w:rsidRDefault="004D5ED6">
            <w:pPr>
              <w:widowControl/>
              <w:jc w:val="center"/>
              <w:textAlignment w:val="center"/>
              <w:rPr>
                <w:rFonts w:ascii="宋体" w:hAnsi="宋体" w:cs="仿宋"/>
                <w:szCs w:val="21"/>
              </w:rPr>
            </w:pPr>
          </w:p>
        </w:tc>
      </w:tr>
      <w:tr w:rsidR="004D5ED6" w14:paraId="399F30CD"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1DFA8BC" w14:textId="77777777" w:rsidR="004D5ED6" w:rsidRDefault="004D5ED6">
            <w:pPr>
              <w:widowControl/>
              <w:jc w:val="center"/>
              <w:textAlignment w:val="center"/>
              <w:rPr>
                <w:rFonts w:ascii="宋体" w:hAnsi="宋体" w:cs="仿宋"/>
                <w:kern w:val="0"/>
                <w:szCs w:val="21"/>
              </w:rPr>
            </w:pPr>
          </w:p>
        </w:tc>
        <w:tc>
          <w:tcPr>
            <w:tcW w:w="579" w:type="dxa"/>
            <w:vMerge/>
            <w:tcBorders>
              <w:left w:val="single" w:sz="4" w:space="0" w:color="000000"/>
              <w:bottom w:val="single" w:sz="4" w:space="0" w:color="000000"/>
              <w:right w:val="single" w:sz="4" w:space="0" w:color="auto"/>
            </w:tcBorders>
            <w:vAlign w:val="center"/>
          </w:tcPr>
          <w:p w14:paraId="5C591C72" w14:textId="77777777" w:rsidR="004D5ED6" w:rsidRDefault="004D5ED6">
            <w:pPr>
              <w:widowControl/>
              <w:jc w:val="center"/>
              <w:textAlignment w:val="center"/>
              <w:rPr>
                <w:rFonts w:ascii="宋体" w:hAnsi="宋体" w:cs="仿宋"/>
                <w:kern w:val="0"/>
                <w:szCs w:val="21"/>
              </w:rPr>
            </w:pPr>
          </w:p>
        </w:tc>
        <w:tc>
          <w:tcPr>
            <w:tcW w:w="3827" w:type="dxa"/>
            <w:gridSpan w:val="3"/>
            <w:tcBorders>
              <w:top w:val="single" w:sz="4" w:space="0" w:color="000000"/>
              <w:left w:val="single" w:sz="4" w:space="0" w:color="auto"/>
              <w:bottom w:val="single" w:sz="4" w:space="0" w:color="000000"/>
              <w:right w:val="single" w:sz="4" w:space="0" w:color="000000"/>
            </w:tcBorders>
            <w:vAlign w:val="center"/>
          </w:tcPr>
          <w:p w14:paraId="61A52DAF"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67E7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BEB10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324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999DB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5AAB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B1F6E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59FB5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0D443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FF414E" w14:textId="77777777" w:rsidR="004D5ED6" w:rsidRDefault="004D5ED6">
            <w:pPr>
              <w:widowControl/>
              <w:jc w:val="center"/>
              <w:textAlignment w:val="center"/>
              <w:rPr>
                <w:rFonts w:ascii="宋体" w:hAnsi="宋体" w:cs="仿宋"/>
                <w:b/>
                <w:bCs/>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793E2D" w14:textId="77777777" w:rsidR="004D5ED6" w:rsidRDefault="004D5ED6">
            <w:pPr>
              <w:jc w:val="center"/>
              <w:rPr>
                <w:rFonts w:ascii="宋体" w:hAnsi="宋体" w:cs="仿宋"/>
                <w:b/>
                <w:bCs/>
                <w:szCs w:val="21"/>
              </w:rPr>
            </w:pPr>
          </w:p>
        </w:tc>
        <w:tc>
          <w:tcPr>
            <w:tcW w:w="662" w:type="dxa"/>
            <w:vMerge/>
            <w:tcBorders>
              <w:left w:val="single" w:sz="4" w:space="0" w:color="000000"/>
              <w:right w:val="single" w:sz="4" w:space="0" w:color="000000"/>
            </w:tcBorders>
            <w:tcMar>
              <w:top w:w="15" w:type="dxa"/>
              <w:left w:w="15" w:type="dxa"/>
              <w:right w:w="15" w:type="dxa"/>
            </w:tcMar>
            <w:vAlign w:val="center"/>
          </w:tcPr>
          <w:p w14:paraId="69533EDA" w14:textId="77777777" w:rsidR="004D5ED6" w:rsidRDefault="004D5ED6">
            <w:pPr>
              <w:widowControl/>
              <w:jc w:val="center"/>
              <w:textAlignment w:val="center"/>
              <w:rPr>
                <w:rFonts w:ascii="宋体" w:hAnsi="宋体" w:cs="仿宋"/>
                <w:kern w:val="0"/>
                <w:szCs w:val="21"/>
              </w:rPr>
            </w:pPr>
          </w:p>
        </w:tc>
      </w:tr>
      <w:tr w:rsidR="004D5ED6" w14:paraId="7C9DF29B"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2B1FE8C3" w14:textId="77777777" w:rsidR="004D5ED6" w:rsidRDefault="004D5ED6">
            <w:pPr>
              <w:widowControl/>
              <w:jc w:val="center"/>
              <w:textAlignment w:val="center"/>
              <w:rPr>
                <w:rFonts w:ascii="宋体" w:hAnsi="宋体" w:cs="仿宋"/>
                <w:kern w:val="0"/>
                <w:szCs w:val="21"/>
              </w:rPr>
            </w:pPr>
          </w:p>
        </w:tc>
        <w:tc>
          <w:tcPr>
            <w:tcW w:w="4406" w:type="dxa"/>
            <w:gridSpan w:val="4"/>
            <w:tcBorders>
              <w:top w:val="single" w:sz="4" w:space="0" w:color="auto"/>
              <w:left w:val="single" w:sz="4" w:space="0" w:color="000000"/>
              <w:bottom w:val="single" w:sz="4" w:space="0" w:color="000000"/>
              <w:right w:val="single" w:sz="4" w:space="0" w:color="000000"/>
            </w:tcBorders>
            <w:vAlign w:val="center"/>
          </w:tcPr>
          <w:p w14:paraId="023154D7"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060F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E4F20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378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5982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C3258"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429B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04F5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60362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0AAB44" w14:textId="77777777" w:rsidR="004D5ED6" w:rsidRDefault="004D5ED6">
            <w:pPr>
              <w:widowControl/>
              <w:jc w:val="center"/>
              <w:textAlignment w:val="center"/>
              <w:rPr>
                <w:rFonts w:ascii="宋体" w:hAnsi="宋体" w:cs="仿宋"/>
                <w:b/>
                <w:bCs/>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5950E2" w14:textId="77777777" w:rsidR="004D5ED6" w:rsidRDefault="004D5ED6">
            <w:pPr>
              <w:jc w:val="center"/>
              <w:rPr>
                <w:rFonts w:ascii="宋体" w:hAnsi="宋体" w:cs="仿宋"/>
                <w:b/>
                <w:bCs/>
                <w:szCs w:val="21"/>
              </w:rPr>
            </w:pPr>
          </w:p>
        </w:tc>
        <w:tc>
          <w:tcPr>
            <w:tcW w:w="662"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280A745" w14:textId="77777777" w:rsidR="004D5ED6" w:rsidRDefault="004D5ED6">
            <w:pPr>
              <w:widowControl/>
              <w:jc w:val="center"/>
              <w:textAlignment w:val="center"/>
              <w:rPr>
                <w:rFonts w:ascii="宋体" w:hAnsi="宋体" w:cs="仿宋"/>
                <w:kern w:val="0"/>
                <w:szCs w:val="21"/>
              </w:rPr>
            </w:pPr>
          </w:p>
        </w:tc>
      </w:tr>
      <w:tr w:rsidR="004D5ED6" w14:paraId="53A6E5BC" w14:textId="77777777">
        <w:trPr>
          <w:trHeight w:val="300"/>
          <w:jc w:val="center"/>
        </w:trPr>
        <w:tc>
          <w:tcPr>
            <w:tcW w:w="4973"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711DC4"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5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8FD2F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200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9D9471"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5481CD"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046BA4"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A2481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3BE0C"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8E8E3A"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F325EF" w14:textId="77777777" w:rsidR="004D5ED6" w:rsidRDefault="004D5ED6">
            <w:pPr>
              <w:widowControl/>
              <w:jc w:val="center"/>
              <w:textAlignment w:val="center"/>
              <w:rPr>
                <w:rFonts w:ascii="宋体" w:hAnsi="宋体" w:cs="仿宋"/>
                <w:b/>
                <w:kern w:val="0"/>
                <w:szCs w:val="21"/>
              </w:rPr>
            </w:pPr>
          </w:p>
        </w:tc>
        <w:tc>
          <w:tcPr>
            <w:tcW w:w="5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02F3A7" w14:textId="77777777" w:rsidR="004D5ED6" w:rsidRDefault="004D5ED6">
            <w:pPr>
              <w:jc w:val="center"/>
              <w:rPr>
                <w:rFonts w:ascii="宋体" w:hAnsi="宋体" w:cs="仿宋"/>
                <w:szCs w:val="21"/>
              </w:rPr>
            </w:pPr>
          </w:p>
        </w:tc>
        <w:tc>
          <w:tcPr>
            <w:tcW w:w="6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A1F7D"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100%</w:t>
            </w:r>
          </w:p>
        </w:tc>
      </w:tr>
    </w:tbl>
    <w:p w14:paraId="44C849A5" w14:textId="6C353143" w:rsidR="004D5ED6" w:rsidRDefault="001315EC">
      <w:pPr>
        <w:adjustRightInd w:val="0"/>
        <w:snapToGrid w:val="0"/>
        <w:spacing w:beforeLines="100" w:before="312" w:line="360" w:lineRule="auto"/>
        <w:rPr>
          <w:rFonts w:ascii="黑体" w:eastAsia="黑体" w:hAnsi="黑体" w:cs="黑体"/>
          <w:b/>
          <w:sz w:val="28"/>
          <w:szCs w:val="28"/>
        </w:rPr>
      </w:pPr>
      <w:r>
        <w:rPr>
          <w:rFonts w:ascii="黑体" w:eastAsia="黑体" w:hAnsi="黑体" w:cs="黑体" w:hint="eastAsia"/>
          <w:b/>
          <w:sz w:val="28"/>
          <w:szCs w:val="28"/>
        </w:rPr>
        <w:t>（二</w:t>
      </w:r>
      <w:r w:rsidR="003F25DA">
        <w:rPr>
          <w:rFonts w:ascii="黑体" w:eastAsia="黑体" w:hAnsi="黑体" w:cs="黑体" w:hint="eastAsia"/>
          <w:b/>
          <w:sz w:val="28"/>
          <w:szCs w:val="28"/>
        </w:rPr>
        <w:t>）</w:t>
      </w:r>
      <w:r>
        <w:rPr>
          <w:rFonts w:ascii="黑体" w:eastAsia="黑体" w:hAnsi="黑体" w:cs="黑体" w:hint="eastAsia"/>
          <w:b/>
          <w:sz w:val="28"/>
          <w:szCs w:val="28"/>
        </w:rPr>
        <w:t>教学要求</w:t>
      </w:r>
    </w:p>
    <w:p w14:paraId="52BE0B71" w14:textId="77777777" w:rsidR="004D5ED6" w:rsidRDefault="001315EC">
      <w:pPr>
        <w:spacing w:line="360" w:lineRule="auto"/>
        <w:ind w:firstLineChars="200" w:firstLine="482"/>
        <w:rPr>
          <w:b/>
          <w:sz w:val="24"/>
        </w:rPr>
      </w:pPr>
      <w:r>
        <w:rPr>
          <w:b/>
          <w:sz w:val="24"/>
        </w:rPr>
        <w:t>1</w:t>
      </w:r>
      <w:r>
        <w:rPr>
          <w:rFonts w:hint="eastAsia"/>
          <w:b/>
          <w:sz w:val="24"/>
        </w:rPr>
        <w:t>、公共基础课</w:t>
      </w:r>
    </w:p>
    <w:p w14:paraId="5FC9D959" w14:textId="77777777" w:rsidR="004D5ED6" w:rsidRDefault="001315EC">
      <w:pPr>
        <w:spacing w:line="360" w:lineRule="auto"/>
        <w:ind w:firstLineChars="200" w:firstLine="480"/>
        <w:rPr>
          <w:rFonts w:ascii="宋体" w:hAnsi="宋体"/>
          <w:bCs/>
          <w:color w:val="000000"/>
          <w:sz w:val="24"/>
        </w:rPr>
      </w:pPr>
      <w:r>
        <w:rPr>
          <w:rFonts w:ascii="宋体" w:hAnsi="宋体" w:hint="eastAsia"/>
          <w:bCs/>
          <w:color w:val="000000"/>
          <w:sz w:val="24"/>
        </w:rPr>
        <w:t>公共基础课的教学要符合教育部有关教育教学的基本要求，按照培养学生基本科学文化素养、服务学生专业学习和终身发展的功能来定位，重在教学方法、教学组织形式的改革，教学手段、教学模式的创新，调动学生学习的积极性，</w:t>
      </w:r>
      <w:r>
        <w:rPr>
          <w:rFonts w:ascii="宋体" w:hAnsi="宋体"/>
          <w:bCs/>
          <w:color w:val="000000"/>
          <w:sz w:val="24"/>
        </w:rPr>
        <w:t xml:space="preserve"> </w:t>
      </w:r>
      <w:r>
        <w:rPr>
          <w:rFonts w:ascii="宋体" w:hAnsi="宋体" w:hint="eastAsia"/>
          <w:bCs/>
          <w:color w:val="000000"/>
          <w:sz w:val="24"/>
        </w:rPr>
        <w:t>为学生综合素质的提高、职业能力的形成和可持续发展奠定基础。</w:t>
      </w:r>
    </w:p>
    <w:p w14:paraId="5DA4095E" w14:textId="77777777" w:rsidR="004D5ED6" w:rsidRDefault="001315EC">
      <w:pPr>
        <w:spacing w:line="360" w:lineRule="auto"/>
        <w:ind w:firstLineChars="200" w:firstLine="482"/>
        <w:rPr>
          <w:b/>
          <w:sz w:val="24"/>
        </w:rPr>
      </w:pPr>
      <w:r>
        <w:rPr>
          <w:b/>
          <w:sz w:val="24"/>
        </w:rPr>
        <w:t>2</w:t>
      </w:r>
      <w:r>
        <w:rPr>
          <w:rFonts w:hint="eastAsia"/>
          <w:b/>
          <w:sz w:val="24"/>
        </w:rPr>
        <w:t>、专业技能课</w:t>
      </w:r>
    </w:p>
    <w:p w14:paraId="79083369" w14:textId="77777777" w:rsidR="004D5ED6" w:rsidRDefault="001315EC">
      <w:pPr>
        <w:spacing w:line="360" w:lineRule="auto"/>
        <w:ind w:firstLineChars="200" w:firstLine="480"/>
        <w:rPr>
          <w:rFonts w:ascii="宋体" w:hAnsi="宋体"/>
          <w:bCs/>
          <w:sz w:val="24"/>
        </w:rPr>
      </w:pPr>
      <w:r>
        <w:rPr>
          <w:rFonts w:ascii="宋体" w:hAnsi="宋体" w:hint="eastAsia"/>
          <w:bCs/>
          <w:sz w:val="24"/>
        </w:rPr>
        <w:t>专业技能课的教学，按照相应职业岗位（群）的能力要求，强调理论实践一体化，突出“做中学、做中教”的职业教育教学特色，实训课时与理论课时之比不低于</w:t>
      </w:r>
      <w:r>
        <w:rPr>
          <w:rFonts w:ascii="宋体" w:hAnsi="宋体"/>
          <w:bCs/>
          <w:sz w:val="24"/>
        </w:rPr>
        <w:t>1</w:t>
      </w:r>
      <w:r>
        <w:rPr>
          <w:rFonts w:ascii="宋体" w:hAnsi="宋体" w:hint="eastAsia"/>
          <w:bCs/>
          <w:sz w:val="24"/>
        </w:rPr>
        <w:t>∶</w:t>
      </w:r>
      <w:r>
        <w:rPr>
          <w:rFonts w:ascii="宋体" w:hAnsi="宋体"/>
          <w:bCs/>
          <w:sz w:val="24"/>
        </w:rPr>
        <w:t>1</w:t>
      </w:r>
      <w:r>
        <w:rPr>
          <w:rFonts w:ascii="宋体" w:hAnsi="宋体" w:hint="eastAsia"/>
          <w:bCs/>
          <w:sz w:val="24"/>
        </w:rPr>
        <w:t>。专业技能课程建议采用项目教学、案例教学、任务驱动、角色扮演、情境教学等方法，创新课堂教学。</w:t>
      </w:r>
    </w:p>
    <w:p w14:paraId="4AA9424C" w14:textId="77777777" w:rsidR="004D5ED6" w:rsidRDefault="001315EC">
      <w:pPr>
        <w:spacing w:line="360" w:lineRule="auto"/>
        <w:rPr>
          <w:rFonts w:ascii="黑体" w:eastAsia="黑体" w:hAnsi="黑体"/>
          <w:b/>
          <w:sz w:val="28"/>
          <w:szCs w:val="28"/>
        </w:rPr>
      </w:pPr>
      <w:r>
        <w:rPr>
          <w:rFonts w:ascii="黑体" w:eastAsia="黑体" w:hAnsi="黑体" w:hint="eastAsia"/>
          <w:b/>
          <w:sz w:val="28"/>
          <w:szCs w:val="28"/>
        </w:rPr>
        <w:t>（三）教学管理</w:t>
      </w:r>
    </w:p>
    <w:p w14:paraId="5A6140E3" w14:textId="77777777" w:rsidR="004D5ED6" w:rsidRDefault="001315EC">
      <w:pPr>
        <w:spacing w:line="360" w:lineRule="auto"/>
        <w:ind w:firstLineChars="200" w:firstLine="480"/>
        <w:rPr>
          <w:rFonts w:ascii="宋体" w:hAnsi="宋体"/>
          <w:bCs/>
          <w:sz w:val="24"/>
        </w:rPr>
      </w:pPr>
      <w:r>
        <w:rPr>
          <w:rFonts w:ascii="宋体" w:hAnsi="宋体" w:hint="eastAsia"/>
          <w:bCs/>
          <w:sz w:val="24"/>
        </w:rPr>
        <w:t>教学管理要更新观念，改变传统的教学管理方式。教学管理要有一定的规范性和灵活性，合理调配教师、实训室和实训场地等教学资源，为课程的实施创造条件；要加强对教学过程的质量监控，改革教学评价的标准和方法，促进教师教学能力的提升，保证教学质量。</w:t>
      </w:r>
    </w:p>
    <w:p w14:paraId="60033827"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九、实施保障</w:t>
      </w:r>
    </w:p>
    <w:p w14:paraId="768E1B63"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（一）师资队伍</w:t>
      </w:r>
    </w:p>
    <w:p w14:paraId="44BDA265"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1.师资队伍结构</w:t>
      </w:r>
    </w:p>
    <w:p w14:paraId="3A0BD93B" w14:textId="77777777" w:rsidR="004D5ED6" w:rsidRDefault="001315EC">
      <w:pPr>
        <w:widowControl/>
        <w:spacing w:line="360" w:lineRule="auto"/>
        <w:ind w:firstLineChars="200" w:firstLine="480"/>
        <w:jc w:val="left"/>
        <w:rPr>
          <w:rFonts w:ascii="宋体" w:hAnsi="宋体"/>
          <w:sz w:val="24"/>
        </w:rPr>
      </w:pPr>
      <w:r>
        <w:rPr>
          <w:rFonts w:ascii="宋体" w:hAnsi="宋体" w:hint="eastAsia"/>
          <w:sz w:val="24"/>
        </w:rPr>
        <w:lastRenderedPageBreak/>
        <w:t>我校汽车运用与维修专业教师共有15名（兼职教师4名），其中本科学历11名，中级以上职称3名，双师</w:t>
      </w:r>
      <w:proofErr w:type="gramStart"/>
      <w:r>
        <w:rPr>
          <w:rFonts w:ascii="宋体" w:hAnsi="宋体" w:hint="eastAsia"/>
          <w:sz w:val="24"/>
        </w:rPr>
        <w:t>型教师</w:t>
      </w:r>
      <w:proofErr w:type="gramEnd"/>
      <w:r>
        <w:rPr>
          <w:rFonts w:ascii="宋体" w:hAnsi="宋体" w:hint="eastAsia"/>
          <w:sz w:val="24"/>
        </w:rPr>
        <w:t>11名。</w:t>
      </w:r>
    </w:p>
    <w:p w14:paraId="73996C6B" w14:textId="77777777" w:rsidR="004D5ED6" w:rsidRDefault="001315EC">
      <w:pPr>
        <w:widowControl/>
        <w:spacing w:line="360" w:lineRule="auto"/>
        <w:jc w:val="center"/>
        <w:rPr>
          <w:rFonts w:ascii="宋体" w:hAnsi="宋体"/>
          <w:sz w:val="24"/>
        </w:rPr>
      </w:pPr>
      <w:r>
        <w:rPr>
          <w:rFonts w:ascii="宋体" w:hAnsi="宋体" w:hint="eastAsia"/>
          <w:sz w:val="24"/>
        </w:rPr>
        <w:t>表11  专业教师基本情况表</w:t>
      </w:r>
    </w:p>
    <w:tbl>
      <w:tblPr>
        <w:tblStyle w:val="ab"/>
        <w:tblW w:w="10207" w:type="dxa"/>
        <w:jc w:val="center"/>
        <w:tblLook w:val="04A0" w:firstRow="1" w:lastRow="0" w:firstColumn="1" w:lastColumn="0" w:noHBand="0" w:noVBand="1"/>
      </w:tblPr>
      <w:tblGrid>
        <w:gridCol w:w="710"/>
        <w:gridCol w:w="1417"/>
        <w:gridCol w:w="709"/>
        <w:gridCol w:w="709"/>
        <w:gridCol w:w="709"/>
        <w:gridCol w:w="709"/>
        <w:gridCol w:w="2693"/>
        <w:gridCol w:w="1276"/>
        <w:gridCol w:w="1275"/>
      </w:tblGrid>
      <w:tr w:rsidR="004D5ED6" w14:paraId="08C9C261" w14:textId="77777777">
        <w:trPr>
          <w:jc w:val="center"/>
        </w:trPr>
        <w:tc>
          <w:tcPr>
            <w:tcW w:w="710" w:type="dxa"/>
            <w:vAlign w:val="center"/>
          </w:tcPr>
          <w:p w14:paraId="5FE149B8"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序号</w:t>
            </w:r>
          </w:p>
        </w:tc>
        <w:tc>
          <w:tcPr>
            <w:tcW w:w="1417" w:type="dxa"/>
            <w:vAlign w:val="center"/>
          </w:tcPr>
          <w:p w14:paraId="60D5F3A1"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姓名</w:t>
            </w:r>
          </w:p>
        </w:tc>
        <w:tc>
          <w:tcPr>
            <w:tcW w:w="709" w:type="dxa"/>
            <w:vAlign w:val="center"/>
          </w:tcPr>
          <w:p w14:paraId="0AF054E3"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年龄</w:t>
            </w:r>
          </w:p>
        </w:tc>
        <w:tc>
          <w:tcPr>
            <w:tcW w:w="709" w:type="dxa"/>
            <w:vAlign w:val="center"/>
          </w:tcPr>
          <w:p w14:paraId="40F5436F"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性别</w:t>
            </w:r>
          </w:p>
        </w:tc>
        <w:tc>
          <w:tcPr>
            <w:tcW w:w="709" w:type="dxa"/>
            <w:vAlign w:val="center"/>
          </w:tcPr>
          <w:p w14:paraId="1C28D14B"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民族</w:t>
            </w:r>
          </w:p>
        </w:tc>
        <w:tc>
          <w:tcPr>
            <w:tcW w:w="709" w:type="dxa"/>
            <w:vAlign w:val="center"/>
          </w:tcPr>
          <w:p w14:paraId="64F1E729"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学历</w:t>
            </w:r>
          </w:p>
        </w:tc>
        <w:tc>
          <w:tcPr>
            <w:tcW w:w="2693" w:type="dxa"/>
            <w:vAlign w:val="center"/>
          </w:tcPr>
          <w:p w14:paraId="2F3E0396"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任教学科</w:t>
            </w:r>
          </w:p>
        </w:tc>
        <w:tc>
          <w:tcPr>
            <w:tcW w:w="1276" w:type="dxa"/>
            <w:vAlign w:val="center"/>
          </w:tcPr>
          <w:p w14:paraId="791C5659"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职称</w:t>
            </w:r>
          </w:p>
        </w:tc>
        <w:tc>
          <w:tcPr>
            <w:tcW w:w="1275" w:type="dxa"/>
            <w:vAlign w:val="center"/>
          </w:tcPr>
          <w:p w14:paraId="4F2991C3" w14:textId="77777777" w:rsidR="004D5ED6" w:rsidRDefault="001315EC">
            <w:pPr>
              <w:widowControl/>
              <w:spacing w:line="360" w:lineRule="auto"/>
              <w:jc w:val="center"/>
              <w:rPr>
                <w:rFonts w:ascii="宋体" w:hAnsi="宋体"/>
                <w:b/>
                <w:kern w:val="0"/>
                <w:sz w:val="20"/>
                <w:szCs w:val="21"/>
              </w:rPr>
            </w:pPr>
            <w:r>
              <w:rPr>
                <w:rFonts w:ascii="宋体" w:hAnsi="宋体" w:hint="eastAsia"/>
                <w:b/>
                <w:kern w:val="0"/>
                <w:sz w:val="20"/>
                <w:szCs w:val="21"/>
              </w:rPr>
              <w:t>专业技术资格证书</w:t>
            </w:r>
          </w:p>
        </w:tc>
      </w:tr>
      <w:tr w:rsidR="004D5ED6" w14:paraId="2CDD976D" w14:textId="77777777">
        <w:trPr>
          <w:jc w:val="center"/>
        </w:trPr>
        <w:tc>
          <w:tcPr>
            <w:tcW w:w="710" w:type="dxa"/>
            <w:vAlign w:val="center"/>
          </w:tcPr>
          <w:p w14:paraId="3F32C33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w:t>
            </w:r>
          </w:p>
        </w:tc>
        <w:tc>
          <w:tcPr>
            <w:tcW w:w="1417" w:type="dxa"/>
            <w:vAlign w:val="center"/>
          </w:tcPr>
          <w:p w14:paraId="1978668F"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卿果君</w:t>
            </w:r>
            <w:proofErr w:type="gramEnd"/>
          </w:p>
        </w:tc>
        <w:tc>
          <w:tcPr>
            <w:tcW w:w="709" w:type="dxa"/>
            <w:vAlign w:val="center"/>
          </w:tcPr>
          <w:p w14:paraId="3B03314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38</w:t>
            </w:r>
          </w:p>
        </w:tc>
        <w:tc>
          <w:tcPr>
            <w:tcW w:w="709" w:type="dxa"/>
            <w:vAlign w:val="center"/>
          </w:tcPr>
          <w:p w14:paraId="0487170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4D8B99B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7F9525C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7D7E9E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5135719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0A52FDC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30ECBFE5" w14:textId="77777777">
        <w:trPr>
          <w:jc w:val="center"/>
        </w:trPr>
        <w:tc>
          <w:tcPr>
            <w:tcW w:w="710" w:type="dxa"/>
            <w:vAlign w:val="center"/>
          </w:tcPr>
          <w:p w14:paraId="4C0700E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w:t>
            </w:r>
          </w:p>
        </w:tc>
        <w:tc>
          <w:tcPr>
            <w:tcW w:w="1417" w:type="dxa"/>
            <w:vAlign w:val="center"/>
          </w:tcPr>
          <w:p w14:paraId="43BB2CC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曾祥俊</w:t>
            </w:r>
          </w:p>
        </w:tc>
        <w:tc>
          <w:tcPr>
            <w:tcW w:w="709" w:type="dxa"/>
            <w:vAlign w:val="center"/>
          </w:tcPr>
          <w:p w14:paraId="7EB1E6B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09EC260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437C0C5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8F28D7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5C29237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31421F9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50C1ABE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数控车工高级</w:t>
            </w:r>
          </w:p>
        </w:tc>
      </w:tr>
      <w:tr w:rsidR="004D5ED6" w14:paraId="431526DB" w14:textId="77777777">
        <w:trPr>
          <w:jc w:val="center"/>
        </w:trPr>
        <w:tc>
          <w:tcPr>
            <w:tcW w:w="710" w:type="dxa"/>
            <w:vAlign w:val="center"/>
          </w:tcPr>
          <w:p w14:paraId="058A7B2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w:t>
            </w:r>
          </w:p>
        </w:tc>
        <w:tc>
          <w:tcPr>
            <w:tcW w:w="1417" w:type="dxa"/>
            <w:vAlign w:val="center"/>
          </w:tcPr>
          <w:p w14:paraId="2CA33B2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赵  丹</w:t>
            </w:r>
          </w:p>
        </w:tc>
        <w:tc>
          <w:tcPr>
            <w:tcW w:w="709" w:type="dxa"/>
            <w:vAlign w:val="center"/>
          </w:tcPr>
          <w:p w14:paraId="0D21BCB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62514EA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64437A3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BB575F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B7C401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78B4137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2F5AA26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2FFD5A1C" w14:textId="77777777">
        <w:trPr>
          <w:jc w:val="center"/>
        </w:trPr>
        <w:tc>
          <w:tcPr>
            <w:tcW w:w="710" w:type="dxa"/>
            <w:vAlign w:val="center"/>
          </w:tcPr>
          <w:p w14:paraId="1D80667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w:t>
            </w:r>
          </w:p>
        </w:tc>
        <w:tc>
          <w:tcPr>
            <w:tcW w:w="1417" w:type="dxa"/>
            <w:vAlign w:val="center"/>
          </w:tcPr>
          <w:p w14:paraId="61E6D07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王治东</w:t>
            </w:r>
          </w:p>
        </w:tc>
        <w:tc>
          <w:tcPr>
            <w:tcW w:w="709" w:type="dxa"/>
            <w:vAlign w:val="center"/>
          </w:tcPr>
          <w:p w14:paraId="6ED7859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5D2E074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49DA9CB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62BA00F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4C4460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汽车电工电子基础</w:t>
            </w:r>
          </w:p>
        </w:tc>
        <w:tc>
          <w:tcPr>
            <w:tcW w:w="1276" w:type="dxa"/>
            <w:vAlign w:val="center"/>
          </w:tcPr>
          <w:p w14:paraId="48BF076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638CEA1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7438619A" w14:textId="77777777">
        <w:trPr>
          <w:jc w:val="center"/>
        </w:trPr>
        <w:tc>
          <w:tcPr>
            <w:tcW w:w="710" w:type="dxa"/>
            <w:vAlign w:val="center"/>
          </w:tcPr>
          <w:p w14:paraId="2576B14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5</w:t>
            </w:r>
          </w:p>
        </w:tc>
        <w:tc>
          <w:tcPr>
            <w:tcW w:w="1417" w:type="dxa"/>
            <w:vAlign w:val="center"/>
          </w:tcPr>
          <w:p w14:paraId="557BA0B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彭长生</w:t>
            </w:r>
          </w:p>
        </w:tc>
        <w:tc>
          <w:tcPr>
            <w:tcW w:w="709" w:type="dxa"/>
            <w:vAlign w:val="center"/>
          </w:tcPr>
          <w:p w14:paraId="02D2A2D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65BD073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1FC99F6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4F5BAB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207E49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汽车底盘构造与拆装</w:t>
            </w:r>
          </w:p>
        </w:tc>
        <w:tc>
          <w:tcPr>
            <w:tcW w:w="1276" w:type="dxa"/>
            <w:vAlign w:val="center"/>
          </w:tcPr>
          <w:p w14:paraId="73D8D82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一级教师</w:t>
            </w:r>
          </w:p>
        </w:tc>
        <w:tc>
          <w:tcPr>
            <w:tcW w:w="1275" w:type="dxa"/>
            <w:vAlign w:val="center"/>
          </w:tcPr>
          <w:p w14:paraId="60E960E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车工高级</w:t>
            </w:r>
          </w:p>
        </w:tc>
      </w:tr>
      <w:tr w:rsidR="004D5ED6" w14:paraId="1D990FB4" w14:textId="77777777">
        <w:trPr>
          <w:jc w:val="center"/>
        </w:trPr>
        <w:tc>
          <w:tcPr>
            <w:tcW w:w="710" w:type="dxa"/>
            <w:vAlign w:val="center"/>
          </w:tcPr>
          <w:p w14:paraId="3205344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6</w:t>
            </w:r>
          </w:p>
        </w:tc>
        <w:tc>
          <w:tcPr>
            <w:tcW w:w="1417" w:type="dxa"/>
            <w:vAlign w:val="center"/>
          </w:tcPr>
          <w:p w14:paraId="0CB4426C"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徐梦洋</w:t>
            </w:r>
            <w:proofErr w:type="gramEnd"/>
          </w:p>
        </w:tc>
        <w:tc>
          <w:tcPr>
            <w:tcW w:w="709" w:type="dxa"/>
            <w:vAlign w:val="center"/>
          </w:tcPr>
          <w:p w14:paraId="7A64D18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31</w:t>
            </w:r>
          </w:p>
        </w:tc>
        <w:tc>
          <w:tcPr>
            <w:tcW w:w="709" w:type="dxa"/>
            <w:vAlign w:val="center"/>
          </w:tcPr>
          <w:p w14:paraId="08C7B71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70C6942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0D2DECD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5E2C93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新能源汽车结构与检修</w:t>
            </w:r>
          </w:p>
        </w:tc>
        <w:tc>
          <w:tcPr>
            <w:tcW w:w="1276" w:type="dxa"/>
            <w:vAlign w:val="center"/>
          </w:tcPr>
          <w:p w14:paraId="584D50A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291B766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63248424" w14:textId="77777777">
        <w:trPr>
          <w:jc w:val="center"/>
        </w:trPr>
        <w:tc>
          <w:tcPr>
            <w:tcW w:w="710" w:type="dxa"/>
            <w:vAlign w:val="center"/>
          </w:tcPr>
          <w:p w14:paraId="13FC232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7</w:t>
            </w:r>
          </w:p>
        </w:tc>
        <w:tc>
          <w:tcPr>
            <w:tcW w:w="1417" w:type="dxa"/>
            <w:vAlign w:val="center"/>
          </w:tcPr>
          <w:p w14:paraId="4ADDD3A1"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黄蜀青</w:t>
            </w:r>
            <w:proofErr w:type="gramEnd"/>
          </w:p>
        </w:tc>
        <w:tc>
          <w:tcPr>
            <w:tcW w:w="709" w:type="dxa"/>
            <w:vAlign w:val="center"/>
          </w:tcPr>
          <w:p w14:paraId="3B0CAB5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25</w:t>
            </w:r>
          </w:p>
        </w:tc>
        <w:tc>
          <w:tcPr>
            <w:tcW w:w="709" w:type="dxa"/>
            <w:vAlign w:val="center"/>
          </w:tcPr>
          <w:p w14:paraId="701713D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4061A92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7DA3FD7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17406B9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汽车定期维护、实训</w:t>
            </w:r>
          </w:p>
        </w:tc>
        <w:tc>
          <w:tcPr>
            <w:tcW w:w="1276" w:type="dxa"/>
            <w:vAlign w:val="center"/>
          </w:tcPr>
          <w:p w14:paraId="1D6C6F47"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63F5AE1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6D53D705" w14:textId="77777777">
        <w:trPr>
          <w:jc w:val="center"/>
        </w:trPr>
        <w:tc>
          <w:tcPr>
            <w:tcW w:w="710" w:type="dxa"/>
            <w:vAlign w:val="center"/>
          </w:tcPr>
          <w:p w14:paraId="0AEE467A"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8</w:t>
            </w:r>
          </w:p>
        </w:tc>
        <w:tc>
          <w:tcPr>
            <w:tcW w:w="1417" w:type="dxa"/>
            <w:vAlign w:val="center"/>
          </w:tcPr>
          <w:p w14:paraId="7212714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陈  伟</w:t>
            </w:r>
          </w:p>
        </w:tc>
        <w:tc>
          <w:tcPr>
            <w:tcW w:w="709" w:type="dxa"/>
            <w:vAlign w:val="center"/>
          </w:tcPr>
          <w:p w14:paraId="4890FBD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7D1A974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0029C09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CCEB71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015239A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汽车喷涂技术、实训</w:t>
            </w:r>
          </w:p>
        </w:tc>
        <w:tc>
          <w:tcPr>
            <w:tcW w:w="1276" w:type="dxa"/>
            <w:vAlign w:val="center"/>
          </w:tcPr>
          <w:p w14:paraId="4A7ABD85"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61C568D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2029D5EE" w14:textId="77777777">
        <w:trPr>
          <w:jc w:val="center"/>
        </w:trPr>
        <w:tc>
          <w:tcPr>
            <w:tcW w:w="710" w:type="dxa"/>
            <w:vAlign w:val="center"/>
          </w:tcPr>
          <w:p w14:paraId="446CCFA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9</w:t>
            </w:r>
          </w:p>
        </w:tc>
        <w:tc>
          <w:tcPr>
            <w:tcW w:w="1417" w:type="dxa"/>
            <w:vAlign w:val="center"/>
          </w:tcPr>
          <w:p w14:paraId="1D663439"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石声午</w:t>
            </w:r>
            <w:proofErr w:type="gramEnd"/>
          </w:p>
        </w:tc>
        <w:tc>
          <w:tcPr>
            <w:tcW w:w="709" w:type="dxa"/>
            <w:vAlign w:val="center"/>
          </w:tcPr>
          <w:p w14:paraId="74EE354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42</w:t>
            </w:r>
          </w:p>
        </w:tc>
        <w:tc>
          <w:tcPr>
            <w:tcW w:w="709" w:type="dxa"/>
            <w:vAlign w:val="center"/>
          </w:tcPr>
          <w:p w14:paraId="717F35C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383E90F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534C622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45EF0E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w:t>
            </w:r>
          </w:p>
        </w:tc>
        <w:tc>
          <w:tcPr>
            <w:tcW w:w="1276" w:type="dxa"/>
            <w:vAlign w:val="center"/>
          </w:tcPr>
          <w:p w14:paraId="394D7DC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高级教师</w:t>
            </w:r>
          </w:p>
        </w:tc>
        <w:tc>
          <w:tcPr>
            <w:tcW w:w="1275" w:type="dxa"/>
            <w:vAlign w:val="center"/>
          </w:tcPr>
          <w:p w14:paraId="6CDE1DC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钳工中级</w:t>
            </w:r>
          </w:p>
        </w:tc>
      </w:tr>
      <w:tr w:rsidR="004D5ED6" w14:paraId="43003B3A" w14:textId="77777777">
        <w:trPr>
          <w:jc w:val="center"/>
        </w:trPr>
        <w:tc>
          <w:tcPr>
            <w:tcW w:w="710" w:type="dxa"/>
            <w:vAlign w:val="center"/>
          </w:tcPr>
          <w:p w14:paraId="0000D59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10</w:t>
            </w:r>
          </w:p>
        </w:tc>
        <w:tc>
          <w:tcPr>
            <w:tcW w:w="1417" w:type="dxa"/>
            <w:vAlign w:val="center"/>
          </w:tcPr>
          <w:p w14:paraId="3B0DE7CE" w14:textId="77777777" w:rsidR="004D5ED6" w:rsidRDefault="001315EC">
            <w:pPr>
              <w:widowControl/>
              <w:spacing w:line="360" w:lineRule="auto"/>
              <w:jc w:val="center"/>
              <w:rPr>
                <w:rFonts w:ascii="宋体" w:hAnsi="宋体"/>
                <w:kern w:val="0"/>
                <w:sz w:val="20"/>
                <w:szCs w:val="21"/>
              </w:rPr>
            </w:pPr>
            <w:proofErr w:type="gramStart"/>
            <w:r>
              <w:rPr>
                <w:rFonts w:ascii="宋体" w:hAnsi="宋体" w:hint="eastAsia"/>
                <w:kern w:val="0"/>
                <w:sz w:val="20"/>
                <w:szCs w:val="21"/>
              </w:rPr>
              <w:t>杨光勇</w:t>
            </w:r>
            <w:proofErr w:type="gramEnd"/>
          </w:p>
        </w:tc>
        <w:tc>
          <w:tcPr>
            <w:tcW w:w="709" w:type="dxa"/>
            <w:vAlign w:val="center"/>
          </w:tcPr>
          <w:p w14:paraId="1F82924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6F33214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1791BA4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4CA402E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B0FE18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3B4B1BA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4B70D74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数控车工技师</w:t>
            </w:r>
          </w:p>
        </w:tc>
      </w:tr>
      <w:tr w:rsidR="004D5ED6" w14:paraId="00313E6E" w14:textId="77777777">
        <w:trPr>
          <w:jc w:val="center"/>
        </w:trPr>
        <w:tc>
          <w:tcPr>
            <w:tcW w:w="710" w:type="dxa"/>
            <w:vAlign w:val="center"/>
          </w:tcPr>
          <w:p w14:paraId="7AECF7E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11</w:t>
            </w:r>
          </w:p>
        </w:tc>
        <w:tc>
          <w:tcPr>
            <w:tcW w:w="1417" w:type="dxa"/>
            <w:vAlign w:val="center"/>
          </w:tcPr>
          <w:p w14:paraId="6FEE94CE"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罗家利</w:t>
            </w:r>
          </w:p>
        </w:tc>
        <w:tc>
          <w:tcPr>
            <w:tcW w:w="709" w:type="dxa"/>
            <w:vAlign w:val="center"/>
          </w:tcPr>
          <w:p w14:paraId="2ECF9ED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34</w:t>
            </w:r>
          </w:p>
        </w:tc>
        <w:tc>
          <w:tcPr>
            <w:tcW w:w="709" w:type="dxa"/>
            <w:vAlign w:val="center"/>
          </w:tcPr>
          <w:p w14:paraId="6E0D8F9F"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女</w:t>
            </w:r>
          </w:p>
        </w:tc>
        <w:tc>
          <w:tcPr>
            <w:tcW w:w="709" w:type="dxa"/>
            <w:vAlign w:val="center"/>
          </w:tcPr>
          <w:p w14:paraId="194BA7B9"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汉</w:t>
            </w:r>
          </w:p>
        </w:tc>
        <w:tc>
          <w:tcPr>
            <w:tcW w:w="709" w:type="dxa"/>
            <w:vAlign w:val="center"/>
          </w:tcPr>
          <w:p w14:paraId="066E197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48D4632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汽车机械基础</w:t>
            </w:r>
          </w:p>
        </w:tc>
        <w:tc>
          <w:tcPr>
            <w:tcW w:w="1276" w:type="dxa"/>
            <w:vAlign w:val="center"/>
          </w:tcPr>
          <w:p w14:paraId="16EC45A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0138EEE3" w14:textId="77777777" w:rsidR="004D5ED6" w:rsidRDefault="001315EC">
            <w:pPr>
              <w:widowControl/>
              <w:spacing w:line="360" w:lineRule="auto"/>
              <w:jc w:val="center"/>
              <w:rPr>
                <w:rFonts w:ascii="宋体" w:hAnsi="宋体"/>
                <w:kern w:val="0"/>
                <w:sz w:val="20"/>
                <w:szCs w:val="21"/>
              </w:rPr>
            </w:pPr>
            <w:r>
              <w:rPr>
                <w:rFonts w:ascii="宋体" w:hAnsi="宋体"/>
                <w:kern w:val="0"/>
                <w:sz w:val="20"/>
                <w:szCs w:val="21"/>
              </w:rPr>
              <w:t>数控车工高级</w:t>
            </w:r>
          </w:p>
        </w:tc>
      </w:tr>
      <w:tr w:rsidR="004D5ED6" w14:paraId="7F664F25" w14:textId="77777777">
        <w:trPr>
          <w:jc w:val="center"/>
        </w:trPr>
        <w:tc>
          <w:tcPr>
            <w:tcW w:w="710" w:type="dxa"/>
            <w:vAlign w:val="center"/>
          </w:tcPr>
          <w:p w14:paraId="7C34ABC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12</w:t>
            </w:r>
          </w:p>
        </w:tc>
        <w:tc>
          <w:tcPr>
            <w:tcW w:w="1417" w:type="dxa"/>
            <w:vAlign w:val="center"/>
          </w:tcPr>
          <w:p w14:paraId="0BAE978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李洁丽</w:t>
            </w:r>
          </w:p>
        </w:tc>
        <w:tc>
          <w:tcPr>
            <w:tcW w:w="709" w:type="dxa"/>
            <w:vAlign w:val="center"/>
          </w:tcPr>
          <w:p w14:paraId="43F87DF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35</w:t>
            </w:r>
          </w:p>
        </w:tc>
        <w:tc>
          <w:tcPr>
            <w:tcW w:w="709" w:type="dxa"/>
            <w:vAlign w:val="center"/>
          </w:tcPr>
          <w:p w14:paraId="2F048D9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5CB8000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19E57B7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13BE27D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汽车文化</w:t>
            </w:r>
          </w:p>
        </w:tc>
        <w:tc>
          <w:tcPr>
            <w:tcW w:w="1276" w:type="dxa"/>
            <w:vAlign w:val="center"/>
          </w:tcPr>
          <w:p w14:paraId="010A87D9"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二级教师</w:t>
            </w:r>
          </w:p>
        </w:tc>
        <w:tc>
          <w:tcPr>
            <w:tcW w:w="1275" w:type="dxa"/>
            <w:vAlign w:val="center"/>
          </w:tcPr>
          <w:p w14:paraId="0C0A3A2C" w14:textId="77777777" w:rsidR="004D5ED6" w:rsidRDefault="001315EC">
            <w:pPr>
              <w:widowControl/>
              <w:spacing w:line="360" w:lineRule="auto"/>
              <w:jc w:val="center"/>
              <w:rPr>
                <w:rFonts w:ascii="宋体" w:hAnsi="宋体"/>
                <w:kern w:val="0"/>
                <w:sz w:val="20"/>
                <w:szCs w:val="21"/>
                <w14:textFill>
                  <w14:gradFill>
                    <w14:gsLst>
                      <w14:gs w14:pos="0">
                        <w14:srgbClr w14:val="FE4444"/>
                      </w14:gs>
                      <w14:gs w14:pos="100000">
                        <w14:srgbClr w14:val="832B2B"/>
                      </w14:gs>
                    </w14:gsLst>
                    <w14:lin w14:ang="0" w14:scaled="0"/>
                  </w14:gradFill>
                </w14:textFill>
              </w:rPr>
            </w:pPr>
            <w:r>
              <w:rPr>
                <w:rFonts w:ascii="宋体" w:hAnsi="宋体" w:hint="eastAsia"/>
                <w:kern w:val="0"/>
                <w:sz w:val="20"/>
                <w:szCs w:val="21"/>
              </w:rPr>
              <w:t>数控车工高级</w:t>
            </w:r>
          </w:p>
        </w:tc>
      </w:tr>
      <w:tr w:rsidR="004D5ED6" w14:paraId="227A8185" w14:textId="77777777">
        <w:trPr>
          <w:jc w:val="center"/>
        </w:trPr>
        <w:tc>
          <w:tcPr>
            <w:tcW w:w="710" w:type="dxa"/>
            <w:vAlign w:val="center"/>
          </w:tcPr>
          <w:p w14:paraId="12F74DB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13</w:t>
            </w:r>
          </w:p>
        </w:tc>
        <w:tc>
          <w:tcPr>
            <w:tcW w:w="1417" w:type="dxa"/>
            <w:vAlign w:val="center"/>
          </w:tcPr>
          <w:p w14:paraId="346E47AB"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张安燕</w:t>
            </w:r>
          </w:p>
        </w:tc>
        <w:tc>
          <w:tcPr>
            <w:tcW w:w="709" w:type="dxa"/>
            <w:vAlign w:val="center"/>
          </w:tcPr>
          <w:p w14:paraId="05C0363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36</w:t>
            </w:r>
          </w:p>
        </w:tc>
        <w:tc>
          <w:tcPr>
            <w:tcW w:w="709" w:type="dxa"/>
            <w:vAlign w:val="center"/>
          </w:tcPr>
          <w:p w14:paraId="39EC1C84"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女</w:t>
            </w:r>
          </w:p>
        </w:tc>
        <w:tc>
          <w:tcPr>
            <w:tcW w:w="709" w:type="dxa"/>
            <w:vAlign w:val="center"/>
          </w:tcPr>
          <w:p w14:paraId="320ED39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7DD70C7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本科</w:t>
            </w:r>
          </w:p>
        </w:tc>
        <w:tc>
          <w:tcPr>
            <w:tcW w:w="2693" w:type="dxa"/>
            <w:vAlign w:val="center"/>
          </w:tcPr>
          <w:p w14:paraId="3E05D9D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汽车电工电子、实训</w:t>
            </w:r>
          </w:p>
        </w:tc>
        <w:tc>
          <w:tcPr>
            <w:tcW w:w="1276" w:type="dxa"/>
            <w:vAlign w:val="center"/>
          </w:tcPr>
          <w:p w14:paraId="0182F85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二级教师</w:t>
            </w:r>
          </w:p>
        </w:tc>
        <w:tc>
          <w:tcPr>
            <w:tcW w:w="1275" w:type="dxa"/>
            <w:vAlign w:val="center"/>
          </w:tcPr>
          <w:p w14:paraId="187D859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无线电装接工高级</w:t>
            </w:r>
          </w:p>
        </w:tc>
      </w:tr>
      <w:tr w:rsidR="004D5ED6" w14:paraId="4D4E6A12" w14:textId="77777777">
        <w:trPr>
          <w:jc w:val="center"/>
        </w:trPr>
        <w:tc>
          <w:tcPr>
            <w:tcW w:w="710" w:type="dxa"/>
            <w:vAlign w:val="center"/>
          </w:tcPr>
          <w:p w14:paraId="50C788DF"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lastRenderedPageBreak/>
              <w:t>14</w:t>
            </w:r>
          </w:p>
        </w:tc>
        <w:tc>
          <w:tcPr>
            <w:tcW w:w="1417" w:type="dxa"/>
            <w:vAlign w:val="center"/>
          </w:tcPr>
          <w:p w14:paraId="11DAA20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郭仕南</w:t>
            </w:r>
          </w:p>
        </w:tc>
        <w:tc>
          <w:tcPr>
            <w:tcW w:w="709" w:type="dxa"/>
            <w:vAlign w:val="center"/>
          </w:tcPr>
          <w:p w14:paraId="0B869B99"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25</w:t>
            </w:r>
          </w:p>
        </w:tc>
        <w:tc>
          <w:tcPr>
            <w:tcW w:w="709" w:type="dxa"/>
            <w:vAlign w:val="center"/>
          </w:tcPr>
          <w:p w14:paraId="460BE0C6"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50BADB81"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B83B9F5"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7781BA8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汽车发动机构造与拆装、实训</w:t>
            </w:r>
          </w:p>
        </w:tc>
        <w:tc>
          <w:tcPr>
            <w:tcW w:w="1276" w:type="dxa"/>
            <w:vAlign w:val="center"/>
          </w:tcPr>
          <w:p w14:paraId="46DDB4AB"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4268E60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r w:rsidR="004D5ED6" w14:paraId="54D9B832" w14:textId="77777777">
        <w:trPr>
          <w:jc w:val="center"/>
        </w:trPr>
        <w:tc>
          <w:tcPr>
            <w:tcW w:w="710" w:type="dxa"/>
            <w:vAlign w:val="center"/>
          </w:tcPr>
          <w:p w14:paraId="54481D37"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15</w:t>
            </w:r>
          </w:p>
        </w:tc>
        <w:tc>
          <w:tcPr>
            <w:tcW w:w="1417" w:type="dxa"/>
            <w:vAlign w:val="center"/>
          </w:tcPr>
          <w:p w14:paraId="6D95974D"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 xml:space="preserve">黄  </w:t>
            </w:r>
            <w:proofErr w:type="gramStart"/>
            <w:r>
              <w:rPr>
                <w:rFonts w:ascii="宋体" w:hAnsi="宋体" w:hint="eastAsia"/>
                <w:kern w:val="0"/>
                <w:sz w:val="20"/>
                <w:szCs w:val="21"/>
              </w:rPr>
              <w:t>浩</w:t>
            </w:r>
            <w:proofErr w:type="gramEnd"/>
          </w:p>
        </w:tc>
        <w:tc>
          <w:tcPr>
            <w:tcW w:w="709" w:type="dxa"/>
            <w:vAlign w:val="center"/>
          </w:tcPr>
          <w:p w14:paraId="1EDA5A6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23</w:t>
            </w:r>
          </w:p>
        </w:tc>
        <w:tc>
          <w:tcPr>
            <w:tcW w:w="709" w:type="dxa"/>
            <w:vAlign w:val="center"/>
          </w:tcPr>
          <w:p w14:paraId="39CA53B8"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男</w:t>
            </w:r>
          </w:p>
        </w:tc>
        <w:tc>
          <w:tcPr>
            <w:tcW w:w="709" w:type="dxa"/>
            <w:vAlign w:val="center"/>
          </w:tcPr>
          <w:p w14:paraId="21FA85D3"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汉</w:t>
            </w:r>
          </w:p>
        </w:tc>
        <w:tc>
          <w:tcPr>
            <w:tcW w:w="709" w:type="dxa"/>
            <w:vAlign w:val="center"/>
          </w:tcPr>
          <w:p w14:paraId="22ECAA2C"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大专</w:t>
            </w:r>
          </w:p>
        </w:tc>
        <w:tc>
          <w:tcPr>
            <w:tcW w:w="2693" w:type="dxa"/>
            <w:vAlign w:val="center"/>
          </w:tcPr>
          <w:p w14:paraId="6C492E80"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实训</w:t>
            </w:r>
          </w:p>
        </w:tc>
        <w:tc>
          <w:tcPr>
            <w:tcW w:w="1276" w:type="dxa"/>
            <w:vAlign w:val="center"/>
          </w:tcPr>
          <w:p w14:paraId="4E89E081" w14:textId="77777777" w:rsidR="004D5ED6" w:rsidRDefault="004D5ED6">
            <w:pPr>
              <w:widowControl/>
              <w:spacing w:line="360" w:lineRule="auto"/>
              <w:jc w:val="center"/>
              <w:rPr>
                <w:rFonts w:ascii="宋体" w:hAnsi="宋体"/>
                <w:kern w:val="0"/>
                <w:sz w:val="20"/>
                <w:szCs w:val="21"/>
              </w:rPr>
            </w:pPr>
          </w:p>
        </w:tc>
        <w:tc>
          <w:tcPr>
            <w:tcW w:w="1275" w:type="dxa"/>
            <w:vAlign w:val="center"/>
          </w:tcPr>
          <w:p w14:paraId="1A76A662" w14:textId="77777777" w:rsidR="004D5ED6" w:rsidRDefault="001315EC">
            <w:pPr>
              <w:widowControl/>
              <w:spacing w:line="360" w:lineRule="auto"/>
              <w:jc w:val="center"/>
              <w:rPr>
                <w:rFonts w:ascii="宋体" w:hAnsi="宋体"/>
                <w:kern w:val="0"/>
                <w:sz w:val="20"/>
                <w:szCs w:val="21"/>
              </w:rPr>
            </w:pPr>
            <w:r>
              <w:rPr>
                <w:rFonts w:ascii="宋体" w:hAnsi="宋体" w:hint="eastAsia"/>
                <w:kern w:val="0"/>
                <w:sz w:val="20"/>
                <w:szCs w:val="21"/>
              </w:rPr>
              <w:t>汽车维修工高级</w:t>
            </w:r>
          </w:p>
        </w:tc>
      </w:tr>
    </w:tbl>
    <w:p w14:paraId="3F7C31A7"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2.师资队伍培养规划</w:t>
      </w:r>
    </w:p>
    <w:p w14:paraId="1A89A531" w14:textId="77777777" w:rsidR="004D5ED6" w:rsidRDefault="001315EC">
      <w:pPr>
        <w:widowControl/>
        <w:spacing w:line="360" w:lineRule="auto"/>
        <w:ind w:firstLineChars="200" w:firstLine="480"/>
        <w:jc w:val="left"/>
        <w:rPr>
          <w:rFonts w:ascii="宋体" w:hAnsi="宋体"/>
          <w:sz w:val="24"/>
        </w:rPr>
      </w:pPr>
      <w:r>
        <w:rPr>
          <w:rFonts w:ascii="宋体" w:hAnsi="宋体" w:hint="eastAsia"/>
          <w:sz w:val="24"/>
        </w:rPr>
        <w:t>以示范校建设为契机，努力将本专业教师培养成师德高尚、专业技能扎实，教育教学理念先进的职教师资队伍。一是通过全员校本培训，老教师带领年轻教师，积极参加示教、讲座等活动来提高本专业教师的自身业务能力。二是学校向上级主管部门争取支持，面向优秀大学毕业生或企业行业，通过</w:t>
      </w:r>
      <w:proofErr w:type="gramStart"/>
      <w:r>
        <w:rPr>
          <w:rFonts w:ascii="宋体" w:hAnsi="宋体" w:hint="eastAsia"/>
          <w:sz w:val="24"/>
        </w:rPr>
        <w:t>考或聘的</w:t>
      </w:r>
      <w:proofErr w:type="gramEnd"/>
      <w:r>
        <w:rPr>
          <w:rFonts w:ascii="宋体" w:hAnsi="宋体" w:hint="eastAsia"/>
          <w:sz w:val="24"/>
        </w:rPr>
        <w:t>方式引进新的专业教师。三是通过分层分类培训提高教师专业素养，建设一支结构合理教学经验丰富，专业技能突出的师资队伍。</w:t>
      </w:r>
    </w:p>
    <w:p w14:paraId="2D931441"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（二）教学设施</w:t>
      </w:r>
    </w:p>
    <w:p w14:paraId="7E7CD814" w14:textId="77777777" w:rsidR="004D5ED6" w:rsidRDefault="001315EC">
      <w:pPr>
        <w:widowControl/>
        <w:adjustRightInd w:val="0"/>
        <w:snapToGrid w:val="0"/>
        <w:spacing w:beforeLines="50" w:before="156" w:line="360" w:lineRule="auto"/>
        <w:ind w:firstLineChars="200" w:firstLine="562"/>
        <w:jc w:val="left"/>
        <w:rPr>
          <w:rFonts w:ascii="宋体" w:hAnsi="宋体"/>
          <w:b/>
          <w:sz w:val="28"/>
          <w:szCs w:val="28"/>
        </w:rPr>
      </w:pPr>
      <w:r>
        <w:rPr>
          <w:rFonts w:ascii="宋体" w:hAnsi="宋体" w:hint="eastAsia"/>
          <w:b/>
          <w:sz w:val="28"/>
          <w:szCs w:val="28"/>
        </w:rPr>
        <w:t>1.校内实训基地</w:t>
      </w:r>
    </w:p>
    <w:p w14:paraId="167A68A3" w14:textId="77777777" w:rsidR="004D5ED6" w:rsidRDefault="001315EC">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⑴引入“风向标”企业文化与管理制度，建立与企业适应的</w:t>
      </w:r>
      <w:r>
        <w:rPr>
          <w:rFonts w:asciiTheme="minorEastAsia" w:hAnsiTheme="minorEastAsia" w:cstheme="minorEastAsia" w:hint="eastAsia"/>
          <w:bCs/>
          <w:sz w:val="24"/>
        </w:rPr>
        <w:t>汽车智慧教育理实一体化实训室</w:t>
      </w:r>
      <w:r>
        <w:rPr>
          <w:rFonts w:asciiTheme="minorEastAsia" w:hAnsiTheme="minorEastAsia" w:cstheme="minorEastAsia" w:hint="eastAsia"/>
          <w:sz w:val="24"/>
        </w:rPr>
        <w:t>。</w:t>
      </w:r>
    </w:p>
    <w:p w14:paraId="710CE1F2" w14:textId="77777777" w:rsidR="004D5ED6" w:rsidRDefault="001315EC">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⑵校内实训室的基本情况表</w:t>
      </w:r>
    </w:p>
    <w:p w14:paraId="1644EB9D" w14:textId="77777777" w:rsidR="004D5ED6" w:rsidRDefault="001315EC">
      <w:pPr>
        <w:spacing w:line="360" w:lineRule="auto"/>
        <w:jc w:val="center"/>
        <w:rPr>
          <w:rFonts w:ascii="宋体" w:hAnsi="宋体" w:cs="宋体"/>
          <w:bCs/>
          <w:kern w:val="0"/>
          <w:sz w:val="24"/>
        </w:rPr>
      </w:pPr>
      <w:r>
        <w:rPr>
          <w:rFonts w:ascii="宋体" w:hAnsi="宋体" w:cs="宋体" w:hint="eastAsia"/>
          <w:bCs/>
          <w:kern w:val="0"/>
          <w:sz w:val="24"/>
        </w:rPr>
        <w:t>汽修专业校内实训室、实训基地一览表</w:t>
      </w:r>
    </w:p>
    <w:tbl>
      <w:tblPr>
        <w:tblStyle w:val="ab"/>
        <w:tblW w:w="0" w:type="auto"/>
        <w:jc w:val="center"/>
        <w:tblLook w:val="04A0" w:firstRow="1" w:lastRow="0" w:firstColumn="1" w:lastColumn="0" w:noHBand="0" w:noVBand="1"/>
      </w:tblPr>
      <w:tblGrid>
        <w:gridCol w:w="800"/>
        <w:gridCol w:w="2317"/>
        <w:gridCol w:w="5405"/>
      </w:tblGrid>
      <w:tr w:rsidR="004D5ED6" w14:paraId="26919708" w14:textId="77777777">
        <w:trPr>
          <w:jc w:val="center"/>
        </w:trPr>
        <w:tc>
          <w:tcPr>
            <w:tcW w:w="817" w:type="dxa"/>
          </w:tcPr>
          <w:p w14:paraId="6D0FB2AF"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序号</w:t>
            </w:r>
          </w:p>
        </w:tc>
        <w:tc>
          <w:tcPr>
            <w:tcW w:w="2410" w:type="dxa"/>
          </w:tcPr>
          <w:p w14:paraId="0E46DCD0"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实训室名称</w:t>
            </w:r>
          </w:p>
        </w:tc>
        <w:tc>
          <w:tcPr>
            <w:tcW w:w="5609" w:type="dxa"/>
          </w:tcPr>
          <w:p w14:paraId="4F91C724" w14:textId="77777777" w:rsidR="004D5ED6" w:rsidRDefault="001315EC">
            <w:pPr>
              <w:spacing w:line="360" w:lineRule="auto"/>
              <w:jc w:val="center"/>
              <w:rPr>
                <w:rFonts w:ascii="宋体" w:hAnsi="宋体" w:cs="宋体"/>
                <w:b/>
                <w:bCs/>
                <w:kern w:val="0"/>
                <w:sz w:val="24"/>
                <w:szCs w:val="21"/>
              </w:rPr>
            </w:pPr>
            <w:r>
              <w:rPr>
                <w:rFonts w:ascii="宋体" w:hAnsi="宋体" w:cs="宋体" w:hint="eastAsia"/>
                <w:b/>
                <w:bCs/>
                <w:kern w:val="0"/>
                <w:sz w:val="24"/>
                <w:szCs w:val="21"/>
              </w:rPr>
              <w:t>主要设备</w:t>
            </w:r>
          </w:p>
        </w:tc>
      </w:tr>
      <w:tr w:rsidR="004D5ED6" w14:paraId="6E76AE33" w14:textId="77777777">
        <w:trPr>
          <w:jc w:val="center"/>
        </w:trPr>
        <w:tc>
          <w:tcPr>
            <w:tcW w:w="817" w:type="dxa"/>
            <w:vAlign w:val="center"/>
          </w:tcPr>
          <w:p w14:paraId="3A5BD769"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w:t>
            </w:r>
          </w:p>
        </w:tc>
        <w:tc>
          <w:tcPr>
            <w:tcW w:w="2410" w:type="dxa"/>
            <w:vAlign w:val="center"/>
          </w:tcPr>
          <w:p w14:paraId="7063B840"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新能源汽修理实一体化实训室</w:t>
            </w:r>
          </w:p>
        </w:tc>
        <w:tc>
          <w:tcPr>
            <w:tcW w:w="5609" w:type="dxa"/>
            <w:vAlign w:val="center"/>
          </w:tcPr>
          <w:p w14:paraId="3CA058AD"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交互平板一体机1台，汽车维修虚拟仿真教学软件1套，纯电动轿车一站式成套设备1套，充电桩2台，油电混合动力汽车</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，BMS管理与驱动系统</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，驱动电机控制</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，变压电池组解剖</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，各类专用工具若干。</w:t>
            </w:r>
          </w:p>
        </w:tc>
      </w:tr>
      <w:tr w:rsidR="004D5ED6" w14:paraId="6E528AFC" w14:textId="77777777">
        <w:trPr>
          <w:jc w:val="center"/>
        </w:trPr>
        <w:tc>
          <w:tcPr>
            <w:tcW w:w="817" w:type="dxa"/>
            <w:vAlign w:val="center"/>
          </w:tcPr>
          <w:p w14:paraId="5A05D40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2</w:t>
            </w:r>
          </w:p>
        </w:tc>
        <w:tc>
          <w:tcPr>
            <w:tcW w:w="2410" w:type="dxa"/>
            <w:vAlign w:val="center"/>
          </w:tcPr>
          <w:p w14:paraId="2CA53544"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汽车智慧教育理实一体化实训室</w:t>
            </w:r>
          </w:p>
        </w:tc>
        <w:tc>
          <w:tcPr>
            <w:tcW w:w="5609" w:type="dxa"/>
            <w:vAlign w:val="center"/>
          </w:tcPr>
          <w:p w14:paraId="58F9482B"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教师智慧实训示</w:t>
            </w:r>
            <w:proofErr w:type="gramStart"/>
            <w:r>
              <w:rPr>
                <w:rFonts w:ascii="宋体" w:hAnsi="宋体" w:cs="宋体" w:hint="eastAsia"/>
                <w:bCs/>
                <w:kern w:val="0"/>
                <w:sz w:val="20"/>
                <w:szCs w:val="21"/>
              </w:rPr>
              <w:t>范</w:t>
            </w:r>
            <w:proofErr w:type="gramEnd"/>
            <w:r>
              <w:rPr>
                <w:rFonts w:ascii="宋体" w:hAnsi="宋体" w:cs="宋体" w:hint="eastAsia"/>
                <w:bCs/>
                <w:kern w:val="0"/>
                <w:sz w:val="20"/>
                <w:szCs w:val="21"/>
              </w:rPr>
              <w:t>系统1套，学生分组实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1套，互动直播教学系统1套，发动机与变速器实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1台，汽车ABS/EBD/BAS实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1台，电动式助力转向实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1台，汽车空调实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1台，汽车车身与电气实</w:t>
            </w:r>
            <w:proofErr w:type="gramStart"/>
            <w:r>
              <w:rPr>
                <w:rFonts w:ascii="宋体" w:hAnsi="宋体" w:cs="宋体" w:hint="eastAsia"/>
                <w:bCs/>
                <w:kern w:val="0"/>
                <w:sz w:val="20"/>
                <w:szCs w:val="21"/>
              </w:rPr>
              <w:t>训系统</w:t>
            </w:r>
            <w:proofErr w:type="gramEnd"/>
            <w:r>
              <w:rPr>
                <w:rFonts w:ascii="宋体" w:hAnsi="宋体" w:cs="宋体" w:hint="eastAsia"/>
                <w:bCs/>
                <w:kern w:val="0"/>
                <w:sz w:val="20"/>
                <w:szCs w:val="21"/>
              </w:rPr>
              <w:t>1台，发</w:t>
            </w:r>
            <w:r>
              <w:rPr>
                <w:rFonts w:ascii="宋体" w:hAnsi="宋体" w:cs="宋体" w:hint="eastAsia"/>
                <w:bCs/>
                <w:kern w:val="0"/>
                <w:sz w:val="20"/>
                <w:szCs w:val="21"/>
              </w:rPr>
              <w:lastRenderedPageBreak/>
              <w:t>动机拆装与检测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，变速器拆装与检测</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392415C5" w14:textId="77777777">
        <w:trPr>
          <w:jc w:val="center"/>
        </w:trPr>
        <w:tc>
          <w:tcPr>
            <w:tcW w:w="817" w:type="dxa"/>
            <w:vAlign w:val="center"/>
          </w:tcPr>
          <w:p w14:paraId="6FAADEEE"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lastRenderedPageBreak/>
              <w:t>3</w:t>
            </w:r>
          </w:p>
        </w:tc>
        <w:tc>
          <w:tcPr>
            <w:tcW w:w="2410" w:type="dxa"/>
            <w:vAlign w:val="center"/>
          </w:tcPr>
          <w:p w14:paraId="09373432"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汽车模型示教板实训室</w:t>
            </w:r>
          </w:p>
        </w:tc>
        <w:tc>
          <w:tcPr>
            <w:tcW w:w="5609" w:type="dxa"/>
            <w:vAlign w:val="center"/>
          </w:tcPr>
          <w:p w14:paraId="25DA0CA6"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桑塔纳2000轿车模型1台，奥迪A6汽车模型1台，桑塔纳2000轿车示教器。</w:t>
            </w:r>
          </w:p>
        </w:tc>
      </w:tr>
      <w:tr w:rsidR="004D5ED6" w14:paraId="79AF1122" w14:textId="77777777">
        <w:trPr>
          <w:jc w:val="center"/>
        </w:trPr>
        <w:tc>
          <w:tcPr>
            <w:tcW w:w="817" w:type="dxa"/>
            <w:vAlign w:val="center"/>
          </w:tcPr>
          <w:p w14:paraId="3863FBC3"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4</w:t>
            </w:r>
          </w:p>
        </w:tc>
        <w:tc>
          <w:tcPr>
            <w:tcW w:w="2410" w:type="dxa"/>
            <w:vAlign w:val="center"/>
          </w:tcPr>
          <w:p w14:paraId="6EBE2F7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汽车电器维修实训室</w:t>
            </w:r>
          </w:p>
        </w:tc>
        <w:tc>
          <w:tcPr>
            <w:tcW w:w="5609" w:type="dxa"/>
            <w:vAlign w:val="center"/>
          </w:tcPr>
          <w:p w14:paraId="11300150"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帕萨特自动空调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，捷达手动空调</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，桑塔纳全车电器接线考核</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，汽车电子节气</w:t>
            </w:r>
            <w:proofErr w:type="gramStart"/>
            <w:r>
              <w:rPr>
                <w:rFonts w:ascii="宋体" w:hAnsi="宋体" w:cs="宋体" w:hint="eastAsia"/>
                <w:bCs/>
                <w:kern w:val="0"/>
                <w:sz w:val="20"/>
                <w:szCs w:val="21"/>
              </w:rPr>
              <w:t>门系统</w:t>
            </w:r>
            <w:proofErr w:type="gramEnd"/>
            <w:r>
              <w:rPr>
                <w:rFonts w:ascii="宋体" w:hAnsi="宋体" w:cs="宋体" w:hint="eastAsia"/>
                <w:bCs/>
                <w:kern w:val="0"/>
                <w:sz w:val="20"/>
                <w:szCs w:val="21"/>
              </w:rPr>
              <w:t>示教板1台，汽车安全气囊系统示教板1台，时代超人发动机电控系统示教板1台。</w:t>
            </w:r>
          </w:p>
        </w:tc>
      </w:tr>
      <w:tr w:rsidR="004D5ED6" w14:paraId="67A617DA" w14:textId="77777777">
        <w:trPr>
          <w:jc w:val="center"/>
        </w:trPr>
        <w:tc>
          <w:tcPr>
            <w:tcW w:w="817" w:type="dxa"/>
            <w:vAlign w:val="center"/>
          </w:tcPr>
          <w:p w14:paraId="4C313299"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5</w:t>
            </w:r>
          </w:p>
        </w:tc>
        <w:tc>
          <w:tcPr>
            <w:tcW w:w="2410" w:type="dxa"/>
            <w:vAlign w:val="center"/>
          </w:tcPr>
          <w:p w14:paraId="166EEB21"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汽车发动机实训室</w:t>
            </w:r>
          </w:p>
        </w:tc>
        <w:tc>
          <w:tcPr>
            <w:tcW w:w="5609" w:type="dxa"/>
            <w:vAlign w:val="center"/>
          </w:tcPr>
          <w:p w14:paraId="383F18C5"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，大众帕萨特1.8T发动机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，大众捷达春天发动机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，本田雅阁VTEC发动机与自动变速器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，丰田8A发动机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，丰田花冠1NZ发动机自动变速器</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，别克</w:t>
            </w:r>
            <w:proofErr w:type="gramStart"/>
            <w:r>
              <w:rPr>
                <w:rFonts w:ascii="宋体" w:hAnsi="宋体" w:cs="宋体" w:hint="eastAsia"/>
                <w:bCs/>
                <w:kern w:val="0"/>
                <w:sz w:val="20"/>
                <w:szCs w:val="21"/>
              </w:rPr>
              <w:t>凯</w:t>
            </w:r>
            <w:proofErr w:type="gramEnd"/>
            <w:r>
              <w:rPr>
                <w:rFonts w:ascii="宋体" w:hAnsi="宋体" w:cs="宋体" w:hint="eastAsia"/>
                <w:bCs/>
                <w:kern w:val="0"/>
                <w:sz w:val="20"/>
                <w:szCs w:val="21"/>
              </w:rPr>
              <w:t>越发动机</w:t>
            </w:r>
            <w:proofErr w:type="gramStart"/>
            <w:r>
              <w:rPr>
                <w:rFonts w:ascii="宋体" w:hAnsi="宋体" w:cs="宋体" w:hint="eastAsia"/>
                <w:bCs/>
                <w:kern w:val="0"/>
                <w:sz w:val="20"/>
                <w:szCs w:val="21"/>
              </w:rPr>
              <w:t>实训台1台</w:t>
            </w:r>
            <w:proofErr w:type="gramEnd"/>
            <w:r>
              <w:rPr>
                <w:rFonts w:ascii="宋体" w:hAnsi="宋体" w:cs="宋体" w:hint="eastAsia"/>
                <w:bCs/>
                <w:kern w:val="0"/>
                <w:sz w:val="20"/>
                <w:szCs w:val="21"/>
              </w:rPr>
              <w:t>。</w:t>
            </w:r>
          </w:p>
        </w:tc>
      </w:tr>
      <w:tr w:rsidR="004D5ED6" w14:paraId="1B1D4ED2" w14:textId="77777777">
        <w:trPr>
          <w:jc w:val="center"/>
        </w:trPr>
        <w:tc>
          <w:tcPr>
            <w:tcW w:w="817" w:type="dxa"/>
            <w:vAlign w:val="center"/>
          </w:tcPr>
          <w:p w14:paraId="69EE01AD"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6</w:t>
            </w:r>
          </w:p>
        </w:tc>
        <w:tc>
          <w:tcPr>
            <w:tcW w:w="2410" w:type="dxa"/>
            <w:vAlign w:val="center"/>
          </w:tcPr>
          <w:p w14:paraId="6AC330DF"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汽车发动机变速器拆装实训室</w:t>
            </w:r>
          </w:p>
        </w:tc>
        <w:tc>
          <w:tcPr>
            <w:tcW w:w="5609" w:type="dxa"/>
            <w:vAlign w:val="center"/>
          </w:tcPr>
          <w:p w14:paraId="5D36D1D9"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大众时代超人发动机拆装翻转机1套，捷达ATK发动机拆装翻转机1套，本田雅阁发动机拆装翻转机1套，丰田自动变速器拆装翻转架1套，配套拆装工具、测量工具若干。</w:t>
            </w:r>
          </w:p>
        </w:tc>
      </w:tr>
      <w:tr w:rsidR="004D5ED6" w14:paraId="0E949F9F" w14:textId="77777777">
        <w:trPr>
          <w:jc w:val="center"/>
        </w:trPr>
        <w:tc>
          <w:tcPr>
            <w:tcW w:w="817" w:type="dxa"/>
            <w:vAlign w:val="center"/>
          </w:tcPr>
          <w:p w14:paraId="4E6591B9"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7</w:t>
            </w:r>
          </w:p>
        </w:tc>
        <w:tc>
          <w:tcPr>
            <w:tcW w:w="2410" w:type="dxa"/>
            <w:vAlign w:val="center"/>
          </w:tcPr>
          <w:p w14:paraId="29945255"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汽车模拟驾驶实训室</w:t>
            </w:r>
          </w:p>
        </w:tc>
        <w:tc>
          <w:tcPr>
            <w:tcW w:w="5609" w:type="dxa"/>
            <w:vAlign w:val="center"/>
          </w:tcPr>
          <w:p w14:paraId="3A273E7A"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汽车驾驶模拟训练设备10台。</w:t>
            </w:r>
          </w:p>
        </w:tc>
      </w:tr>
      <w:tr w:rsidR="004D5ED6" w14:paraId="555D0EFA" w14:textId="77777777">
        <w:trPr>
          <w:jc w:val="center"/>
        </w:trPr>
        <w:tc>
          <w:tcPr>
            <w:tcW w:w="817" w:type="dxa"/>
            <w:vAlign w:val="center"/>
          </w:tcPr>
          <w:p w14:paraId="76BC4D4E"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8</w:t>
            </w:r>
          </w:p>
        </w:tc>
        <w:tc>
          <w:tcPr>
            <w:tcW w:w="2410" w:type="dxa"/>
            <w:vAlign w:val="center"/>
          </w:tcPr>
          <w:p w14:paraId="30EEB28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汽车模拟喷涂实训室</w:t>
            </w:r>
          </w:p>
        </w:tc>
        <w:tc>
          <w:tcPr>
            <w:tcW w:w="5609" w:type="dxa"/>
            <w:vAlign w:val="center"/>
          </w:tcPr>
          <w:p w14:paraId="5043D55C"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汽车模拟喷涂训练设备1套</w:t>
            </w:r>
          </w:p>
        </w:tc>
      </w:tr>
      <w:tr w:rsidR="004D5ED6" w14:paraId="63B40C29" w14:textId="77777777">
        <w:trPr>
          <w:jc w:val="center"/>
        </w:trPr>
        <w:tc>
          <w:tcPr>
            <w:tcW w:w="817" w:type="dxa"/>
            <w:vAlign w:val="center"/>
          </w:tcPr>
          <w:p w14:paraId="6E145D84"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9</w:t>
            </w:r>
          </w:p>
        </w:tc>
        <w:tc>
          <w:tcPr>
            <w:tcW w:w="2410" w:type="dxa"/>
            <w:vAlign w:val="center"/>
          </w:tcPr>
          <w:p w14:paraId="1E5482D9" w14:textId="77777777" w:rsidR="004D5ED6" w:rsidRDefault="001315EC">
            <w:pPr>
              <w:spacing w:line="360" w:lineRule="auto"/>
              <w:jc w:val="center"/>
              <w:rPr>
                <w:rFonts w:ascii="宋体" w:hAnsi="宋体" w:cs="宋体"/>
                <w:bCs/>
                <w:kern w:val="0"/>
                <w:sz w:val="20"/>
                <w:szCs w:val="21"/>
              </w:rPr>
            </w:pPr>
            <w:r>
              <w:rPr>
                <w:rFonts w:ascii="宋体" w:hAnsi="宋体" w:cs="宋体"/>
                <w:bCs/>
                <w:kern w:val="0"/>
                <w:sz w:val="20"/>
                <w:szCs w:val="21"/>
              </w:rPr>
              <w:t>汽车机电维修服务部</w:t>
            </w:r>
          </w:p>
        </w:tc>
        <w:tc>
          <w:tcPr>
            <w:tcW w:w="5609" w:type="dxa"/>
            <w:vAlign w:val="center"/>
          </w:tcPr>
          <w:p w14:paraId="2B2C75E8" w14:textId="77777777" w:rsidR="004D5ED6" w:rsidRDefault="001315EC">
            <w:pPr>
              <w:spacing w:line="360" w:lineRule="auto"/>
              <w:rPr>
                <w:rFonts w:ascii="宋体" w:hAnsi="宋体" w:cs="宋体"/>
                <w:bCs/>
                <w:kern w:val="0"/>
                <w:sz w:val="20"/>
                <w:szCs w:val="21"/>
              </w:rPr>
            </w:pPr>
            <w:proofErr w:type="gramStart"/>
            <w:r>
              <w:rPr>
                <w:rFonts w:ascii="宋体" w:hAnsi="宋体" w:cs="宋体"/>
                <w:bCs/>
                <w:kern w:val="0"/>
                <w:sz w:val="20"/>
                <w:szCs w:val="21"/>
              </w:rPr>
              <w:t>世</w:t>
            </w:r>
            <w:proofErr w:type="gramEnd"/>
            <w:r>
              <w:rPr>
                <w:rFonts w:ascii="宋体" w:hAnsi="宋体" w:cs="宋体"/>
                <w:bCs/>
                <w:kern w:val="0"/>
                <w:sz w:val="20"/>
                <w:szCs w:val="21"/>
              </w:rPr>
              <w:t>达举升机</w:t>
            </w:r>
            <w:r>
              <w:rPr>
                <w:rFonts w:ascii="宋体" w:hAnsi="宋体" w:cs="宋体" w:hint="eastAsia"/>
                <w:bCs/>
                <w:kern w:val="0"/>
                <w:sz w:val="20"/>
                <w:szCs w:val="21"/>
              </w:rPr>
              <w:t>1台，空气压缩机1台，扒胎机1台，汽车机电维修工器具若干。</w:t>
            </w:r>
          </w:p>
        </w:tc>
      </w:tr>
      <w:tr w:rsidR="004D5ED6" w14:paraId="4D5257BA" w14:textId="77777777">
        <w:trPr>
          <w:jc w:val="center"/>
        </w:trPr>
        <w:tc>
          <w:tcPr>
            <w:tcW w:w="817" w:type="dxa"/>
            <w:vAlign w:val="center"/>
          </w:tcPr>
          <w:p w14:paraId="0D437AA8"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10</w:t>
            </w:r>
          </w:p>
        </w:tc>
        <w:tc>
          <w:tcPr>
            <w:tcW w:w="2410" w:type="dxa"/>
            <w:vAlign w:val="center"/>
          </w:tcPr>
          <w:p w14:paraId="70C538E0"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汽车喷涂实</w:t>
            </w:r>
            <w:proofErr w:type="gramStart"/>
            <w:r>
              <w:rPr>
                <w:rFonts w:ascii="宋体" w:hAnsi="宋体" w:cs="宋体" w:hint="eastAsia"/>
                <w:bCs/>
                <w:kern w:val="0"/>
                <w:sz w:val="20"/>
                <w:szCs w:val="21"/>
              </w:rPr>
              <w:t>训服务</w:t>
            </w:r>
            <w:proofErr w:type="gramEnd"/>
            <w:r>
              <w:rPr>
                <w:rFonts w:ascii="宋体" w:hAnsi="宋体" w:cs="宋体" w:hint="eastAsia"/>
                <w:bCs/>
                <w:kern w:val="0"/>
                <w:sz w:val="20"/>
                <w:szCs w:val="21"/>
              </w:rPr>
              <w:t>部</w:t>
            </w:r>
          </w:p>
        </w:tc>
        <w:tc>
          <w:tcPr>
            <w:tcW w:w="5609" w:type="dxa"/>
            <w:vAlign w:val="center"/>
          </w:tcPr>
          <w:p w14:paraId="5923CBE8" w14:textId="77777777" w:rsidR="004D5ED6" w:rsidRDefault="001315EC">
            <w:pPr>
              <w:spacing w:line="360" w:lineRule="auto"/>
              <w:rPr>
                <w:rFonts w:ascii="宋体" w:hAnsi="宋体" w:cs="宋体"/>
                <w:bCs/>
                <w:kern w:val="0"/>
                <w:sz w:val="20"/>
                <w:szCs w:val="21"/>
              </w:rPr>
            </w:pPr>
            <w:r>
              <w:rPr>
                <w:rFonts w:ascii="宋体" w:hAnsi="宋体" w:cs="宋体" w:hint="eastAsia"/>
                <w:bCs/>
                <w:kern w:val="0"/>
                <w:sz w:val="20"/>
                <w:szCs w:val="21"/>
              </w:rPr>
              <w:t>烤漆房1套，底漆喷枪若干，面漆喷枪若干。</w:t>
            </w:r>
          </w:p>
        </w:tc>
      </w:tr>
      <w:tr w:rsidR="004D5ED6" w14:paraId="22301B63" w14:textId="77777777">
        <w:trPr>
          <w:jc w:val="center"/>
        </w:trPr>
        <w:tc>
          <w:tcPr>
            <w:tcW w:w="817" w:type="dxa"/>
            <w:vAlign w:val="center"/>
          </w:tcPr>
          <w:p w14:paraId="6AFC493E"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11</w:t>
            </w:r>
          </w:p>
        </w:tc>
        <w:tc>
          <w:tcPr>
            <w:tcW w:w="2410" w:type="dxa"/>
            <w:vAlign w:val="center"/>
          </w:tcPr>
          <w:p w14:paraId="6B92C515" w14:textId="77777777" w:rsidR="004D5ED6" w:rsidRDefault="001315EC">
            <w:pPr>
              <w:spacing w:line="360" w:lineRule="auto"/>
              <w:jc w:val="center"/>
              <w:rPr>
                <w:rFonts w:ascii="宋体" w:hAnsi="宋体" w:cs="宋体"/>
                <w:bCs/>
                <w:kern w:val="0"/>
                <w:sz w:val="20"/>
                <w:szCs w:val="21"/>
              </w:rPr>
            </w:pPr>
            <w:r>
              <w:rPr>
                <w:rFonts w:ascii="宋体" w:hAnsi="宋体" w:cs="宋体" w:hint="eastAsia"/>
                <w:bCs/>
                <w:kern w:val="0"/>
                <w:sz w:val="20"/>
                <w:szCs w:val="21"/>
              </w:rPr>
              <w:t>汽车</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金维修服务部</w:t>
            </w:r>
          </w:p>
        </w:tc>
        <w:tc>
          <w:tcPr>
            <w:tcW w:w="5609" w:type="dxa"/>
            <w:vAlign w:val="center"/>
          </w:tcPr>
          <w:p w14:paraId="789FB6AE" w14:textId="77777777" w:rsidR="004D5ED6" w:rsidRDefault="001315EC">
            <w:pPr>
              <w:spacing w:line="360" w:lineRule="auto"/>
              <w:rPr>
                <w:rFonts w:ascii="宋体" w:hAnsi="宋体" w:cs="宋体"/>
                <w:bCs/>
                <w:kern w:val="0"/>
                <w:sz w:val="20"/>
                <w:szCs w:val="21"/>
              </w:rPr>
            </w:pPr>
            <w:proofErr w:type="gramStart"/>
            <w:r>
              <w:rPr>
                <w:rFonts w:ascii="宋体" w:hAnsi="宋体" w:cs="宋体" w:hint="eastAsia"/>
                <w:bCs/>
                <w:kern w:val="0"/>
                <w:sz w:val="20"/>
                <w:szCs w:val="21"/>
              </w:rPr>
              <w:t>世</w:t>
            </w:r>
            <w:proofErr w:type="gramEnd"/>
            <w:r>
              <w:rPr>
                <w:rFonts w:ascii="宋体" w:hAnsi="宋体" w:cs="宋体" w:hint="eastAsia"/>
                <w:bCs/>
                <w:kern w:val="0"/>
                <w:sz w:val="20"/>
                <w:szCs w:val="21"/>
              </w:rPr>
              <w:t>达举升机1台，车门支架2台，空气压缩机1台，汽车外形修复剂2台，电阻焊机1台，无尘干磨机2台，二氧化碳气体保护焊机2台，</w:t>
            </w:r>
            <w:proofErr w:type="gramStart"/>
            <w:r>
              <w:rPr>
                <w:rFonts w:ascii="宋体" w:hAnsi="宋体" w:cs="宋体" w:hint="eastAsia"/>
                <w:bCs/>
                <w:kern w:val="0"/>
                <w:sz w:val="20"/>
                <w:szCs w:val="21"/>
              </w:rPr>
              <w:t>钣</w:t>
            </w:r>
            <w:proofErr w:type="gramEnd"/>
            <w:r>
              <w:rPr>
                <w:rFonts w:ascii="宋体" w:hAnsi="宋体" w:cs="宋体" w:hint="eastAsia"/>
                <w:bCs/>
                <w:kern w:val="0"/>
                <w:sz w:val="20"/>
                <w:szCs w:val="21"/>
              </w:rPr>
              <w:t>金维修工器具若干。</w:t>
            </w:r>
          </w:p>
        </w:tc>
      </w:tr>
    </w:tbl>
    <w:p w14:paraId="2A976747" w14:textId="77777777" w:rsidR="004D5ED6" w:rsidRDefault="001315EC">
      <w:pPr>
        <w:adjustRightInd w:val="0"/>
        <w:snapToGrid w:val="0"/>
        <w:spacing w:beforeLines="50" w:before="156" w:line="360" w:lineRule="auto"/>
        <w:jc w:val="center"/>
        <w:rPr>
          <w:rFonts w:ascii="宋体" w:hAnsi="宋体" w:cstheme="minorEastAsia"/>
          <w:sz w:val="24"/>
        </w:rPr>
      </w:pPr>
      <w:r>
        <w:rPr>
          <w:rFonts w:ascii="宋体" w:hAnsi="宋体" w:cstheme="minorEastAsia" w:hint="eastAsia"/>
          <w:sz w:val="24"/>
        </w:rPr>
        <w:t>2020年新增实训室及设备一览表</w:t>
      </w:r>
    </w:p>
    <w:tbl>
      <w:tblPr>
        <w:tblStyle w:val="ab"/>
        <w:tblW w:w="8836" w:type="dxa"/>
        <w:tblLayout w:type="fixed"/>
        <w:tblLook w:val="04A0" w:firstRow="1" w:lastRow="0" w:firstColumn="1" w:lastColumn="0" w:noHBand="0" w:noVBand="1"/>
      </w:tblPr>
      <w:tblGrid>
        <w:gridCol w:w="804"/>
        <w:gridCol w:w="655"/>
        <w:gridCol w:w="1760"/>
        <w:gridCol w:w="5617"/>
      </w:tblGrid>
      <w:tr w:rsidR="004D5ED6" w14:paraId="3D5750D6" w14:textId="77777777">
        <w:tc>
          <w:tcPr>
            <w:tcW w:w="804" w:type="dxa"/>
            <w:vMerge w:val="restart"/>
            <w:vAlign w:val="center"/>
          </w:tcPr>
          <w:p w14:paraId="0D61DF1F" w14:textId="77777777" w:rsidR="004D5ED6" w:rsidRDefault="001315EC">
            <w:pPr>
              <w:spacing w:line="360" w:lineRule="auto"/>
              <w:jc w:val="center"/>
              <w:rPr>
                <w:rFonts w:asciiTheme="minorEastAsia" w:hAnsiTheme="minorEastAsia" w:cstheme="minorEastAsia"/>
                <w:b/>
                <w:kern w:val="0"/>
                <w:sz w:val="28"/>
                <w:szCs w:val="28"/>
              </w:rPr>
            </w:pPr>
            <w:r>
              <w:rPr>
                <w:rFonts w:ascii="宋体" w:hAnsi="宋体" w:cs="宋体" w:hint="eastAsia"/>
                <w:b/>
                <w:kern w:val="0"/>
                <w:sz w:val="24"/>
                <w:szCs w:val="21"/>
              </w:rPr>
              <w:t>校内实训基地</w:t>
            </w:r>
          </w:p>
        </w:tc>
        <w:tc>
          <w:tcPr>
            <w:tcW w:w="655" w:type="dxa"/>
          </w:tcPr>
          <w:p w14:paraId="7EB950F2" w14:textId="77777777" w:rsidR="004D5ED6" w:rsidRDefault="001315EC">
            <w:pPr>
              <w:spacing w:line="360" w:lineRule="auto"/>
              <w:rPr>
                <w:rFonts w:asciiTheme="minorEastAsia" w:hAnsiTheme="minorEastAsia" w:cstheme="minorEastAsia"/>
                <w:b/>
                <w:kern w:val="0"/>
                <w:sz w:val="28"/>
                <w:szCs w:val="28"/>
              </w:rPr>
            </w:pPr>
            <w:r>
              <w:rPr>
                <w:rFonts w:ascii="宋体" w:hAnsi="宋体" w:cs="宋体" w:hint="eastAsia"/>
                <w:bCs/>
                <w:kern w:val="0"/>
                <w:sz w:val="24"/>
                <w:szCs w:val="21"/>
              </w:rPr>
              <w:t>序号</w:t>
            </w:r>
          </w:p>
        </w:tc>
        <w:tc>
          <w:tcPr>
            <w:tcW w:w="1760" w:type="dxa"/>
          </w:tcPr>
          <w:p w14:paraId="266345F5" w14:textId="77777777" w:rsidR="004D5ED6" w:rsidRDefault="001315EC">
            <w:pPr>
              <w:spacing w:line="360" w:lineRule="auto"/>
              <w:ind w:firstLine="480"/>
              <w:jc w:val="center"/>
              <w:rPr>
                <w:rFonts w:ascii="宋体" w:hAnsi="宋体" w:cs="宋体"/>
                <w:bCs/>
                <w:kern w:val="0"/>
                <w:sz w:val="24"/>
                <w:szCs w:val="21"/>
              </w:rPr>
            </w:pPr>
            <w:r>
              <w:rPr>
                <w:rFonts w:ascii="宋体" w:hAnsi="宋体" w:cs="宋体" w:hint="eastAsia"/>
                <w:bCs/>
                <w:kern w:val="0"/>
                <w:sz w:val="24"/>
                <w:szCs w:val="21"/>
              </w:rPr>
              <w:t>实训室名称</w:t>
            </w:r>
          </w:p>
        </w:tc>
        <w:tc>
          <w:tcPr>
            <w:tcW w:w="5617" w:type="dxa"/>
          </w:tcPr>
          <w:p w14:paraId="497F8D2A" w14:textId="77777777" w:rsidR="004D5ED6" w:rsidRDefault="001315EC">
            <w:pPr>
              <w:spacing w:line="360" w:lineRule="auto"/>
              <w:ind w:firstLine="480"/>
              <w:jc w:val="center"/>
              <w:rPr>
                <w:rFonts w:asciiTheme="minorEastAsia" w:hAnsiTheme="minorEastAsia" w:cstheme="minorEastAsia"/>
                <w:b/>
                <w:kern w:val="0"/>
                <w:sz w:val="28"/>
                <w:szCs w:val="28"/>
              </w:rPr>
            </w:pPr>
            <w:r>
              <w:rPr>
                <w:rFonts w:ascii="宋体" w:hAnsi="宋体" w:cs="宋体" w:hint="eastAsia"/>
                <w:bCs/>
                <w:kern w:val="0"/>
                <w:sz w:val="24"/>
                <w:szCs w:val="21"/>
              </w:rPr>
              <w:t>主要设备</w:t>
            </w:r>
          </w:p>
        </w:tc>
      </w:tr>
      <w:tr w:rsidR="004D5ED6" w14:paraId="0FA50B95" w14:textId="77777777">
        <w:tc>
          <w:tcPr>
            <w:tcW w:w="804" w:type="dxa"/>
            <w:vMerge/>
          </w:tcPr>
          <w:p w14:paraId="59C4EDA5" w14:textId="77777777" w:rsidR="004D5ED6" w:rsidRDefault="004D5ED6">
            <w:pPr>
              <w:adjustRightInd w:val="0"/>
              <w:snapToGrid w:val="0"/>
              <w:spacing w:beforeLines="50" w:before="156" w:line="360" w:lineRule="auto"/>
              <w:ind w:firstLineChars="100" w:firstLine="281"/>
              <w:rPr>
                <w:rFonts w:asciiTheme="minorEastAsia" w:hAnsiTheme="minorEastAsia" w:cstheme="minorEastAsia"/>
                <w:b/>
                <w:kern w:val="0"/>
                <w:sz w:val="28"/>
                <w:szCs w:val="28"/>
              </w:rPr>
            </w:pPr>
          </w:p>
        </w:tc>
        <w:tc>
          <w:tcPr>
            <w:tcW w:w="655" w:type="dxa"/>
          </w:tcPr>
          <w:p w14:paraId="72DDACDA"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1</w:t>
            </w:r>
          </w:p>
        </w:tc>
        <w:tc>
          <w:tcPr>
            <w:tcW w:w="1760" w:type="dxa"/>
          </w:tcPr>
          <w:p w14:paraId="3D3D2633"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机电维修服务部</w:t>
            </w:r>
          </w:p>
        </w:tc>
        <w:tc>
          <w:tcPr>
            <w:tcW w:w="5617" w:type="dxa"/>
          </w:tcPr>
          <w:p w14:paraId="6DEF47DE"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大众捷达整车1台，离合器</w:t>
            </w:r>
            <w:proofErr w:type="gramStart"/>
            <w:r>
              <w:rPr>
                <w:rFonts w:asciiTheme="majorEastAsia" w:eastAsiaTheme="majorEastAsia" w:hAnsiTheme="majorEastAsia" w:cstheme="majorEastAsia" w:hint="eastAsia"/>
                <w:kern w:val="0"/>
                <w:sz w:val="20"/>
                <w:szCs w:val="21"/>
              </w:rPr>
              <w:t>示教台</w:t>
            </w:r>
            <w:proofErr w:type="gramEnd"/>
            <w:r>
              <w:rPr>
                <w:rFonts w:asciiTheme="majorEastAsia" w:eastAsiaTheme="majorEastAsia" w:hAnsiTheme="majorEastAsia" w:cstheme="majorEastAsia" w:hint="eastAsia"/>
                <w:kern w:val="0"/>
                <w:sz w:val="20"/>
                <w:szCs w:val="21"/>
              </w:rPr>
              <w:t>1台，手动变速箱1台，自动变速器透明模型1台，汽缸盖总成2套百分表等（一体化</w:t>
            </w:r>
            <w:proofErr w:type="gramStart"/>
            <w:r>
              <w:rPr>
                <w:rFonts w:asciiTheme="majorEastAsia" w:eastAsiaTheme="majorEastAsia" w:hAnsiTheme="majorEastAsia" w:cstheme="majorEastAsia" w:hint="eastAsia"/>
                <w:kern w:val="0"/>
                <w:sz w:val="20"/>
                <w:szCs w:val="21"/>
              </w:rPr>
              <w:t>集成工</w:t>
            </w:r>
            <w:proofErr w:type="gramEnd"/>
            <w:r>
              <w:rPr>
                <w:rFonts w:asciiTheme="majorEastAsia" w:eastAsiaTheme="majorEastAsia" w:hAnsiTheme="majorEastAsia" w:cstheme="majorEastAsia" w:hint="eastAsia"/>
                <w:kern w:val="0"/>
                <w:sz w:val="20"/>
                <w:szCs w:val="21"/>
              </w:rPr>
              <w:t>量具），</w:t>
            </w:r>
            <w:proofErr w:type="gramStart"/>
            <w:r>
              <w:rPr>
                <w:rFonts w:asciiTheme="majorEastAsia" w:eastAsiaTheme="majorEastAsia" w:hAnsiTheme="majorEastAsia" w:cstheme="majorEastAsia" w:hint="eastAsia"/>
                <w:kern w:val="0"/>
                <w:sz w:val="20"/>
                <w:szCs w:val="21"/>
              </w:rPr>
              <w:t>世</w:t>
            </w:r>
            <w:proofErr w:type="gramEnd"/>
            <w:r>
              <w:rPr>
                <w:rFonts w:asciiTheme="majorEastAsia" w:eastAsiaTheme="majorEastAsia" w:hAnsiTheme="majorEastAsia" w:cstheme="majorEastAsia" w:hint="eastAsia"/>
                <w:kern w:val="0"/>
                <w:sz w:val="20"/>
                <w:szCs w:val="21"/>
              </w:rPr>
              <w:t>达扒胎机1台，</w:t>
            </w:r>
            <w:proofErr w:type="gramStart"/>
            <w:r>
              <w:rPr>
                <w:rFonts w:asciiTheme="majorEastAsia" w:eastAsiaTheme="majorEastAsia" w:hAnsiTheme="majorEastAsia" w:cstheme="majorEastAsia" w:hint="eastAsia"/>
                <w:kern w:val="0"/>
                <w:sz w:val="20"/>
                <w:szCs w:val="21"/>
              </w:rPr>
              <w:t>扩胎机</w:t>
            </w:r>
            <w:proofErr w:type="gramEnd"/>
            <w:r>
              <w:rPr>
                <w:rFonts w:asciiTheme="majorEastAsia" w:eastAsiaTheme="majorEastAsia" w:hAnsiTheme="majorEastAsia" w:cstheme="majorEastAsia" w:hint="eastAsia"/>
                <w:kern w:val="0"/>
                <w:sz w:val="20"/>
                <w:szCs w:val="21"/>
              </w:rPr>
              <w:t>1台，动平衡机1台，</w:t>
            </w:r>
            <w:r>
              <w:rPr>
                <w:rFonts w:asciiTheme="majorEastAsia" w:eastAsiaTheme="majorEastAsia" w:hAnsiTheme="majorEastAsia" w:cstheme="majorEastAsia" w:hint="eastAsia"/>
                <w:kern w:val="0"/>
                <w:sz w:val="20"/>
                <w:szCs w:val="21"/>
              </w:rPr>
              <w:lastRenderedPageBreak/>
              <w:t>举升机1台，空气压缩机1台</w:t>
            </w:r>
          </w:p>
        </w:tc>
      </w:tr>
      <w:tr w:rsidR="004D5ED6" w14:paraId="1F7899E5" w14:textId="77777777">
        <w:tc>
          <w:tcPr>
            <w:tcW w:w="804" w:type="dxa"/>
            <w:vMerge/>
          </w:tcPr>
          <w:p w14:paraId="49BA1763" w14:textId="77777777" w:rsidR="004D5ED6" w:rsidRDefault="004D5ED6">
            <w:pPr>
              <w:adjustRightInd w:val="0"/>
              <w:snapToGrid w:val="0"/>
              <w:spacing w:beforeLines="50" w:before="156" w:line="360" w:lineRule="auto"/>
              <w:ind w:firstLine="562"/>
              <w:jc w:val="center"/>
              <w:rPr>
                <w:rFonts w:asciiTheme="minorEastAsia" w:hAnsiTheme="minorEastAsia" w:cstheme="minorEastAsia"/>
                <w:b/>
                <w:kern w:val="0"/>
                <w:sz w:val="28"/>
                <w:szCs w:val="28"/>
              </w:rPr>
            </w:pPr>
          </w:p>
        </w:tc>
        <w:tc>
          <w:tcPr>
            <w:tcW w:w="655" w:type="dxa"/>
          </w:tcPr>
          <w:p w14:paraId="03201D04"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2</w:t>
            </w:r>
          </w:p>
        </w:tc>
        <w:tc>
          <w:tcPr>
            <w:tcW w:w="1760" w:type="dxa"/>
          </w:tcPr>
          <w:p w14:paraId="0205D316" w14:textId="77777777" w:rsidR="004D5ED6" w:rsidRDefault="001315EC">
            <w:pPr>
              <w:adjustRightInd w:val="0"/>
              <w:snapToGrid w:val="0"/>
              <w:spacing w:beforeLines="50" w:before="156" w:line="360" w:lineRule="auto"/>
              <w:rPr>
                <w:rFonts w:asciiTheme="majorEastAsia" w:eastAsiaTheme="majorEastAsia" w:hAnsiTheme="majorEastAsia" w:cstheme="majorEastAsia"/>
                <w:kern w:val="0"/>
                <w:sz w:val="20"/>
                <w:szCs w:val="21"/>
              </w:rPr>
            </w:pPr>
            <w:r>
              <w:rPr>
                <w:rFonts w:asciiTheme="majorEastAsia" w:eastAsiaTheme="majorEastAsia" w:hAnsiTheme="majorEastAsia" w:cstheme="majorEastAsia" w:hint="eastAsia"/>
                <w:kern w:val="0"/>
                <w:sz w:val="20"/>
                <w:szCs w:val="21"/>
              </w:rPr>
              <w:t>新能源汽修理实一体化实训室</w:t>
            </w:r>
          </w:p>
        </w:tc>
        <w:tc>
          <w:tcPr>
            <w:tcW w:w="5617" w:type="dxa"/>
          </w:tcPr>
          <w:p w14:paraId="347FA20D"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2018款吉利帝豪EV450进取版1台</w:t>
            </w:r>
          </w:p>
        </w:tc>
      </w:tr>
      <w:tr w:rsidR="004D5ED6" w14:paraId="0B86045A" w14:textId="77777777">
        <w:tc>
          <w:tcPr>
            <w:tcW w:w="804" w:type="dxa"/>
            <w:vMerge/>
          </w:tcPr>
          <w:p w14:paraId="70B4BBD5" w14:textId="77777777" w:rsidR="004D5ED6" w:rsidRDefault="004D5ED6">
            <w:pPr>
              <w:adjustRightInd w:val="0"/>
              <w:snapToGrid w:val="0"/>
              <w:spacing w:beforeLines="50" w:before="156" w:line="360" w:lineRule="auto"/>
              <w:ind w:firstLine="562"/>
              <w:jc w:val="center"/>
              <w:rPr>
                <w:rFonts w:asciiTheme="minorEastAsia" w:hAnsiTheme="minorEastAsia" w:cstheme="minorEastAsia"/>
                <w:b/>
                <w:kern w:val="0"/>
                <w:sz w:val="28"/>
                <w:szCs w:val="28"/>
              </w:rPr>
            </w:pPr>
          </w:p>
        </w:tc>
        <w:tc>
          <w:tcPr>
            <w:tcW w:w="655" w:type="dxa"/>
          </w:tcPr>
          <w:p w14:paraId="6096CBD2" w14:textId="77777777" w:rsidR="004D5ED6" w:rsidRDefault="001315EC">
            <w:pPr>
              <w:adjustRightInd w:val="0"/>
              <w:snapToGrid w:val="0"/>
              <w:spacing w:beforeLines="50" w:before="156" w:line="360" w:lineRule="auto"/>
              <w:rPr>
                <w:rFonts w:asciiTheme="minorEastAsia" w:hAnsiTheme="minorEastAsia" w:cstheme="minorEastAsia"/>
                <w:b/>
                <w:kern w:val="0"/>
                <w:sz w:val="28"/>
                <w:szCs w:val="28"/>
              </w:rPr>
            </w:pPr>
            <w:r>
              <w:rPr>
                <w:rFonts w:ascii="宋体" w:hAnsi="宋体" w:cs="宋体" w:hint="eastAsia"/>
                <w:bCs/>
                <w:kern w:val="0"/>
                <w:sz w:val="24"/>
                <w:szCs w:val="21"/>
              </w:rPr>
              <w:t>3</w:t>
            </w:r>
          </w:p>
        </w:tc>
        <w:tc>
          <w:tcPr>
            <w:tcW w:w="1760" w:type="dxa"/>
          </w:tcPr>
          <w:p w14:paraId="1416116E" w14:textId="77777777" w:rsidR="004D5ED6" w:rsidRDefault="001315EC">
            <w:pPr>
              <w:adjustRightInd w:val="0"/>
              <w:snapToGrid w:val="0"/>
              <w:spacing w:beforeLines="50" w:before="156" w:line="360" w:lineRule="auto"/>
              <w:rPr>
                <w:rFonts w:ascii="宋体" w:hAnsi="宋体" w:cs="宋体"/>
                <w:bCs/>
                <w:kern w:val="0"/>
                <w:sz w:val="24"/>
                <w:szCs w:val="21"/>
              </w:rPr>
            </w:pPr>
            <w:r>
              <w:rPr>
                <w:rFonts w:asciiTheme="majorEastAsia" w:eastAsiaTheme="majorEastAsia" w:hAnsiTheme="majorEastAsia" w:cstheme="majorEastAsia" w:hint="eastAsia"/>
                <w:kern w:val="0"/>
                <w:sz w:val="20"/>
                <w:szCs w:val="21"/>
              </w:rPr>
              <w:t>汽车智慧教育理实一体化实训室</w:t>
            </w:r>
          </w:p>
        </w:tc>
        <w:tc>
          <w:tcPr>
            <w:tcW w:w="5617" w:type="dxa"/>
          </w:tcPr>
          <w:p w14:paraId="2DA77025" w14:textId="77777777" w:rsidR="004D5ED6" w:rsidRDefault="001315EC">
            <w:pPr>
              <w:adjustRightInd w:val="0"/>
              <w:snapToGrid w:val="0"/>
              <w:spacing w:beforeLines="50" w:before="156" w:line="360" w:lineRule="auto"/>
              <w:rPr>
                <w:rFonts w:asciiTheme="minorEastAsia" w:eastAsiaTheme="majorEastAsia" w:hAnsiTheme="minorEastAsia" w:cstheme="minorEastAsia"/>
                <w:b/>
                <w:kern w:val="0"/>
                <w:sz w:val="28"/>
                <w:szCs w:val="28"/>
              </w:rPr>
            </w:pPr>
            <w:r>
              <w:rPr>
                <w:rFonts w:asciiTheme="majorEastAsia" w:eastAsiaTheme="majorEastAsia" w:hAnsiTheme="majorEastAsia" w:cstheme="majorEastAsia" w:hint="eastAsia"/>
                <w:kern w:val="0"/>
                <w:sz w:val="20"/>
                <w:szCs w:val="21"/>
              </w:rPr>
              <w:t>吉利帝豪EV450模拟教学软件，包括：①纯电动汽车虚拟故障诊断（吉利帝豪EV450）。②纯电动汽车虚拟拆装（吉利帝豪EV450）。③纯电动汽车虚拟维护保养（吉利帝豪EV450）。</w:t>
            </w:r>
          </w:p>
        </w:tc>
      </w:tr>
    </w:tbl>
    <w:p w14:paraId="2F619A0F"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2.校外实训基地</w:t>
      </w:r>
    </w:p>
    <w:p w14:paraId="4E5FEF1D" w14:textId="77777777" w:rsidR="004D5ED6" w:rsidRDefault="001315EC">
      <w:pPr>
        <w:spacing w:line="360" w:lineRule="auto"/>
        <w:ind w:firstLineChars="200" w:firstLine="480"/>
        <w:rPr>
          <w:sz w:val="24"/>
        </w:rPr>
      </w:pPr>
      <w:r>
        <w:rPr>
          <w:rFonts w:hint="eastAsia"/>
          <w:sz w:val="24"/>
        </w:rPr>
        <w:t>为了增强学生专业技能及综合素质，提升学生就业竞争力，实现教学过程与生产过程的对接，专业技能与生产技能对接，学校在现有校外实训基地：</w:t>
      </w:r>
    </w:p>
    <w:p w14:paraId="5165182E" w14:textId="77777777" w:rsidR="004D5ED6" w:rsidRDefault="001315EC">
      <w:pPr>
        <w:spacing w:line="360" w:lineRule="auto"/>
        <w:ind w:firstLineChars="200" w:firstLine="480"/>
        <w:rPr>
          <w:sz w:val="24"/>
        </w:rPr>
      </w:pPr>
      <w:r>
        <w:rPr>
          <w:rFonts w:hint="eastAsia"/>
          <w:sz w:val="24"/>
        </w:rPr>
        <w:t>一是四川鸿昶海龙科技有限公司签订学生实习实训协议，通过将本专业学生采取分批次分阶段的方式进行汽修专业技术实习实训，以进一步提高专业技能操作综合水平。二是与深圳风向标教育科技有限公司签署校企合作协议，共建校内</w:t>
      </w:r>
      <w:r>
        <w:rPr>
          <w:rFonts w:hint="eastAsia"/>
          <w:bCs/>
          <w:sz w:val="24"/>
        </w:rPr>
        <w:t>汽车智慧教育理实一体化实训室、学校师资队伍培训和开发</w:t>
      </w:r>
      <w:r>
        <w:rPr>
          <w:rFonts w:hint="eastAsia"/>
          <w:sz w:val="24"/>
        </w:rPr>
        <w:t>学生顶岗实习基地。其中学生顶岗实习基地主要是上海大众汽车公司从事汽车生产制造工作。三是路正驾驶员培训有限公司合作，通过该公司对本专业学生进行驾驶技术实训，对能满足驾驶员证考核标准的学生进行培训，以达到考取驾驶员资格证的目的。四是与上汽依维柯红岩商用汽车有限公司合作，对本专业学生进行现代学徒制教学实训和工学结合实训基地，从事红岩商用汽车的装配制造工作。</w:t>
      </w:r>
    </w:p>
    <w:p w14:paraId="2E5D8516" w14:textId="77777777" w:rsidR="004D5ED6" w:rsidRDefault="001315EC">
      <w:pPr>
        <w:spacing w:line="360" w:lineRule="auto"/>
        <w:ind w:firstLineChars="200" w:firstLine="480"/>
        <w:rPr>
          <w:sz w:val="24"/>
        </w:rPr>
      </w:pPr>
      <w:r>
        <w:rPr>
          <w:rFonts w:hint="eastAsia"/>
          <w:sz w:val="24"/>
        </w:rPr>
        <w:t>2020</w:t>
      </w:r>
      <w:r>
        <w:rPr>
          <w:rFonts w:hint="eastAsia"/>
          <w:sz w:val="24"/>
        </w:rPr>
        <w:t>年，通过专业市场考察调研，汽车运用与维修专业新增校外实训基地如下：</w:t>
      </w:r>
    </w:p>
    <w:p w14:paraId="54C777CE" w14:textId="77777777" w:rsidR="004D5ED6" w:rsidRDefault="001315EC">
      <w:pPr>
        <w:spacing w:line="360" w:lineRule="auto"/>
        <w:ind w:firstLineChars="200" w:firstLine="480"/>
        <w:rPr>
          <w:sz w:val="24"/>
        </w:rPr>
      </w:pPr>
      <w:r>
        <w:rPr>
          <w:rFonts w:hint="eastAsia"/>
          <w:sz w:val="24"/>
        </w:rPr>
        <w:t>1.2020</w:t>
      </w:r>
      <w:r>
        <w:rPr>
          <w:rFonts w:hint="eastAsia"/>
          <w:sz w:val="24"/>
        </w:rPr>
        <w:t>年我校与成都置信精典汽车有限公司签订校企合作协议，增加以置信</w:t>
      </w:r>
      <w:proofErr w:type="gramStart"/>
      <w:r>
        <w:rPr>
          <w:rFonts w:hint="eastAsia"/>
          <w:sz w:val="24"/>
        </w:rPr>
        <w:t>精典</w:t>
      </w:r>
      <w:proofErr w:type="gramEnd"/>
      <w:r>
        <w:rPr>
          <w:rFonts w:hint="eastAsia"/>
          <w:sz w:val="24"/>
        </w:rPr>
        <w:t>汽车有限公司直属汽车维修门店为我校本专业学生现代</w:t>
      </w:r>
      <w:proofErr w:type="gramStart"/>
      <w:r>
        <w:rPr>
          <w:rFonts w:hint="eastAsia"/>
          <w:sz w:val="24"/>
        </w:rPr>
        <w:t>学徒制实训</w:t>
      </w:r>
      <w:proofErr w:type="gramEnd"/>
      <w:r>
        <w:rPr>
          <w:rFonts w:hint="eastAsia"/>
          <w:sz w:val="24"/>
        </w:rPr>
        <w:t>基地。让本专业学生通过分批分阶段的到该实训基地进行实训技能学习。目前已经完成了第一批次的</w:t>
      </w:r>
      <w:proofErr w:type="gramStart"/>
      <w:r>
        <w:rPr>
          <w:rFonts w:hint="eastAsia"/>
          <w:sz w:val="24"/>
        </w:rPr>
        <w:t>学徒制实训</w:t>
      </w:r>
      <w:proofErr w:type="gramEnd"/>
      <w:r>
        <w:rPr>
          <w:rFonts w:hint="eastAsia"/>
          <w:sz w:val="24"/>
        </w:rPr>
        <w:t>任务，学生通过在门店里师傅一对一教授模式，使学生开阔了视野，增长了见识，提升了专业技能水平。</w:t>
      </w:r>
    </w:p>
    <w:p w14:paraId="034BF960" w14:textId="77777777" w:rsidR="004D5ED6" w:rsidRDefault="001315EC">
      <w:pPr>
        <w:spacing w:line="360" w:lineRule="auto"/>
        <w:ind w:firstLineChars="200" w:firstLine="480"/>
        <w:rPr>
          <w:sz w:val="24"/>
        </w:rPr>
      </w:pPr>
      <w:r>
        <w:rPr>
          <w:rFonts w:hint="eastAsia"/>
          <w:sz w:val="24"/>
        </w:rPr>
        <w:t>2.</w:t>
      </w:r>
      <w:r>
        <w:rPr>
          <w:rFonts w:hint="eastAsia"/>
          <w:sz w:val="24"/>
        </w:rPr>
        <w:t>与成都</w:t>
      </w:r>
      <w:proofErr w:type="gramStart"/>
      <w:r>
        <w:rPr>
          <w:rFonts w:hint="eastAsia"/>
          <w:sz w:val="24"/>
        </w:rPr>
        <w:t>途虎汽车</w:t>
      </w:r>
      <w:proofErr w:type="gramEnd"/>
      <w:r>
        <w:rPr>
          <w:rFonts w:hint="eastAsia"/>
          <w:sz w:val="24"/>
        </w:rPr>
        <w:t>签订校企合作协议，以订单班的方式进行校企合作培养市场所需的专业技能人才，通过“项目分段，校企轮训”的人才培养模式改革，实行“</w:t>
      </w:r>
      <w:r>
        <w:rPr>
          <w:rFonts w:hint="eastAsia"/>
          <w:sz w:val="24"/>
        </w:rPr>
        <w:t>2+2</w:t>
      </w:r>
      <w:r>
        <w:rPr>
          <w:rFonts w:hint="eastAsia"/>
          <w:sz w:val="24"/>
        </w:rPr>
        <w:t>”教学模式。在校通过</w:t>
      </w:r>
      <w:r>
        <w:rPr>
          <w:rFonts w:hint="eastAsia"/>
          <w:sz w:val="24"/>
        </w:rPr>
        <w:t>2</w:t>
      </w:r>
      <w:r>
        <w:rPr>
          <w:rFonts w:hint="eastAsia"/>
          <w:sz w:val="24"/>
        </w:rPr>
        <w:t>周本校教师专业理论课教学学习后，再通过企业</w:t>
      </w:r>
      <w:proofErr w:type="gramStart"/>
      <w:r>
        <w:rPr>
          <w:rFonts w:hint="eastAsia"/>
          <w:sz w:val="24"/>
        </w:rPr>
        <w:t>到校到校</w:t>
      </w:r>
      <w:proofErr w:type="gramEnd"/>
      <w:r>
        <w:rPr>
          <w:rFonts w:hint="eastAsia"/>
          <w:sz w:val="24"/>
        </w:rPr>
        <w:t>教学的专业技能教师进行</w:t>
      </w:r>
      <w:r>
        <w:rPr>
          <w:rFonts w:hint="eastAsia"/>
          <w:sz w:val="24"/>
        </w:rPr>
        <w:t>2</w:t>
      </w:r>
      <w:r>
        <w:rPr>
          <w:rFonts w:hint="eastAsia"/>
          <w:sz w:val="24"/>
        </w:rPr>
        <w:t>周的专业技能课程教学。一个项目的理论</w:t>
      </w:r>
      <w:r>
        <w:rPr>
          <w:rFonts w:hint="eastAsia"/>
          <w:sz w:val="24"/>
        </w:rPr>
        <w:lastRenderedPageBreak/>
        <w:t>和实践教学都学习完成后，再到企业实践</w:t>
      </w:r>
      <w:r>
        <w:rPr>
          <w:rFonts w:hint="eastAsia"/>
          <w:sz w:val="24"/>
        </w:rPr>
        <w:t>1</w:t>
      </w:r>
      <w:r>
        <w:rPr>
          <w:rFonts w:hint="eastAsia"/>
          <w:sz w:val="24"/>
        </w:rPr>
        <w:t>个月。</w:t>
      </w:r>
      <w:r>
        <w:rPr>
          <w:rFonts w:hint="eastAsia"/>
          <w:sz w:val="24"/>
        </w:rPr>
        <w:t xml:space="preserve"> </w:t>
      </w:r>
    </w:p>
    <w:p w14:paraId="14AA7BB2"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（三）教学资源</w:t>
      </w:r>
    </w:p>
    <w:p w14:paraId="6B580865"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1.教材</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1843"/>
        <w:gridCol w:w="3132"/>
      </w:tblGrid>
      <w:tr w:rsidR="004D5ED6" w14:paraId="160F0806" w14:textId="77777777">
        <w:trPr>
          <w:jc w:val="center"/>
        </w:trPr>
        <w:tc>
          <w:tcPr>
            <w:tcW w:w="4577" w:type="dxa"/>
            <w:shd w:val="clear" w:color="auto" w:fill="auto"/>
            <w:vAlign w:val="center"/>
          </w:tcPr>
          <w:p w14:paraId="2B470C65" w14:textId="77777777" w:rsidR="004D5ED6" w:rsidRDefault="001315EC">
            <w:pPr>
              <w:spacing w:line="360" w:lineRule="auto"/>
              <w:jc w:val="center"/>
              <w:rPr>
                <w:b/>
                <w:color w:val="000000"/>
                <w:sz w:val="24"/>
              </w:rPr>
            </w:pPr>
            <w:r>
              <w:rPr>
                <w:rFonts w:hint="eastAsia"/>
                <w:b/>
                <w:color w:val="000000"/>
                <w:sz w:val="24"/>
              </w:rPr>
              <w:t>教</w:t>
            </w:r>
            <w:r>
              <w:rPr>
                <w:rFonts w:hint="eastAsia"/>
                <w:b/>
                <w:color w:val="000000"/>
                <w:sz w:val="24"/>
              </w:rPr>
              <w:t xml:space="preserve">  </w:t>
            </w:r>
            <w:r>
              <w:rPr>
                <w:rFonts w:hint="eastAsia"/>
                <w:b/>
                <w:color w:val="000000"/>
                <w:sz w:val="24"/>
              </w:rPr>
              <w:t>材</w:t>
            </w:r>
          </w:p>
        </w:tc>
        <w:tc>
          <w:tcPr>
            <w:tcW w:w="1843" w:type="dxa"/>
            <w:shd w:val="clear" w:color="auto" w:fill="auto"/>
            <w:vAlign w:val="center"/>
          </w:tcPr>
          <w:p w14:paraId="5FB3425A" w14:textId="77777777" w:rsidR="004D5ED6" w:rsidRDefault="001315EC">
            <w:pPr>
              <w:spacing w:line="360" w:lineRule="auto"/>
              <w:jc w:val="center"/>
              <w:rPr>
                <w:b/>
                <w:color w:val="000000"/>
                <w:sz w:val="24"/>
              </w:rPr>
            </w:pPr>
            <w:r>
              <w:rPr>
                <w:rFonts w:hint="eastAsia"/>
                <w:b/>
                <w:color w:val="000000"/>
                <w:sz w:val="24"/>
              </w:rPr>
              <w:t>主编</w:t>
            </w:r>
          </w:p>
        </w:tc>
        <w:tc>
          <w:tcPr>
            <w:tcW w:w="3132" w:type="dxa"/>
            <w:shd w:val="clear" w:color="auto" w:fill="auto"/>
            <w:vAlign w:val="center"/>
          </w:tcPr>
          <w:p w14:paraId="7B05515B" w14:textId="77777777" w:rsidR="004D5ED6" w:rsidRDefault="001315EC">
            <w:pPr>
              <w:spacing w:line="360" w:lineRule="auto"/>
              <w:jc w:val="center"/>
              <w:rPr>
                <w:b/>
                <w:color w:val="000000"/>
                <w:sz w:val="24"/>
              </w:rPr>
            </w:pPr>
            <w:r>
              <w:rPr>
                <w:rFonts w:hint="eastAsia"/>
                <w:b/>
                <w:color w:val="000000"/>
                <w:sz w:val="24"/>
              </w:rPr>
              <w:t>出版社</w:t>
            </w:r>
          </w:p>
        </w:tc>
      </w:tr>
      <w:tr w:rsidR="004D5ED6" w14:paraId="4E3B5002" w14:textId="77777777">
        <w:trPr>
          <w:jc w:val="center"/>
        </w:trPr>
        <w:tc>
          <w:tcPr>
            <w:tcW w:w="4577" w:type="dxa"/>
            <w:shd w:val="clear" w:color="auto" w:fill="auto"/>
            <w:vAlign w:val="center"/>
          </w:tcPr>
          <w:p w14:paraId="59B37A50" w14:textId="77777777" w:rsidR="004D5ED6" w:rsidRDefault="001315EC">
            <w:pPr>
              <w:spacing w:line="360" w:lineRule="auto"/>
              <w:jc w:val="center"/>
              <w:rPr>
                <w:rFonts w:ascii="宋体" w:hAnsi="宋体"/>
                <w:sz w:val="24"/>
              </w:rPr>
            </w:pPr>
            <w:proofErr w:type="gramStart"/>
            <w:r>
              <w:rPr>
                <w:rFonts w:ascii="宋体" w:hAnsi="宋体" w:hint="eastAsia"/>
                <w:sz w:val="24"/>
              </w:rPr>
              <w:t>途虎汽车</w:t>
            </w:r>
            <w:proofErr w:type="gramEnd"/>
            <w:r>
              <w:rPr>
                <w:rFonts w:ascii="宋体" w:hAnsi="宋体" w:hint="eastAsia"/>
                <w:sz w:val="24"/>
              </w:rPr>
              <w:t>文化</w:t>
            </w:r>
          </w:p>
        </w:tc>
        <w:tc>
          <w:tcPr>
            <w:tcW w:w="1843" w:type="dxa"/>
            <w:shd w:val="clear" w:color="auto" w:fill="auto"/>
            <w:vAlign w:val="center"/>
          </w:tcPr>
          <w:p w14:paraId="55682860"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17E1D87F"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1AAC75BA" w14:textId="77777777">
        <w:trPr>
          <w:jc w:val="center"/>
        </w:trPr>
        <w:tc>
          <w:tcPr>
            <w:tcW w:w="4577" w:type="dxa"/>
            <w:shd w:val="clear" w:color="auto" w:fill="auto"/>
            <w:vAlign w:val="center"/>
          </w:tcPr>
          <w:p w14:paraId="54794EB1" w14:textId="77777777" w:rsidR="004D5ED6" w:rsidRDefault="001315EC">
            <w:pPr>
              <w:spacing w:line="360" w:lineRule="auto"/>
              <w:jc w:val="center"/>
              <w:rPr>
                <w:rFonts w:ascii="宋体" w:hAnsi="宋体"/>
                <w:sz w:val="24"/>
              </w:rPr>
            </w:pPr>
            <w:proofErr w:type="gramStart"/>
            <w:r>
              <w:rPr>
                <w:rFonts w:ascii="宋体" w:hAnsi="宋体" w:hint="eastAsia"/>
                <w:sz w:val="24"/>
              </w:rPr>
              <w:t>途虎汽车维修</w:t>
            </w:r>
            <w:proofErr w:type="gramEnd"/>
            <w:r>
              <w:rPr>
                <w:rFonts w:ascii="宋体" w:hAnsi="宋体" w:hint="eastAsia"/>
                <w:sz w:val="24"/>
              </w:rPr>
              <w:t>施工安全</w:t>
            </w:r>
          </w:p>
        </w:tc>
        <w:tc>
          <w:tcPr>
            <w:tcW w:w="1843" w:type="dxa"/>
            <w:shd w:val="clear" w:color="auto" w:fill="auto"/>
            <w:vAlign w:val="center"/>
          </w:tcPr>
          <w:p w14:paraId="4CCCC0B4"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6609A283"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1AEFE78B" w14:textId="77777777">
        <w:trPr>
          <w:jc w:val="center"/>
        </w:trPr>
        <w:tc>
          <w:tcPr>
            <w:tcW w:w="4577" w:type="dxa"/>
            <w:shd w:val="clear" w:color="auto" w:fill="auto"/>
            <w:vAlign w:val="center"/>
          </w:tcPr>
          <w:p w14:paraId="652D16E4" w14:textId="77777777" w:rsidR="004D5ED6" w:rsidRDefault="001315EC">
            <w:pPr>
              <w:spacing w:line="360" w:lineRule="auto"/>
              <w:jc w:val="center"/>
              <w:rPr>
                <w:rFonts w:ascii="宋体" w:hAnsi="宋体"/>
                <w:sz w:val="24"/>
              </w:rPr>
            </w:pPr>
            <w:r>
              <w:rPr>
                <w:rFonts w:ascii="宋体" w:hAnsi="宋体" w:hint="eastAsia"/>
                <w:sz w:val="24"/>
              </w:rPr>
              <w:t>汽车构造与维修</w:t>
            </w:r>
          </w:p>
        </w:tc>
        <w:tc>
          <w:tcPr>
            <w:tcW w:w="1843" w:type="dxa"/>
            <w:shd w:val="clear" w:color="auto" w:fill="auto"/>
            <w:vAlign w:val="center"/>
          </w:tcPr>
          <w:p w14:paraId="0DD41D1F"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1D6DDE25"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26263CF9" w14:textId="77777777">
        <w:trPr>
          <w:jc w:val="center"/>
        </w:trPr>
        <w:tc>
          <w:tcPr>
            <w:tcW w:w="4577" w:type="dxa"/>
            <w:shd w:val="clear" w:color="auto" w:fill="auto"/>
            <w:vAlign w:val="center"/>
          </w:tcPr>
          <w:p w14:paraId="00927885" w14:textId="77777777" w:rsidR="004D5ED6" w:rsidRDefault="001315EC">
            <w:pPr>
              <w:spacing w:line="360" w:lineRule="auto"/>
              <w:jc w:val="center"/>
              <w:rPr>
                <w:rFonts w:ascii="宋体" w:hAnsi="宋体"/>
                <w:sz w:val="24"/>
              </w:rPr>
            </w:pPr>
            <w:proofErr w:type="gramStart"/>
            <w:r>
              <w:rPr>
                <w:rFonts w:ascii="宋体" w:hAnsi="宋体" w:hint="eastAsia"/>
                <w:sz w:val="24"/>
              </w:rPr>
              <w:t>途虎汽车</w:t>
            </w:r>
            <w:proofErr w:type="gramEnd"/>
            <w:r>
              <w:rPr>
                <w:rFonts w:ascii="宋体" w:hAnsi="宋体" w:hint="eastAsia"/>
                <w:sz w:val="24"/>
              </w:rPr>
              <w:t>美容与装饰</w:t>
            </w:r>
          </w:p>
        </w:tc>
        <w:tc>
          <w:tcPr>
            <w:tcW w:w="1843" w:type="dxa"/>
            <w:shd w:val="clear" w:color="auto" w:fill="auto"/>
            <w:vAlign w:val="center"/>
          </w:tcPr>
          <w:p w14:paraId="0E264290"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6CD44349"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628DBA62" w14:textId="77777777">
        <w:trPr>
          <w:jc w:val="center"/>
        </w:trPr>
        <w:tc>
          <w:tcPr>
            <w:tcW w:w="4577" w:type="dxa"/>
            <w:shd w:val="clear" w:color="auto" w:fill="auto"/>
            <w:vAlign w:val="center"/>
          </w:tcPr>
          <w:p w14:paraId="23FDD87A" w14:textId="77777777" w:rsidR="004D5ED6" w:rsidRDefault="001315EC">
            <w:pPr>
              <w:spacing w:line="360" w:lineRule="auto"/>
              <w:jc w:val="center"/>
              <w:rPr>
                <w:rFonts w:ascii="宋体" w:hAnsi="宋体"/>
                <w:sz w:val="24"/>
              </w:rPr>
            </w:pPr>
            <w:r>
              <w:rPr>
                <w:rFonts w:ascii="宋体" w:hAnsi="宋体" w:hint="eastAsia"/>
                <w:sz w:val="24"/>
              </w:rPr>
              <w:t>汽车电工电子</w:t>
            </w:r>
          </w:p>
        </w:tc>
        <w:tc>
          <w:tcPr>
            <w:tcW w:w="1843" w:type="dxa"/>
            <w:shd w:val="clear" w:color="auto" w:fill="auto"/>
            <w:vAlign w:val="center"/>
          </w:tcPr>
          <w:p w14:paraId="5C6686C0" w14:textId="77777777" w:rsidR="004D5ED6" w:rsidRDefault="001315EC">
            <w:pPr>
              <w:spacing w:line="360" w:lineRule="auto"/>
              <w:jc w:val="center"/>
              <w:rPr>
                <w:rFonts w:ascii="宋体" w:hAnsi="宋体"/>
                <w:sz w:val="24"/>
              </w:rPr>
            </w:pPr>
            <w:r>
              <w:rPr>
                <w:rFonts w:ascii="宋体" w:hAnsi="宋体" w:hint="eastAsia"/>
                <w:sz w:val="24"/>
              </w:rPr>
              <w:t>刘建平</w:t>
            </w:r>
          </w:p>
        </w:tc>
        <w:tc>
          <w:tcPr>
            <w:tcW w:w="3132" w:type="dxa"/>
            <w:shd w:val="clear" w:color="auto" w:fill="auto"/>
            <w:vAlign w:val="center"/>
          </w:tcPr>
          <w:p w14:paraId="644C6A0F" w14:textId="77777777" w:rsidR="004D5ED6" w:rsidRDefault="001315EC">
            <w:pPr>
              <w:spacing w:line="360" w:lineRule="auto"/>
              <w:jc w:val="center"/>
              <w:rPr>
                <w:rFonts w:ascii="宋体" w:hAnsi="宋体"/>
                <w:sz w:val="24"/>
              </w:rPr>
            </w:pPr>
            <w:r>
              <w:rPr>
                <w:rFonts w:ascii="宋体" w:hAnsi="宋体" w:hint="eastAsia"/>
                <w:sz w:val="24"/>
              </w:rPr>
              <w:t>高等教育出版社有限公司</w:t>
            </w:r>
          </w:p>
        </w:tc>
      </w:tr>
      <w:tr w:rsidR="004D5ED6" w14:paraId="4C67FE3F" w14:textId="77777777">
        <w:trPr>
          <w:jc w:val="center"/>
        </w:trPr>
        <w:tc>
          <w:tcPr>
            <w:tcW w:w="4577" w:type="dxa"/>
            <w:shd w:val="clear" w:color="auto" w:fill="auto"/>
            <w:vAlign w:val="center"/>
          </w:tcPr>
          <w:p w14:paraId="723421E2" w14:textId="77777777" w:rsidR="004D5ED6" w:rsidRDefault="001315EC">
            <w:pPr>
              <w:spacing w:line="360" w:lineRule="auto"/>
              <w:jc w:val="center"/>
              <w:rPr>
                <w:rFonts w:ascii="宋体" w:hAnsi="宋体"/>
                <w:sz w:val="24"/>
              </w:rPr>
            </w:pPr>
            <w:r>
              <w:rPr>
                <w:rFonts w:ascii="宋体" w:hAnsi="宋体" w:hint="eastAsia"/>
                <w:sz w:val="24"/>
              </w:rPr>
              <w:t>汽车定期维护</w:t>
            </w:r>
          </w:p>
        </w:tc>
        <w:tc>
          <w:tcPr>
            <w:tcW w:w="1843" w:type="dxa"/>
            <w:shd w:val="clear" w:color="auto" w:fill="auto"/>
            <w:vAlign w:val="center"/>
          </w:tcPr>
          <w:p w14:paraId="5504C49A" w14:textId="77777777" w:rsidR="004D5ED6" w:rsidRDefault="001315EC">
            <w:pPr>
              <w:spacing w:line="360" w:lineRule="auto"/>
              <w:jc w:val="center"/>
              <w:rPr>
                <w:rFonts w:ascii="宋体" w:hAnsi="宋体"/>
                <w:sz w:val="24"/>
              </w:rPr>
            </w:pPr>
            <w:r>
              <w:rPr>
                <w:rFonts w:ascii="宋体" w:hAnsi="宋体"/>
                <w:sz w:val="24"/>
              </w:rPr>
              <w:t>陆松波</w:t>
            </w:r>
          </w:p>
        </w:tc>
        <w:tc>
          <w:tcPr>
            <w:tcW w:w="3132" w:type="dxa"/>
            <w:shd w:val="clear" w:color="auto" w:fill="auto"/>
            <w:vAlign w:val="center"/>
          </w:tcPr>
          <w:p w14:paraId="32F71832"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55726410" w14:textId="77777777">
        <w:trPr>
          <w:jc w:val="center"/>
        </w:trPr>
        <w:tc>
          <w:tcPr>
            <w:tcW w:w="4577" w:type="dxa"/>
            <w:shd w:val="clear" w:color="auto" w:fill="auto"/>
            <w:vAlign w:val="center"/>
          </w:tcPr>
          <w:p w14:paraId="4C9186AF" w14:textId="77777777" w:rsidR="004D5ED6" w:rsidRDefault="001315EC">
            <w:pPr>
              <w:spacing w:line="360" w:lineRule="auto"/>
              <w:jc w:val="center"/>
              <w:rPr>
                <w:rFonts w:ascii="宋体" w:hAnsi="宋体"/>
                <w:sz w:val="24"/>
              </w:rPr>
            </w:pPr>
            <w:r>
              <w:rPr>
                <w:rFonts w:ascii="宋体" w:hAnsi="宋体" w:hint="eastAsia"/>
                <w:sz w:val="24"/>
              </w:rPr>
              <w:t>车辆清洗</w:t>
            </w:r>
          </w:p>
        </w:tc>
        <w:tc>
          <w:tcPr>
            <w:tcW w:w="1843" w:type="dxa"/>
            <w:shd w:val="clear" w:color="auto" w:fill="auto"/>
            <w:vAlign w:val="center"/>
          </w:tcPr>
          <w:p w14:paraId="05E8D293"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4FE31390"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6A55EEF7" w14:textId="77777777">
        <w:trPr>
          <w:jc w:val="center"/>
        </w:trPr>
        <w:tc>
          <w:tcPr>
            <w:tcW w:w="4577" w:type="dxa"/>
            <w:shd w:val="clear" w:color="auto" w:fill="auto"/>
            <w:vAlign w:val="center"/>
          </w:tcPr>
          <w:p w14:paraId="2075911B" w14:textId="77777777" w:rsidR="004D5ED6" w:rsidRDefault="001315EC">
            <w:pPr>
              <w:spacing w:line="360" w:lineRule="auto"/>
              <w:jc w:val="center"/>
              <w:rPr>
                <w:rFonts w:ascii="宋体" w:hAnsi="宋体"/>
                <w:sz w:val="24"/>
              </w:rPr>
            </w:pPr>
            <w:r>
              <w:rPr>
                <w:rFonts w:ascii="宋体" w:hAnsi="宋体" w:hint="eastAsia"/>
                <w:sz w:val="24"/>
              </w:rPr>
              <w:t>汽车漆面处理与养护</w:t>
            </w:r>
          </w:p>
        </w:tc>
        <w:tc>
          <w:tcPr>
            <w:tcW w:w="1843" w:type="dxa"/>
            <w:shd w:val="clear" w:color="auto" w:fill="auto"/>
            <w:vAlign w:val="center"/>
          </w:tcPr>
          <w:p w14:paraId="594C83BC"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6766B5B6"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6690DBB8" w14:textId="77777777">
        <w:trPr>
          <w:jc w:val="center"/>
        </w:trPr>
        <w:tc>
          <w:tcPr>
            <w:tcW w:w="4577" w:type="dxa"/>
            <w:shd w:val="clear" w:color="auto" w:fill="auto"/>
            <w:vAlign w:val="center"/>
          </w:tcPr>
          <w:p w14:paraId="7DBD707D" w14:textId="77777777" w:rsidR="004D5ED6" w:rsidRDefault="001315EC">
            <w:pPr>
              <w:spacing w:line="360" w:lineRule="auto"/>
              <w:jc w:val="center"/>
              <w:rPr>
                <w:rFonts w:ascii="宋体" w:hAnsi="宋体"/>
                <w:sz w:val="24"/>
              </w:rPr>
            </w:pPr>
            <w:r>
              <w:rPr>
                <w:rFonts w:ascii="宋体" w:hAnsi="宋体" w:hint="eastAsia"/>
                <w:sz w:val="24"/>
              </w:rPr>
              <w:t>汽车装饰</w:t>
            </w:r>
          </w:p>
        </w:tc>
        <w:tc>
          <w:tcPr>
            <w:tcW w:w="1843" w:type="dxa"/>
            <w:shd w:val="clear" w:color="auto" w:fill="auto"/>
            <w:vAlign w:val="center"/>
          </w:tcPr>
          <w:p w14:paraId="679167CA"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50479E4D"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6FE4D2B3" w14:textId="77777777">
        <w:trPr>
          <w:jc w:val="center"/>
        </w:trPr>
        <w:tc>
          <w:tcPr>
            <w:tcW w:w="4577" w:type="dxa"/>
            <w:shd w:val="clear" w:color="auto" w:fill="auto"/>
            <w:vAlign w:val="center"/>
          </w:tcPr>
          <w:p w14:paraId="5E4A0353" w14:textId="77777777" w:rsidR="004D5ED6" w:rsidRDefault="001315EC">
            <w:pPr>
              <w:spacing w:line="360" w:lineRule="auto"/>
              <w:jc w:val="center"/>
              <w:rPr>
                <w:rFonts w:ascii="宋体" w:hAnsi="宋体"/>
                <w:sz w:val="24"/>
              </w:rPr>
            </w:pPr>
            <w:r>
              <w:rPr>
                <w:rFonts w:ascii="宋体" w:hAnsi="宋体" w:hint="eastAsia"/>
                <w:sz w:val="24"/>
              </w:rPr>
              <w:t>汽车机械维修</w:t>
            </w:r>
          </w:p>
        </w:tc>
        <w:tc>
          <w:tcPr>
            <w:tcW w:w="1843" w:type="dxa"/>
            <w:shd w:val="clear" w:color="auto" w:fill="auto"/>
            <w:vAlign w:val="center"/>
          </w:tcPr>
          <w:p w14:paraId="586E6D0E"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1F5A8D20"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1FB223D0" w14:textId="77777777">
        <w:trPr>
          <w:jc w:val="center"/>
        </w:trPr>
        <w:tc>
          <w:tcPr>
            <w:tcW w:w="4577" w:type="dxa"/>
            <w:shd w:val="clear" w:color="auto" w:fill="auto"/>
            <w:vAlign w:val="center"/>
          </w:tcPr>
          <w:p w14:paraId="38740135" w14:textId="77777777" w:rsidR="004D5ED6" w:rsidRDefault="001315EC">
            <w:pPr>
              <w:spacing w:line="360" w:lineRule="auto"/>
              <w:jc w:val="center"/>
              <w:rPr>
                <w:rFonts w:ascii="宋体" w:hAnsi="宋体"/>
                <w:sz w:val="24"/>
              </w:rPr>
            </w:pPr>
            <w:r>
              <w:rPr>
                <w:rFonts w:ascii="宋体" w:hAnsi="宋体" w:hint="eastAsia"/>
                <w:sz w:val="24"/>
              </w:rPr>
              <w:t>汽车电路故障诊断与排除</w:t>
            </w:r>
          </w:p>
        </w:tc>
        <w:tc>
          <w:tcPr>
            <w:tcW w:w="1843" w:type="dxa"/>
            <w:shd w:val="clear" w:color="auto" w:fill="auto"/>
            <w:vAlign w:val="center"/>
          </w:tcPr>
          <w:p w14:paraId="555F228C" w14:textId="77777777" w:rsidR="004D5ED6" w:rsidRDefault="001315EC">
            <w:pPr>
              <w:spacing w:line="360" w:lineRule="auto"/>
              <w:jc w:val="center"/>
              <w:rPr>
                <w:rFonts w:ascii="宋体" w:hAnsi="宋体"/>
                <w:sz w:val="24"/>
              </w:rPr>
            </w:pPr>
            <w:r>
              <w:rPr>
                <w:rFonts w:ascii="宋体" w:hAnsi="宋体"/>
                <w:sz w:val="24"/>
              </w:rPr>
              <w:t>蒋红梅</w:t>
            </w:r>
          </w:p>
        </w:tc>
        <w:tc>
          <w:tcPr>
            <w:tcW w:w="3132" w:type="dxa"/>
            <w:shd w:val="clear" w:color="auto" w:fill="auto"/>
            <w:vAlign w:val="center"/>
          </w:tcPr>
          <w:p w14:paraId="3DBD3BF6"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r w:rsidR="004D5ED6" w14:paraId="3329E729" w14:textId="77777777">
        <w:trPr>
          <w:jc w:val="center"/>
        </w:trPr>
        <w:tc>
          <w:tcPr>
            <w:tcW w:w="4577" w:type="dxa"/>
            <w:shd w:val="clear" w:color="auto" w:fill="auto"/>
            <w:vAlign w:val="center"/>
          </w:tcPr>
          <w:p w14:paraId="10149511" w14:textId="77777777" w:rsidR="004D5ED6" w:rsidRDefault="001315EC">
            <w:pPr>
              <w:spacing w:line="360" w:lineRule="auto"/>
              <w:jc w:val="center"/>
              <w:rPr>
                <w:rFonts w:ascii="宋体" w:hAnsi="宋体"/>
                <w:sz w:val="24"/>
              </w:rPr>
            </w:pPr>
            <w:r>
              <w:rPr>
                <w:rFonts w:ascii="宋体" w:hAnsi="宋体" w:hint="eastAsia"/>
                <w:sz w:val="24"/>
              </w:rPr>
              <w:t>汽车保养与维护</w:t>
            </w:r>
          </w:p>
        </w:tc>
        <w:tc>
          <w:tcPr>
            <w:tcW w:w="1843" w:type="dxa"/>
            <w:shd w:val="clear" w:color="auto" w:fill="auto"/>
            <w:vAlign w:val="center"/>
          </w:tcPr>
          <w:p w14:paraId="00A770FD" w14:textId="77777777" w:rsidR="004D5ED6" w:rsidRDefault="001315EC">
            <w:pPr>
              <w:spacing w:line="360" w:lineRule="auto"/>
              <w:jc w:val="center"/>
              <w:rPr>
                <w:rFonts w:ascii="宋体" w:hAnsi="宋体"/>
                <w:sz w:val="24"/>
              </w:rPr>
            </w:pPr>
            <w:proofErr w:type="gramStart"/>
            <w:r>
              <w:rPr>
                <w:rFonts w:ascii="宋体" w:hAnsi="宋体" w:hint="eastAsia"/>
                <w:sz w:val="24"/>
              </w:rPr>
              <w:t>屈嘉</w:t>
            </w:r>
            <w:proofErr w:type="gramEnd"/>
          </w:p>
        </w:tc>
        <w:tc>
          <w:tcPr>
            <w:tcW w:w="3132" w:type="dxa"/>
            <w:shd w:val="clear" w:color="auto" w:fill="auto"/>
            <w:vAlign w:val="center"/>
          </w:tcPr>
          <w:p w14:paraId="32A65C26" w14:textId="77777777" w:rsidR="004D5ED6" w:rsidRDefault="001315EC">
            <w:pPr>
              <w:spacing w:line="360" w:lineRule="auto"/>
              <w:jc w:val="center"/>
              <w:rPr>
                <w:rFonts w:ascii="宋体" w:hAnsi="宋体"/>
                <w:sz w:val="24"/>
              </w:rPr>
            </w:pPr>
            <w:proofErr w:type="gramStart"/>
            <w:r>
              <w:rPr>
                <w:rFonts w:ascii="宋体" w:hAnsi="宋体" w:hint="eastAsia"/>
                <w:sz w:val="24"/>
              </w:rPr>
              <w:t>途虎企业</w:t>
            </w:r>
            <w:proofErr w:type="gramEnd"/>
            <w:r>
              <w:rPr>
                <w:rFonts w:ascii="宋体" w:hAnsi="宋体" w:hint="eastAsia"/>
                <w:sz w:val="24"/>
              </w:rPr>
              <w:t>自编</w:t>
            </w:r>
          </w:p>
        </w:tc>
      </w:tr>
      <w:tr w:rsidR="004D5ED6" w14:paraId="0F65514A" w14:textId="77777777">
        <w:trPr>
          <w:jc w:val="center"/>
        </w:trPr>
        <w:tc>
          <w:tcPr>
            <w:tcW w:w="4577" w:type="dxa"/>
            <w:shd w:val="clear" w:color="auto" w:fill="auto"/>
            <w:vAlign w:val="center"/>
          </w:tcPr>
          <w:p w14:paraId="6995EE90" w14:textId="77777777" w:rsidR="004D5ED6" w:rsidRDefault="001315EC">
            <w:pPr>
              <w:spacing w:line="360" w:lineRule="auto"/>
              <w:jc w:val="center"/>
              <w:rPr>
                <w:rFonts w:ascii="宋体" w:hAnsi="宋体"/>
                <w:sz w:val="24"/>
              </w:rPr>
            </w:pPr>
            <w:r>
              <w:rPr>
                <w:rFonts w:ascii="宋体" w:hAnsi="宋体" w:hint="eastAsia"/>
                <w:sz w:val="24"/>
              </w:rPr>
              <w:t>汽车保险与理赔</w:t>
            </w:r>
          </w:p>
        </w:tc>
        <w:tc>
          <w:tcPr>
            <w:tcW w:w="1843" w:type="dxa"/>
            <w:shd w:val="clear" w:color="auto" w:fill="auto"/>
            <w:vAlign w:val="center"/>
          </w:tcPr>
          <w:p w14:paraId="37EE0AA1" w14:textId="77777777" w:rsidR="004D5ED6" w:rsidRDefault="001315EC">
            <w:pPr>
              <w:spacing w:line="360" w:lineRule="auto"/>
              <w:jc w:val="center"/>
              <w:rPr>
                <w:rFonts w:ascii="宋体" w:hAnsi="宋体"/>
                <w:sz w:val="24"/>
              </w:rPr>
            </w:pPr>
            <w:r>
              <w:rPr>
                <w:rFonts w:ascii="宋体" w:hAnsi="宋体" w:hint="eastAsia"/>
                <w:sz w:val="24"/>
              </w:rPr>
              <w:t>荆叶平</w:t>
            </w:r>
          </w:p>
        </w:tc>
        <w:tc>
          <w:tcPr>
            <w:tcW w:w="3132" w:type="dxa"/>
            <w:shd w:val="clear" w:color="auto" w:fill="auto"/>
            <w:vAlign w:val="center"/>
          </w:tcPr>
          <w:p w14:paraId="421A8B78" w14:textId="77777777" w:rsidR="004D5ED6" w:rsidRDefault="001315EC">
            <w:pPr>
              <w:spacing w:line="360" w:lineRule="auto"/>
              <w:jc w:val="center"/>
              <w:rPr>
                <w:rFonts w:ascii="宋体" w:hAnsi="宋体"/>
                <w:sz w:val="24"/>
              </w:rPr>
            </w:pPr>
            <w:r>
              <w:rPr>
                <w:rFonts w:ascii="宋体" w:hAnsi="宋体" w:hint="eastAsia"/>
                <w:sz w:val="24"/>
              </w:rPr>
              <w:t>交通运输出版社</w:t>
            </w:r>
          </w:p>
        </w:tc>
      </w:tr>
    </w:tbl>
    <w:p w14:paraId="3CEC3D6E"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2.校本课程开发及教学资源建设</w:t>
      </w:r>
    </w:p>
    <w:p w14:paraId="4DFD6B9E"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以课程标准为依据，通过专业教师和</w:t>
      </w:r>
      <w:proofErr w:type="gramStart"/>
      <w:r>
        <w:rPr>
          <w:rFonts w:asciiTheme="minorEastAsia" w:hAnsiTheme="minorEastAsia" w:cstheme="minorEastAsia" w:hint="eastAsia"/>
          <w:sz w:val="24"/>
        </w:rPr>
        <w:t>途虎</w:t>
      </w:r>
      <w:proofErr w:type="gramEnd"/>
      <w:r>
        <w:rPr>
          <w:rFonts w:asciiTheme="minorEastAsia" w:hAnsiTheme="minorEastAsia" w:cstheme="minorEastAsia" w:hint="eastAsia"/>
          <w:sz w:val="24"/>
        </w:rPr>
        <w:t>企业共同开发《汽车车身修复技术》、《汽车机电维修技术》、《汽车喷涂技术》3门专业课的项目过关制教学手册，做到科学合理、务实够用，以满足企业的定向、定岗需求、学生就业和继续发展的要求。</w:t>
      </w:r>
    </w:p>
    <w:p w14:paraId="0E167141"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3.校企合作教学资源</w:t>
      </w:r>
    </w:p>
    <w:p w14:paraId="0E0390D3"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与企业合作开发《汽车发动机构造与拆装》、《汽车底盘构造与拆装》、《汽车电工电子基础》、《汽车定期维护》、《汽车车身修复技术》、《新汽车喷涂技术》、《新能源汽车结构与检测》等7门课程的教学资源库，建立包括电子教案、课件、视频、试题库、维修案例等内容的教学资源库，通过学校网络平台，实现教学资</w:t>
      </w:r>
      <w:r>
        <w:rPr>
          <w:rFonts w:asciiTheme="minorEastAsia" w:hAnsiTheme="minorEastAsia" w:cstheme="minorEastAsia" w:hint="eastAsia"/>
          <w:sz w:val="24"/>
        </w:rPr>
        <w:lastRenderedPageBreak/>
        <w:t>源共享。</w:t>
      </w:r>
    </w:p>
    <w:p w14:paraId="39D7A9B2"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（四）教学方法</w:t>
      </w:r>
    </w:p>
    <w:p w14:paraId="2195F09A"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1.项目过关制教学改革</w:t>
      </w:r>
    </w:p>
    <w:p w14:paraId="103BFCBF"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本专业技能</w:t>
      </w:r>
      <w:proofErr w:type="gramStart"/>
      <w:r>
        <w:rPr>
          <w:rFonts w:asciiTheme="minorEastAsia" w:hAnsiTheme="minorEastAsia" w:cstheme="minorEastAsia" w:hint="eastAsia"/>
          <w:sz w:val="24"/>
        </w:rPr>
        <w:t>课推行</w:t>
      </w:r>
      <w:proofErr w:type="gramEnd"/>
      <w:r>
        <w:rPr>
          <w:rFonts w:asciiTheme="minorEastAsia" w:hAnsiTheme="minorEastAsia" w:cstheme="minorEastAsia" w:hint="eastAsia"/>
          <w:sz w:val="24"/>
        </w:rPr>
        <w:t>“项目过关制”教学改革，按照所编写的校本教材要求，打破教材知识体系，编织为一个个的技能实践训练项目，形成项目过关考核手册，每个项目训练按照教师教、学生训练、考核过关（不合格者再训练、补考）的路径进行实训教学。</w:t>
      </w:r>
    </w:p>
    <w:p w14:paraId="685BD2B9"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w:t>
      </w:r>
    </w:p>
    <w:p w14:paraId="25AFEAE9"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2.现代学徒</w:t>
      </w:r>
      <w:proofErr w:type="gramStart"/>
      <w:r>
        <w:rPr>
          <w:rFonts w:ascii="宋体" w:hAnsi="宋体" w:cstheme="minorEastAsia" w:hint="eastAsia"/>
          <w:b/>
          <w:sz w:val="28"/>
          <w:szCs w:val="28"/>
        </w:rPr>
        <w:t>制人才</w:t>
      </w:r>
      <w:proofErr w:type="gramEnd"/>
      <w:r>
        <w:rPr>
          <w:rFonts w:ascii="宋体" w:hAnsi="宋体" w:cstheme="minorEastAsia" w:hint="eastAsia"/>
          <w:b/>
          <w:sz w:val="28"/>
          <w:szCs w:val="28"/>
        </w:rPr>
        <w:t>培养</w:t>
      </w:r>
    </w:p>
    <w:p w14:paraId="68D3AF1B"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学校与企业共同研究</w:t>
      </w:r>
      <w:proofErr w:type="gramStart"/>
      <w:r>
        <w:rPr>
          <w:rFonts w:asciiTheme="minorEastAsia" w:hAnsiTheme="minorEastAsia" w:cstheme="minorEastAsia" w:hint="eastAsia"/>
          <w:sz w:val="24"/>
        </w:rPr>
        <w:t>带教师傅</w:t>
      </w:r>
      <w:proofErr w:type="gramEnd"/>
      <w:r>
        <w:rPr>
          <w:rFonts w:asciiTheme="minorEastAsia" w:hAnsiTheme="minorEastAsia" w:cstheme="minorEastAsia" w:hint="eastAsia"/>
          <w:sz w:val="24"/>
        </w:rPr>
        <w:t>标准、质量监控标准及相应实施方案，将企业先进技术融入到教学中，进一步提升现代学徒制试点成效。同时与四川鸿昶海龙科技有限公司合作制定汽修专业教学实践协议，将汽修专业在校学生进行分层分批送入各种维修企业，通过企业师傅带徒弟的方式对学生在校学习的专业技能进行企业实践。</w:t>
      </w:r>
    </w:p>
    <w:p w14:paraId="1BF17D12"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3.技能大赛</w:t>
      </w:r>
    </w:p>
    <w:p w14:paraId="1A57E259" w14:textId="77777777" w:rsidR="004D5ED6" w:rsidRDefault="001315EC">
      <w:pPr>
        <w:spacing w:line="360" w:lineRule="auto"/>
        <w:ind w:firstLineChars="200" w:firstLine="480"/>
        <w:rPr>
          <w:rFonts w:asciiTheme="minorEastAsia" w:hAnsiTheme="minorEastAsia" w:cstheme="minorEastAsia"/>
          <w:color w:val="FF0000"/>
          <w:sz w:val="24"/>
        </w:rPr>
      </w:pPr>
      <w:r>
        <w:rPr>
          <w:rFonts w:asciiTheme="minorEastAsia" w:hAnsiTheme="minorEastAsia" w:cstheme="minorEastAsia" w:hint="eastAsia"/>
          <w:sz w:val="24"/>
        </w:rPr>
        <w:t>技能大赛是检验专业技能学习成效和技能提升的重要方式，本专业将积极筹办组织专业教师和学生参加校、市、省的各项专业技能比赛。另在校技能大赛项目中做到每学期组织一次，要求参赛人员能覆盖全专业学生，对技能突出的同学进行表彰。对省、市技能比赛，做到平时培训联系，比赛时择优参赛。对于有教师组的省、市技能比赛，积极鼓励专业教师参加，提升专业教师业务水平，拓展专业知识面。</w:t>
      </w:r>
    </w:p>
    <w:p w14:paraId="38933CC2"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组织专业教师参加省、市技能比赛目标是获得教师组三等奖以上。组织学生参加省、市及职教集团内技能比赛，目标是市级一等奖、省级二等奖以上。</w:t>
      </w:r>
    </w:p>
    <w:p w14:paraId="038EC2CF"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（五）学习评估</w:t>
      </w:r>
    </w:p>
    <w:p w14:paraId="16D43AFF"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对原有的教学评价体系进行完善，构建“多元化、多角度”评价模式。以往评价方式主要以学生的考试成绩作为唯一标准，以学校及教师的评价为主。建立评价主体由学校、企业、第三方机构的评价体系。</w:t>
      </w:r>
    </w:p>
    <w:p w14:paraId="66E7FA2A"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学校专业课程考核分为：理论与实践操作两部分，理论采用试卷考试为主，实践操作采用项目过关考核，根据项目过关考核标准对每个学生进行考核。</w:t>
      </w:r>
    </w:p>
    <w:p w14:paraId="6C74F991"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企业方面通过</w:t>
      </w:r>
      <w:proofErr w:type="gramStart"/>
      <w:r>
        <w:rPr>
          <w:rFonts w:asciiTheme="minorEastAsia" w:hAnsiTheme="minorEastAsia" w:cstheme="minorEastAsia" w:hint="eastAsia"/>
          <w:sz w:val="24"/>
        </w:rPr>
        <w:t>实训由企业</w:t>
      </w:r>
      <w:proofErr w:type="gramEnd"/>
      <w:r>
        <w:rPr>
          <w:rFonts w:asciiTheme="minorEastAsia" w:hAnsiTheme="minorEastAsia" w:cstheme="minorEastAsia" w:hint="eastAsia"/>
          <w:sz w:val="24"/>
        </w:rPr>
        <w:t>对每一个学生进行评定。为激励学生我们还采取以下方式：</w:t>
      </w:r>
    </w:p>
    <w:p w14:paraId="5E97277C"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1.每个教学项目完成后评选优秀学生作品；</w:t>
      </w:r>
    </w:p>
    <w:p w14:paraId="67D2AAF8"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2.定期向家长展示学员作品；</w:t>
      </w:r>
    </w:p>
    <w:p w14:paraId="17F5CDA7"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3.每学期组织期末评优活动 ；</w:t>
      </w:r>
    </w:p>
    <w:p w14:paraId="4BDF462D"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4.优秀学员作品展示；</w:t>
      </w:r>
    </w:p>
    <w:p w14:paraId="4F940344"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5.每学年组织校内优秀学员选举，并给予现金奖励；</w:t>
      </w:r>
    </w:p>
    <w:p w14:paraId="7C4E1626"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6.组织参加市级、省级、汽车维修及</w:t>
      </w:r>
      <w:proofErr w:type="gramStart"/>
      <w:r>
        <w:rPr>
          <w:rFonts w:asciiTheme="minorEastAsia" w:hAnsiTheme="minorEastAsia" w:cstheme="minorEastAsia" w:hint="eastAsia"/>
          <w:sz w:val="24"/>
        </w:rPr>
        <w:t>钣</w:t>
      </w:r>
      <w:proofErr w:type="gramEnd"/>
      <w:r>
        <w:rPr>
          <w:rFonts w:asciiTheme="minorEastAsia" w:hAnsiTheme="minorEastAsia" w:cstheme="minorEastAsia" w:hint="eastAsia"/>
          <w:sz w:val="24"/>
        </w:rPr>
        <w:t>金喷涂技能比赛；</w:t>
      </w:r>
    </w:p>
    <w:p w14:paraId="5AB4B6D3" w14:textId="77777777" w:rsidR="004D5ED6" w:rsidRDefault="001315EC">
      <w:pPr>
        <w:spacing w:line="360" w:lineRule="auto"/>
        <w:ind w:firstLineChars="200" w:firstLine="480"/>
        <w:rPr>
          <w:rFonts w:ascii="宋体" w:hAnsi="宋体"/>
          <w:color w:val="C00000"/>
          <w:sz w:val="24"/>
        </w:rPr>
      </w:pPr>
      <w:r>
        <w:rPr>
          <w:rFonts w:asciiTheme="minorEastAsia" w:hAnsiTheme="minorEastAsia" w:cstheme="minorEastAsia" w:hint="eastAsia"/>
          <w:sz w:val="24"/>
        </w:rPr>
        <w:t>构建校内评价与社会评价相结合、教师评价与企业评价相结合的“多元化、多角度”评价模式，</w:t>
      </w:r>
      <w:proofErr w:type="gramStart"/>
      <w:r>
        <w:rPr>
          <w:rFonts w:asciiTheme="minorEastAsia" w:hAnsiTheme="minorEastAsia" w:cstheme="minorEastAsia" w:hint="eastAsia"/>
          <w:sz w:val="24"/>
        </w:rPr>
        <w:t>把评价</w:t>
      </w:r>
      <w:proofErr w:type="gramEnd"/>
      <w:r>
        <w:rPr>
          <w:rFonts w:asciiTheme="minorEastAsia" w:hAnsiTheme="minorEastAsia" w:cstheme="minorEastAsia" w:hint="eastAsia"/>
          <w:sz w:val="24"/>
        </w:rPr>
        <w:t>结果作为激励学生奋发向上的重要手段。</w:t>
      </w:r>
    </w:p>
    <w:p w14:paraId="61D6A2C7" w14:textId="77777777" w:rsidR="004D5ED6" w:rsidRDefault="001315EC">
      <w:pPr>
        <w:pStyle w:val="11"/>
        <w:adjustRightInd w:val="0"/>
        <w:snapToGrid w:val="0"/>
        <w:spacing w:beforeLines="50" w:before="156" w:line="360" w:lineRule="auto"/>
        <w:rPr>
          <w:rFonts w:ascii="黑体" w:eastAsia="黑体" w:hAnsi="黑体"/>
        </w:rPr>
      </w:pPr>
      <w:r>
        <w:rPr>
          <w:rFonts w:ascii="黑体" w:eastAsia="黑体" w:hAnsi="黑体" w:hint="eastAsia"/>
        </w:rPr>
        <w:t>（六）质量管理</w:t>
      </w:r>
    </w:p>
    <w:p w14:paraId="022F9C3D"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1.教学质量监控方法</w:t>
      </w:r>
    </w:p>
    <w:p w14:paraId="778991DF"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（1）每个教学周期教师要提交教学日志；</w:t>
      </w:r>
    </w:p>
    <w:p w14:paraId="73ADFD50"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（2）班主任定期进行教学回访，建立家、校、</w:t>
      </w:r>
      <w:proofErr w:type="gramStart"/>
      <w:r>
        <w:rPr>
          <w:rFonts w:asciiTheme="minorEastAsia" w:hAnsiTheme="minorEastAsia" w:cstheme="minorEastAsia" w:hint="eastAsia"/>
          <w:sz w:val="24"/>
        </w:rPr>
        <w:t>企三方</w:t>
      </w:r>
      <w:proofErr w:type="gramEnd"/>
      <w:r>
        <w:rPr>
          <w:rFonts w:asciiTheme="minorEastAsia" w:hAnsiTheme="minorEastAsia" w:cstheme="minorEastAsia" w:hint="eastAsia"/>
          <w:sz w:val="24"/>
        </w:rPr>
        <w:t>联系群，通报学习情况，分享学员成果；</w:t>
      </w:r>
    </w:p>
    <w:p w14:paraId="74DBED28"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（3）组织开展家长会，汇报学习成果，展示行业动态，分析就业形势。</w:t>
      </w:r>
    </w:p>
    <w:p w14:paraId="3426048E" w14:textId="77777777" w:rsidR="004D5ED6" w:rsidRDefault="001315EC">
      <w:pPr>
        <w:adjustRightInd w:val="0"/>
        <w:snapToGrid w:val="0"/>
        <w:spacing w:beforeLines="50" w:before="156" w:line="360" w:lineRule="auto"/>
        <w:ind w:firstLineChars="200" w:firstLine="562"/>
        <w:rPr>
          <w:rFonts w:ascii="宋体" w:hAnsi="宋体" w:cstheme="minorEastAsia"/>
          <w:b/>
          <w:sz w:val="28"/>
          <w:szCs w:val="28"/>
        </w:rPr>
      </w:pPr>
      <w:r>
        <w:rPr>
          <w:rFonts w:ascii="宋体" w:hAnsi="宋体" w:cstheme="minorEastAsia" w:hint="eastAsia"/>
          <w:b/>
          <w:sz w:val="28"/>
          <w:szCs w:val="28"/>
        </w:rPr>
        <w:t>2.教学质量监控制度</w:t>
      </w:r>
    </w:p>
    <w:p w14:paraId="31897A27"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（1）教师必须严格按照企业与校方制定的课程内容与进度授课，以保证教学质量；</w:t>
      </w:r>
    </w:p>
    <w:p w14:paraId="021FF759"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（2）定期举行阶段性测试，以检验学生的学习效果，从而保证阶段性学习质量；</w:t>
      </w:r>
    </w:p>
    <w:p w14:paraId="1F60C842"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（3）教师必须严格检查学生完成作业情况，并认真点评指正，记录汇总形成学生个人学习档案；</w:t>
      </w:r>
    </w:p>
    <w:p w14:paraId="5EEF44EC" w14:textId="77777777" w:rsidR="004D5ED6" w:rsidRDefault="001315EC">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（4）学校严格审查教师的教学日志，并纳入员工绩效的考核标准；</w:t>
      </w:r>
    </w:p>
    <w:p w14:paraId="1C340461" w14:textId="77777777" w:rsidR="004D5ED6" w:rsidRDefault="001315EC">
      <w:pPr>
        <w:spacing w:line="360" w:lineRule="auto"/>
        <w:ind w:firstLineChars="200" w:firstLine="480"/>
        <w:rPr>
          <w:rFonts w:ascii="华文隶书" w:eastAsia="华文隶书" w:hAnsi="华文隶书" w:cs="华文隶书"/>
          <w:sz w:val="30"/>
          <w:szCs w:val="30"/>
        </w:rPr>
      </w:pPr>
      <w:r>
        <w:rPr>
          <w:rFonts w:asciiTheme="minorEastAsia" w:hAnsiTheme="minorEastAsia" w:cstheme="minorEastAsia" w:hint="eastAsia"/>
          <w:sz w:val="24"/>
        </w:rPr>
        <w:t>（5）学校准备好教学所需设备、场地、时间等环境因素，提供给学生最大的学习保障。</w:t>
      </w:r>
    </w:p>
    <w:p w14:paraId="1298AD45"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十、课程免修置换规定</w:t>
      </w:r>
    </w:p>
    <w:p w14:paraId="063BF41B" w14:textId="77777777" w:rsidR="004D5ED6" w:rsidRDefault="001315EC">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鼓励将学生取得的行业企业认可度高的有关职业技能等级证书或已掌握的有关技术技能，按一定规则折算为学历教育相应学分。</w:t>
      </w:r>
    </w:p>
    <w:p w14:paraId="45106096"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2558"/>
        <w:gridCol w:w="1694"/>
        <w:gridCol w:w="2307"/>
        <w:gridCol w:w="1165"/>
      </w:tblGrid>
      <w:tr w:rsidR="004D5ED6" w14:paraId="2D1A04D1" w14:textId="77777777">
        <w:trPr>
          <w:trHeight w:val="481"/>
          <w:jc w:val="center"/>
        </w:trPr>
        <w:tc>
          <w:tcPr>
            <w:tcW w:w="801" w:type="dxa"/>
            <w:shd w:val="clear" w:color="auto" w:fill="auto"/>
            <w:vAlign w:val="center"/>
          </w:tcPr>
          <w:p w14:paraId="20563DD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570" w:type="dxa"/>
            <w:shd w:val="clear" w:color="auto" w:fill="auto"/>
            <w:vAlign w:val="center"/>
          </w:tcPr>
          <w:p w14:paraId="278F822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证书名称</w:t>
            </w:r>
          </w:p>
        </w:tc>
        <w:tc>
          <w:tcPr>
            <w:tcW w:w="1701" w:type="dxa"/>
            <w:shd w:val="clear" w:color="auto" w:fill="auto"/>
            <w:vAlign w:val="center"/>
          </w:tcPr>
          <w:p w14:paraId="477FECB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证书等级</w:t>
            </w:r>
          </w:p>
        </w:tc>
        <w:tc>
          <w:tcPr>
            <w:tcW w:w="2316" w:type="dxa"/>
            <w:shd w:val="clear" w:color="auto" w:fill="auto"/>
            <w:vAlign w:val="center"/>
          </w:tcPr>
          <w:p w14:paraId="11A97304"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69" w:type="dxa"/>
            <w:shd w:val="clear" w:color="auto" w:fill="auto"/>
            <w:vAlign w:val="center"/>
          </w:tcPr>
          <w:p w14:paraId="2CAE12F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019279EF" w14:textId="77777777">
        <w:trPr>
          <w:trHeight w:val="663"/>
          <w:jc w:val="center"/>
        </w:trPr>
        <w:tc>
          <w:tcPr>
            <w:tcW w:w="801" w:type="dxa"/>
            <w:shd w:val="clear" w:color="auto" w:fill="auto"/>
            <w:vAlign w:val="center"/>
          </w:tcPr>
          <w:p w14:paraId="5A37882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570" w:type="dxa"/>
            <w:shd w:val="clear" w:color="auto" w:fill="auto"/>
            <w:vAlign w:val="center"/>
          </w:tcPr>
          <w:p w14:paraId="1F6F7C9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汽车维修工</w:t>
            </w:r>
          </w:p>
        </w:tc>
        <w:tc>
          <w:tcPr>
            <w:tcW w:w="1701" w:type="dxa"/>
            <w:shd w:val="clear" w:color="auto" w:fill="auto"/>
            <w:vAlign w:val="center"/>
          </w:tcPr>
          <w:p w14:paraId="130C663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中级</w:t>
            </w:r>
          </w:p>
        </w:tc>
        <w:tc>
          <w:tcPr>
            <w:tcW w:w="2316" w:type="dxa"/>
            <w:shd w:val="clear" w:color="auto" w:fill="auto"/>
            <w:vAlign w:val="center"/>
          </w:tcPr>
          <w:p w14:paraId="5DB9CA8E"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69" w:type="dxa"/>
            <w:shd w:val="clear" w:color="auto" w:fill="auto"/>
            <w:vAlign w:val="center"/>
          </w:tcPr>
          <w:p w14:paraId="3B9C987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6B5C71BB" w14:textId="77777777" w:rsidR="004D5ED6" w:rsidRDefault="001315EC">
      <w:pPr>
        <w:spacing w:line="400" w:lineRule="exact"/>
        <w:ind w:firstLineChars="200" w:firstLine="482"/>
        <w:rPr>
          <w:rFonts w:asciiTheme="minorEastAsia" w:hAnsiTheme="minorEastAsia" w:cs="仿宋"/>
          <w:b/>
          <w:bCs/>
          <w:sz w:val="24"/>
        </w:rPr>
      </w:pPr>
      <w:r>
        <w:rPr>
          <w:rFonts w:asciiTheme="minorEastAsia" w:hAnsiTheme="minorEastAsia" w:cs="仿宋" w:hint="eastAsia"/>
          <w:b/>
          <w:bCs/>
          <w:sz w:val="24"/>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351"/>
        <w:gridCol w:w="1350"/>
        <w:gridCol w:w="2961"/>
        <w:gridCol w:w="1171"/>
      </w:tblGrid>
      <w:tr w:rsidR="004D5ED6" w14:paraId="1F9FE73B" w14:textId="77777777">
        <w:trPr>
          <w:trHeight w:val="533"/>
          <w:jc w:val="center"/>
        </w:trPr>
        <w:tc>
          <w:tcPr>
            <w:tcW w:w="750" w:type="dxa"/>
            <w:shd w:val="clear" w:color="auto" w:fill="auto"/>
            <w:vAlign w:val="center"/>
          </w:tcPr>
          <w:p w14:paraId="5483FDB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序号</w:t>
            </w:r>
          </w:p>
        </w:tc>
        <w:tc>
          <w:tcPr>
            <w:tcW w:w="2351" w:type="dxa"/>
            <w:shd w:val="clear" w:color="auto" w:fill="auto"/>
            <w:vAlign w:val="center"/>
          </w:tcPr>
          <w:p w14:paraId="66A8E7F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竞赛名称</w:t>
            </w:r>
          </w:p>
        </w:tc>
        <w:tc>
          <w:tcPr>
            <w:tcW w:w="1350" w:type="dxa"/>
            <w:shd w:val="clear" w:color="auto" w:fill="auto"/>
            <w:vAlign w:val="center"/>
          </w:tcPr>
          <w:p w14:paraId="78D8A99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获奖等级</w:t>
            </w:r>
          </w:p>
        </w:tc>
        <w:tc>
          <w:tcPr>
            <w:tcW w:w="2961" w:type="dxa"/>
            <w:shd w:val="clear" w:color="auto" w:fill="auto"/>
            <w:vAlign w:val="center"/>
          </w:tcPr>
          <w:p w14:paraId="2AEE765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免修课程（代码）</w:t>
            </w:r>
          </w:p>
        </w:tc>
        <w:tc>
          <w:tcPr>
            <w:tcW w:w="1171" w:type="dxa"/>
            <w:shd w:val="clear" w:color="auto" w:fill="auto"/>
            <w:vAlign w:val="center"/>
          </w:tcPr>
          <w:p w14:paraId="193EF73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免修学分</w:t>
            </w:r>
          </w:p>
        </w:tc>
      </w:tr>
      <w:tr w:rsidR="004D5ED6" w14:paraId="4ABF388C" w14:textId="77777777">
        <w:trPr>
          <w:trHeight w:val="730"/>
          <w:jc w:val="center"/>
        </w:trPr>
        <w:tc>
          <w:tcPr>
            <w:tcW w:w="750" w:type="dxa"/>
            <w:shd w:val="clear" w:color="auto" w:fill="auto"/>
            <w:vAlign w:val="center"/>
          </w:tcPr>
          <w:p w14:paraId="547696E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1</w:t>
            </w:r>
          </w:p>
        </w:tc>
        <w:tc>
          <w:tcPr>
            <w:tcW w:w="2351" w:type="dxa"/>
            <w:shd w:val="clear" w:color="auto" w:fill="auto"/>
            <w:vAlign w:val="center"/>
          </w:tcPr>
          <w:p w14:paraId="64870469"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新能源汽车检测与维修</w:t>
            </w:r>
          </w:p>
        </w:tc>
        <w:tc>
          <w:tcPr>
            <w:tcW w:w="1350" w:type="dxa"/>
            <w:shd w:val="clear" w:color="auto" w:fill="auto"/>
            <w:vAlign w:val="center"/>
          </w:tcPr>
          <w:p w14:paraId="2AC125B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4ED06A5E" w14:textId="77777777" w:rsidR="004D5ED6" w:rsidRDefault="001315EC">
            <w:pPr>
              <w:jc w:val="center"/>
              <w:rPr>
                <w:rFonts w:asciiTheme="minorEastAsia" w:hAnsiTheme="minorEastAsia" w:cs="仿宋"/>
                <w:szCs w:val="21"/>
              </w:rPr>
            </w:pPr>
            <w:r>
              <w:rPr>
                <w:rFonts w:asciiTheme="minorEastAsia" w:hAnsiTheme="minorEastAsia" w:cs="仿宋"/>
                <w:szCs w:val="21"/>
              </w:rPr>
              <w:t>新能源汽车构造与检修</w:t>
            </w:r>
          </w:p>
        </w:tc>
        <w:tc>
          <w:tcPr>
            <w:tcW w:w="1171" w:type="dxa"/>
            <w:shd w:val="clear" w:color="auto" w:fill="auto"/>
            <w:vAlign w:val="center"/>
          </w:tcPr>
          <w:p w14:paraId="2C8D7B4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8</w:t>
            </w:r>
          </w:p>
        </w:tc>
      </w:tr>
      <w:tr w:rsidR="004D5ED6" w14:paraId="06CF5CA1" w14:textId="77777777">
        <w:trPr>
          <w:trHeight w:val="698"/>
          <w:jc w:val="center"/>
        </w:trPr>
        <w:tc>
          <w:tcPr>
            <w:tcW w:w="750" w:type="dxa"/>
            <w:shd w:val="clear" w:color="auto" w:fill="auto"/>
            <w:vAlign w:val="center"/>
          </w:tcPr>
          <w:p w14:paraId="24E91FF6"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2</w:t>
            </w:r>
          </w:p>
        </w:tc>
        <w:tc>
          <w:tcPr>
            <w:tcW w:w="2351" w:type="dxa"/>
            <w:shd w:val="clear" w:color="auto" w:fill="auto"/>
            <w:vAlign w:val="center"/>
          </w:tcPr>
          <w:p w14:paraId="1E7BF6B0"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汽车营销</w:t>
            </w:r>
          </w:p>
        </w:tc>
        <w:tc>
          <w:tcPr>
            <w:tcW w:w="1350" w:type="dxa"/>
            <w:shd w:val="clear" w:color="auto" w:fill="auto"/>
            <w:vAlign w:val="center"/>
          </w:tcPr>
          <w:p w14:paraId="14B37B02"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4482B0A0" w14:textId="77777777" w:rsidR="004D5ED6" w:rsidRDefault="001315EC">
            <w:pPr>
              <w:jc w:val="center"/>
              <w:rPr>
                <w:rFonts w:asciiTheme="minorEastAsia" w:hAnsiTheme="minorEastAsia" w:cs="仿宋"/>
                <w:szCs w:val="21"/>
              </w:rPr>
            </w:pPr>
            <w:r>
              <w:rPr>
                <w:rFonts w:asciiTheme="minorEastAsia" w:hAnsiTheme="minorEastAsia" w:cs="仿宋"/>
                <w:szCs w:val="21"/>
              </w:rPr>
              <w:t>汽车保险与理赔</w:t>
            </w:r>
          </w:p>
        </w:tc>
        <w:tc>
          <w:tcPr>
            <w:tcW w:w="1171" w:type="dxa"/>
            <w:shd w:val="clear" w:color="auto" w:fill="auto"/>
            <w:vAlign w:val="center"/>
          </w:tcPr>
          <w:p w14:paraId="64BECD1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4F7D3A74" w14:textId="77777777">
        <w:trPr>
          <w:trHeight w:val="708"/>
          <w:jc w:val="center"/>
        </w:trPr>
        <w:tc>
          <w:tcPr>
            <w:tcW w:w="750" w:type="dxa"/>
            <w:shd w:val="clear" w:color="auto" w:fill="auto"/>
            <w:vAlign w:val="center"/>
          </w:tcPr>
          <w:p w14:paraId="5C213B78"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3</w:t>
            </w:r>
          </w:p>
        </w:tc>
        <w:tc>
          <w:tcPr>
            <w:tcW w:w="2351" w:type="dxa"/>
            <w:shd w:val="clear" w:color="auto" w:fill="auto"/>
            <w:vAlign w:val="center"/>
          </w:tcPr>
          <w:p w14:paraId="01F3402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汽车机电维修</w:t>
            </w:r>
          </w:p>
        </w:tc>
        <w:tc>
          <w:tcPr>
            <w:tcW w:w="1350" w:type="dxa"/>
            <w:shd w:val="clear" w:color="auto" w:fill="auto"/>
            <w:vAlign w:val="center"/>
          </w:tcPr>
          <w:p w14:paraId="6BF14F5E"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237EA743" w14:textId="77777777" w:rsidR="004D5ED6" w:rsidRDefault="001315EC">
            <w:pPr>
              <w:jc w:val="center"/>
              <w:rPr>
                <w:rFonts w:asciiTheme="minorEastAsia" w:hAnsiTheme="minorEastAsia" w:cs="仿宋"/>
                <w:szCs w:val="21"/>
              </w:rPr>
            </w:pPr>
            <w:r>
              <w:rPr>
                <w:rFonts w:ascii="宋体" w:hAnsi="宋体" w:cs="黑体"/>
                <w:szCs w:val="21"/>
              </w:rPr>
              <w:t>汽车机电维修技术</w:t>
            </w:r>
          </w:p>
        </w:tc>
        <w:tc>
          <w:tcPr>
            <w:tcW w:w="1171" w:type="dxa"/>
            <w:shd w:val="clear" w:color="auto" w:fill="auto"/>
            <w:vAlign w:val="center"/>
          </w:tcPr>
          <w:p w14:paraId="4CE3854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22B4F455" w14:textId="77777777">
        <w:trPr>
          <w:trHeight w:val="658"/>
          <w:jc w:val="center"/>
        </w:trPr>
        <w:tc>
          <w:tcPr>
            <w:tcW w:w="750" w:type="dxa"/>
            <w:shd w:val="clear" w:color="auto" w:fill="auto"/>
            <w:vAlign w:val="center"/>
          </w:tcPr>
          <w:p w14:paraId="1238546D"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c>
          <w:tcPr>
            <w:tcW w:w="2351" w:type="dxa"/>
            <w:shd w:val="clear" w:color="auto" w:fill="auto"/>
            <w:vAlign w:val="center"/>
          </w:tcPr>
          <w:p w14:paraId="160B9CBC"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w:t>
            </w:r>
          </w:p>
        </w:tc>
        <w:tc>
          <w:tcPr>
            <w:tcW w:w="1350" w:type="dxa"/>
            <w:shd w:val="clear" w:color="auto" w:fill="auto"/>
            <w:vAlign w:val="center"/>
          </w:tcPr>
          <w:p w14:paraId="5688A88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53B6CAF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汽车车身修复技术</w:t>
            </w:r>
          </w:p>
        </w:tc>
        <w:tc>
          <w:tcPr>
            <w:tcW w:w="1171" w:type="dxa"/>
            <w:shd w:val="clear" w:color="auto" w:fill="auto"/>
            <w:vAlign w:val="center"/>
          </w:tcPr>
          <w:p w14:paraId="26944F5A"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r w:rsidR="004D5ED6" w14:paraId="377CDAEA" w14:textId="77777777">
        <w:trPr>
          <w:trHeight w:val="658"/>
          <w:jc w:val="center"/>
        </w:trPr>
        <w:tc>
          <w:tcPr>
            <w:tcW w:w="750" w:type="dxa"/>
            <w:shd w:val="clear" w:color="auto" w:fill="auto"/>
            <w:vAlign w:val="center"/>
          </w:tcPr>
          <w:p w14:paraId="130E230B"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5</w:t>
            </w:r>
          </w:p>
        </w:tc>
        <w:tc>
          <w:tcPr>
            <w:tcW w:w="2351" w:type="dxa"/>
            <w:shd w:val="clear" w:color="auto" w:fill="auto"/>
            <w:vAlign w:val="center"/>
          </w:tcPr>
          <w:p w14:paraId="20631F63"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汽车车身涂装</w:t>
            </w:r>
          </w:p>
        </w:tc>
        <w:tc>
          <w:tcPr>
            <w:tcW w:w="1350" w:type="dxa"/>
            <w:shd w:val="clear" w:color="auto" w:fill="auto"/>
            <w:vAlign w:val="center"/>
          </w:tcPr>
          <w:p w14:paraId="15B7C9E5"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省级</w:t>
            </w:r>
          </w:p>
        </w:tc>
        <w:tc>
          <w:tcPr>
            <w:tcW w:w="2961" w:type="dxa"/>
            <w:shd w:val="clear" w:color="auto" w:fill="auto"/>
            <w:vAlign w:val="center"/>
          </w:tcPr>
          <w:p w14:paraId="46C9211F"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汽车喷涂技术</w:t>
            </w:r>
          </w:p>
        </w:tc>
        <w:tc>
          <w:tcPr>
            <w:tcW w:w="1171" w:type="dxa"/>
            <w:shd w:val="clear" w:color="auto" w:fill="auto"/>
            <w:vAlign w:val="center"/>
          </w:tcPr>
          <w:p w14:paraId="2D086E51" w14:textId="77777777" w:rsidR="004D5ED6" w:rsidRDefault="001315EC">
            <w:pPr>
              <w:jc w:val="center"/>
              <w:rPr>
                <w:rFonts w:asciiTheme="minorEastAsia" w:hAnsiTheme="minorEastAsia" w:cs="仿宋"/>
                <w:szCs w:val="21"/>
              </w:rPr>
            </w:pPr>
            <w:r>
              <w:rPr>
                <w:rFonts w:asciiTheme="minorEastAsia" w:hAnsiTheme="minorEastAsia" w:cs="仿宋" w:hint="eastAsia"/>
                <w:szCs w:val="21"/>
              </w:rPr>
              <w:t>4</w:t>
            </w:r>
          </w:p>
        </w:tc>
      </w:tr>
    </w:tbl>
    <w:p w14:paraId="4BE71368" w14:textId="77777777" w:rsidR="004D5ED6" w:rsidRDefault="001315EC">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十一、毕业要求</w:t>
      </w:r>
    </w:p>
    <w:p w14:paraId="7AE052CC" w14:textId="77777777" w:rsidR="004D5ED6" w:rsidRDefault="001315EC">
      <w:pPr>
        <w:adjustRightInd w:val="0"/>
        <w:snapToGrid w:val="0"/>
        <w:spacing w:beforeLines="50" w:before="156" w:line="360" w:lineRule="auto"/>
        <w:rPr>
          <w:rFonts w:ascii="黑体" w:eastAsia="黑体" w:hAnsi="黑体" w:cs="楷体"/>
          <w:b/>
          <w:bCs/>
          <w:sz w:val="28"/>
          <w:szCs w:val="28"/>
        </w:rPr>
      </w:pPr>
      <w:r>
        <w:rPr>
          <w:rFonts w:ascii="黑体" w:eastAsia="黑体" w:hAnsi="黑体" w:cs="楷体" w:hint="eastAsia"/>
          <w:b/>
          <w:bCs/>
          <w:sz w:val="28"/>
          <w:szCs w:val="28"/>
        </w:rPr>
        <w:t>（一）毕业资格</w:t>
      </w:r>
    </w:p>
    <w:p w14:paraId="0AD54A08"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本专业学生必须修完本校课程表所规定的课程，其中考查科目必须每个项目模块过关，考试科目理论和操作实践必须合格，且必须参加内江市中</w:t>
      </w:r>
      <w:proofErr w:type="gramStart"/>
      <w:r>
        <w:rPr>
          <w:rFonts w:asciiTheme="minorEastAsia" w:hAnsiTheme="minorEastAsia" w:cstheme="minorEastAsia" w:hint="eastAsia"/>
          <w:sz w:val="24"/>
        </w:rPr>
        <w:t>职生统一</w:t>
      </w:r>
      <w:proofErr w:type="gramEnd"/>
      <w:r>
        <w:rPr>
          <w:rFonts w:asciiTheme="minorEastAsia" w:hAnsiTheme="minorEastAsia" w:cstheme="minorEastAsia" w:hint="eastAsia"/>
          <w:sz w:val="24"/>
        </w:rPr>
        <w:t>毕业考试全科及格，并取得规定的职业资格证书方可毕业。</w:t>
      </w:r>
    </w:p>
    <w:p w14:paraId="3385DA5E" w14:textId="77777777" w:rsidR="004D5ED6" w:rsidRDefault="001315EC">
      <w:pPr>
        <w:adjustRightInd w:val="0"/>
        <w:snapToGrid w:val="0"/>
        <w:spacing w:beforeLines="50" w:before="156" w:line="360" w:lineRule="auto"/>
        <w:rPr>
          <w:rFonts w:ascii="黑体" w:eastAsia="黑体" w:hAnsi="黑体" w:cs="楷体"/>
          <w:b/>
          <w:bCs/>
          <w:sz w:val="28"/>
          <w:szCs w:val="28"/>
        </w:rPr>
      </w:pPr>
      <w:r>
        <w:rPr>
          <w:rFonts w:ascii="黑体" w:eastAsia="黑体" w:hAnsi="黑体" w:cs="楷体" w:hint="eastAsia"/>
          <w:b/>
          <w:bCs/>
          <w:sz w:val="28"/>
          <w:szCs w:val="28"/>
        </w:rPr>
        <w:t>（二）职业资格证书要求</w:t>
      </w:r>
    </w:p>
    <w:p w14:paraId="31170A3D" w14:textId="77777777" w:rsidR="004D5ED6" w:rsidRDefault="001315EC">
      <w:pPr>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本专业学生毕业时至少需</w:t>
      </w:r>
      <w:proofErr w:type="gramStart"/>
      <w:r>
        <w:rPr>
          <w:rFonts w:asciiTheme="minorEastAsia" w:hAnsiTheme="minorEastAsia" w:cstheme="minorEastAsia" w:hint="eastAsia"/>
          <w:sz w:val="24"/>
        </w:rPr>
        <w:t>取得人社部</w:t>
      </w:r>
      <w:proofErr w:type="gramEnd"/>
      <w:r>
        <w:rPr>
          <w:rFonts w:asciiTheme="minorEastAsia" w:hAnsiTheme="minorEastAsia" w:cstheme="minorEastAsia" w:hint="eastAsia"/>
          <w:sz w:val="24"/>
        </w:rPr>
        <w:t>或教育部备案初级以上职业资格证书（职业技能等级证书）</w:t>
      </w:r>
      <w:proofErr w:type="gramStart"/>
      <w:r>
        <w:rPr>
          <w:rFonts w:asciiTheme="minorEastAsia" w:hAnsiTheme="minorEastAsia" w:cstheme="minorEastAsia" w:hint="eastAsia"/>
          <w:sz w:val="24"/>
        </w:rPr>
        <w:t>或途虎</w:t>
      </w:r>
      <w:proofErr w:type="gramEnd"/>
      <w:r>
        <w:rPr>
          <w:rFonts w:asciiTheme="minorEastAsia" w:hAnsiTheme="minorEastAsia" w:cstheme="minorEastAsia" w:hint="eastAsia"/>
          <w:sz w:val="24"/>
        </w:rPr>
        <w:t>技师认证证书之一。鼓励学生通过考核，获取多项</w:t>
      </w:r>
      <w:r>
        <w:rPr>
          <w:rFonts w:asciiTheme="minorEastAsia" w:hAnsiTheme="minorEastAsia" w:cstheme="minorEastAsia" w:hint="eastAsia"/>
          <w:sz w:val="24"/>
        </w:rPr>
        <w:lastRenderedPageBreak/>
        <w:t>职业资格证书。</w:t>
      </w:r>
    </w:p>
    <w:p w14:paraId="5BF08194" w14:textId="77777777" w:rsidR="004D5ED6" w:rsidRDefault="001315EC">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十二、附录</w:t>
      </w:r>
    </w:p>
    <w:p w14:paraId="34A7E62E" w14:textId="77777777" w:rsidR="004D5ED6" w:rsidRDefault="001315EC">
      <w:pPr>
        <w:spacing w:line="40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1.专业教学进程安排表</w:t>
      </w:r>
    </w:p>
    <w:p w14:paraId="28363D44" w14:textId="77777777" w:rsidR="004D5ED6" w:rsidRDefault="004D5ED6">
      <w:pPr>
        <w:widowControl/>
        <w:spacing w:line="400" w:lineRule="exact"/>
        <w:jc w:val="left"/>
        <w:rPr>
          <w:rFonts w:ascii="仿宋" w:eastAsia="仿宋" w:hAnsi="仿宋" w:cs="仿宋"/>
          <w:sz w:val="32"/>
          <w:szCs w:val="32"/>
        </w:rPr>
      </w:pPr>
    </w:p>
    <w:p w14:paraId="43D92947" w14:textId="77777777" w:rsidR="004D5ED6" w:rsidRDefault="004D5ED6">
      <w:pPr>
        <w:widowControl/>
        <w:spacing w:line="400" w:lineRule="exact"/>
        <w:jc w:val="left"/>
        <w:rPr>
          <w:rFonts w:ascii="仿宋" w:eastAsia="仿宋" w:hAnsi="仿宋" w:cs="仿宋"/>
          <w:sz w:val="32"/>
          <w:szCs w:val="32"/>
        </w:rPr>
      </w:pPr>
    </w:p>
    <w:p w14:paraId="7D115EE2" w14:textId="77777777" w:rsidR="004D5ED6" w:rsidRDefault="001315EC">
      <w:pPr>
        <w:widowControl/>
        <w:jc w:val="left"/>
        <w:rPr>
          <w:rFonts w:ascii="仿宋" w:eastAsia="仿宋" w:hAnsi="仿宋" w:cs="仿宋"/>
          <w:sz w:val="32"/>
          <w:szCs w:val="32"/>
        </w:rPr>
      </w:pPr>
      <w:r>
        <w:rPr>
          <w:rFonts w:ascii="仿宋" w:eastAsia="仿宋" w:hAnsi="仿宋" w:cs="仿宋"/>
          <w:sz w:val="32"/>
          <w:szCs w:val="32"/>
        </w:rPr>
        <w:br w:type="page"/>
      </w:r>
    </w:p>
    <w:p w14:paraId="1E71F8FE" w14:textId="77777777" w:rsidR="004D5ED6" w:rsidRDefault="001315EC">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附录1：</w:t>
      </w:r>
    </w:p>
    <w:p w14:paraId="1569E98A" w14:textId="77777777" w:rsidR="004D5ED6" w:rsidRDefault="001315EC">
      <w:pPr>
        <w:adjustRightInd w:val="0"/>
        <w:snapToGrid w:val="0"/>
        <w:spacing w:beforeLines="100" w:before="312" w:line="360" w:lineRule="auto"/>
        <w:jc w:val="center"/>
        <w:rPr>
          <w:rFonts w:ascii="黑体" w:eastAsia="黑体" w:hAnsi="黑体" w:cs="黑体"/>
          <w:b/>
          <w:sz w:val="30"/>
          <w:szCs w:val="30"/>
        </w:rPr>
      </w:pPr>
      <w:r>
        <w:rPr>
          <w:rFonts w:ascii="黑体" w:eastAsia="黑体" w:hAnsi="黑体" w:cs="黑体" w:hint="eastAsia"/>
          <w:b/>
          <w:sz w:val="30"/>
          <w:szCs w:val="30"/>
        </w:rPr>
        <w:t>汽车运用与维修专业教学进程安排表</w:t>
      </w:r>
    </w:p>
    <w:tbl>
      <w:tblPr>
        <w:tblW w:w="8061" w:type="dxa"/>
        <w:jc w:val="center"/>
        <w:tblLayout w:type="fixed"/>
        <w:tblCellMar>
          <w:left w:w="0" w:type="dxa"/>
          <w:right w:w="0" w:type="dxa"/>
        </w:tblCellMar>
        <w:tblLook w:val="04A0" w:firstRow="1" w:lastRow="0" w:firstColumn="1" w:lastColumn="0" w:noHBand="0" w:noVBand="1"/>
      </w:tblPr>
      <w:tblGrid>
        <w:gridCol w:w="567"/>
        <w:gridCol w:w="579"/>
        <w:gridCol w:w="697"/>
        <w:gridCol w:w="2421"/>
        <w:gridCol w:w="709"/>
        <w:gridCol w:w="686"/>
        <w:gridCol w:w="489"/>
        <w:gridCol w:w="490"/>
        <w:gridCol w:w="490"/>
        <w:gridCol w:w="490"/>
        <w:gridCol w:w="443"/>
      </w:tblGrid>
      <w:tr w:rsidR="004D5ED6" w14:paraId="4B247045" w14:textId="77777777">
        <w:trPr>
          <w:trHeight w:val="300"/>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310EA1"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课程类别</w:t>
            </w:r>
          </w:p>
        </w:tc>
        <w:tc>
          <w:tcPr>
            <w:tcW w:w="69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0AF28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73062BA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性质</w:t>
            </w:r>
          </w:p>
        </w:tc>
        <w:tc>
          <w:tcPr>
            <w:tcW w:w="24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C5C258"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课程名称</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D7C9E"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课程</w:t>
            </w:r>
          </w:p>
          <w:p w14:paraId="67627A49"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代码</w:t>
            </w:r>
          </w:p>
        </w:tc>
        <w:tc>
          <w:tcPr>
            <w:tcW w:w="68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FA27E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学时</w:t>
            </w:r>
          </w:p>
        </w:tc>
        <w:tc>
          <w:tcPr>
            <w:tcW w:w="2402"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D9732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开设学期（周课时）</w:t>
            </w:r>
          </w:p>
        </w:tc>
      </w:tr>
      <w:tr w:rsidR="004D5ED6" w14:paraId="14258E7E" w14:textId="77777777">
        <w:trPr>
          <w:trHeight w:val="270"/>
          <w:jc w:val="center"/>
        </w:trPr>
        <w:tc>
          <w:tcPr>
            <w:tcW w:w="114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F3E89F" w14:textId="77777777" w:rsidR="004D5ED6" w:rsidRDefault="004D5ED6">
            <w:pPr>
              <w:jc w:val="center"/>
              <w:rPr>
                <w:rFonts w:ascii="宋体" w:hAnsi="宋体" w:cs="仿宋"/>
                <w:b/>
                <w:szCs w:val="21"/>
              </w:rPr>
            </w:pPr>
          </w:p>
        </w:tc>
        <w:tc>
          <w:tcPr>
            <w:tcW w:w="69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008A2" w14:textId="77777777" w:rsidR="004D5ED6" w:rsidRDefault="004D5ED6">
            <w:pPr>
              <w:jc w:val="center"/>
              <w:rPr>
                <w:rFonts w:ascii="宋体" w:hAnsi="宋体" w:cs="仿宋"/>
                <w:b/>
                <w:szCs w:val="21"/>
              </w:rPr>
            </w:pPr>
          </w:p>
        </w:tc>
        <w:tc>
          <w:tcPr>
            <w:tcW w:w="24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805C4" w14:textId="77777777" w:rsidR="004D5ED6" w:rsidRDefault="004D5ED6">
            <w:pPr>
              <w:jc w:val="center"/>
              <w:rPr>
                <w:rFonts w:ascii="宋体" w:hAnsi="宋体" w:cs="仿宋"/>
                <w:b/>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922505" w14:textId="77777777" w:rsidR="004D5ED6" w:rsidRDefault="004D5ED6">
            <w:pPr>
              <w:jc w:val="center"/>
              <w:rPr>
                <w:rFonts w:ascii="宋体" w:hAnsi="宋体" w:cs="仿宋"/>
                <w:b/>
                <w:szCs w:val="21"/>
              </w:rPr>
            </w:pPr>
          </w:p>
        </w:tc>
        <w:tc>
          <w:tcPr>
            <w:tcW w:w="68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2EB1D" w14:textId="77777777" w:rsidR="004D5ED6" w:rsidRDefault="004D5ED6">
            <w:pPr>
              <w:jc w:val="center"/>
              <w:rPr>
                <w:rFonts w:ascii="宋体" w:hAnsi="宋体" w:cs="仿宋"/>
                <w:b/>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27726"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1期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1DA4F"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2期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60F0B2"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3期</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FEE15D"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4期</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187AA3" w14:textId="77777777" w:rsidR="004D5ED6" w:rsidRDefault="001315EC">
            <w:pPr>
              <w:widowControl/>
              <w:jc w:val="center"/>
              <w:textAlignment w:val="center"/>
              <w:rPr>
                <w:rFonts w:ascii="宋体" w:hAnsi="宋体" w:cs="仿宋"/>
                <w:b/>
                <w:szCs w:val="21"/>
              </w:rPr>
            </w:pPr>
            <w:r>
              <w:rPr>
                <w:rFonts w:ascii="宋体" w:hAnsi="宋体" w:cs="仿宋" w:hint="eastAsia"/>
                <w:b/>
                <w:kern w:val="0"/>
                <w:szCs w:val="21"/>
              </w:rPr>
              <w:t>5期</w:t>
            </w:r>
          </w:p>
        </w:tc>
      </w:tr>
      <w:tr w:rsidR="004D5ED6" w14:paraId="336812A4" w14:textId="77777777">
        <w:trPr>
          <w:trHeight w:val="90"/>
          <w:jc w:val="center"/>
        </w:trPr>
        <w:tc>
          <w:tcPr>
            <w:tcW w:w="114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7FD831F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公共基础课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02BC4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17FDFC49"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中国特色社会主义</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C4461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C21528"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B284D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9ECF67"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8744BC"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4C17B" w14:textId="77777777" w:rsidR="004D5ED6" w:rsidRDefault="004D5ED6">
            <w:pPr>
              <w:jc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5F55B7" w14:textId="77777777" w:rsidR="004D5ED6" w:rsidRDefault="004D5ED6">
            <w:pPr>
              <w:jc w:val="center"/>
              <w:rPr>
                <w:rFonts w:ascii="宋体" w:hAnsi="宋体" w:cs="仿宋"/>
                <w:szCs w:val="21"/>
              </w:rPr>
            </w:pPr>
          </w:p>
        </w:tc>
      </w:tr>
      <w:tr w:rsidR="004D5ED6" w14:paraId="10C583E1"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A9FEA2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E6CC7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683D983C"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心理健康与职业生涯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0634C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471BD"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2C549F"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7466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15CEA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A62E64" w14:textId="77777777" w:rsidR="004D5ED6" w:rsidRDefault="004D5ED6">
            <w:pPr>
              <w:jc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4E9C0E" w14:textId="77777777" w:rsidR="004D5ED6" w:rsidRDefault="004D5ED6">
            <w:pPr>
              <w:jc w:val="center"/>
              <w:rPr>
                <w:rFonts w:ascii="宋体" w:hAnsi="宋体" w:cs="仿宋"/>
                <w:szCs w:val="21"/>
              </w:rPr>
            </w:pPr>
          </w:p>
        </w:tc>
      </w:tr>
      <w:tr w:rsidR="004D5ED6" w14:paraId="6239CD2E"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4610A76"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DAFB6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0EC6509"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哲学与人生</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ECB4F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E7C931"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1E3122"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4FBCC1"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0920B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38D5D6" w14:textId="77777777" w:rsidR="004D5ED6" w:rsidRDefault="004D5ED6">
            <w:pPr>
              <w:jc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7045FE" w14:textId="77777777" w:rsidR="004D5ED6" w:rsidRDefault="004D5ED6">
            <w:pPr>
              <w:jc w:val="center"/>
              <w:rPr>
                <w:rFonts w:ascii="宋体" w:hAnsi="宋体" w:cs="仿宋"/>
                <w:szCs w:val="21"/>
              </w:rPr>
            </w:pPr>
          </w:p>
        </w:tc>
      </w:tr>
      <w:tr w:rsidR="004D5ED6" w14:paraId="67FA4145"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5E81487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690A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CA8BEDE" w14:textId="77777777" w:rsidR="004D5ED6" w:rsidRDefault="001315EC">
            <w:pPr>
              <w:widowControl/>
              <w:spacing w:line="240" w:lineRule="exact"/>
              <w:jc w:val="center"/>
              <w:textAlignment w:val="center"/>
              <w:rPr>
                <w:rFonts w:ascii="宋体" w:hAnsi="宋体" w:cs="仿宋"/>
                <w:szCs w:val="21"/>
              </w:rPr>
            </w:pPr>
            <w:r>
              <w:rPr>
                <w:rFonts w:ascii="宋体" w:hAnsi="宋体" w:cs="仿宋" w:hint="eastAsia"/>
                <w:kern w:val="0"/>
                <w:szCs w:val="21"/>
              </w:rPr>
              <w:t>职业道德与法治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AF472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4A855B"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EABF3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B65B94"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E3F1E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C3895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790D26" w14:textId="77777777" w:rsidR="004D5ED6" w:rsidRDefault="004D5ED6">
            <w:pPr>
              <w:jc w:val="center"/>
              <w:rPr>
                <w:rFonts w:ascii="宋体" w:hAnsi="宋体" w:cs="仿宋"/>
                <w:szCs w:val="21"/>
              </w:rPr>
            </w:pPr>
          </w:p>
        </w:tc>
      </w:tr>
      <w:tr w:rsidR="004D5ED6" w14:paraId="1B3C22ED"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06A6E57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BCA65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4661B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语文</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1EE0CC"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A2EAF8"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1D0569"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655467"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63C34C"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47DFD9" w14:textId="77777777" w:rsidR="004D5ED6" w:rsidRDefault="001315EC">
            <w:pPr>
              <w:jc w:val="center"/>
              <w:rPr>
                <w:rFonts w:ascii="宋体" w:hAnsi="宋体" w:cs="仿宋"/>
                <w:szCs w:val="21"/>
              </w:rPr>
            </w:pPr>
            <w:r>
              <w:rPr>
                <w:rFonts w:ascii="宋体" w:hAnsi="宋体" w:cs="仿宋" w:hint="eastAsia"/>
                <w:szCs w:val="21"/>
              </w:rPr>
              <w:t>4</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636C3C" w14:textId="77777777" w:rsidR="004D5ED6" w:rsidRDefault="001315EC">
            <w:pPr>
              <w:jc w:val="center"/>
              <w:rPr>
                <w:rFonts w:ascii="宋体" w:hAnsi="宋体" w:cs="仿宋"/>
                <w:szCs w:val="21"/>
              </w:rPr>
            </w:pPr>
            <w:r>
              <w:rPr>
                <w:rFonts w:ascii="宋体" w:hAnsi="宋体" w:cs="仿宋" w:hint="eastAsia"/>
                <w:szCs w:val="21"/>
              </w:rPr>
              <w:t>4</w:t>
            </w:r>
          </w:p>
        </w:tc>
      </w:tr>
      <w:tr w:rsidR="004D5ED6" w14:paraId="55A75C6F"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6D148B80"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38B0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D9DF39"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数学</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556AE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F391B7"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9D2E0"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8BBA75"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7D079B"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996468" w14:textId="77777777" w:rsidR="004D5ED6" w:rsidRDefault="001315EC">
            <w:pPr>
              <w:jc w:val="center"/>
              <w:rPr>
                <w:rFonts w:ascii="宋体" w:hAnsi="宋体" w:cs="仿宋"/>
                <w:szCs w:val="21"/>
              </w:rPr>
            </w:pPr>
            <w:r>
              <w:rPr>
                <w:rFonts w:ascii="宋体" w:hAnsi="宋体" w:cs="仿宋" w:hint="eastAsia"/>
                <w:szCs w:val="21"/>
              </w:rPr>
              <w:t>4</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ADABDF" w14:textId="77777777" w:rsidR="004D5ED6" w:rsidRDefault="001315EC">
            <w:pPr>
              <w:jc w:val="center"/>
              <w:rPr>
                <w:rFonts w:ascii="宋体" w:hAnsi="宋体" w:cs="仿宋"/>
                <w:szCs w:val="21"/>
              </w:rPr>
            </w:pPr>
            <w:r>
              <w:rPr>
                <w:rFonts w:ascii="宋体" w:hAnsi="宋体" w:cs="仿宋" w:hint="eastAsia"/>
                <w:szCs w:val="21"/>
              </w:rPr>
              <w:t>4</w:t>
            </w:r>
          </w:p>
        </w:tc>
      </w:tr>
      <w:tr w:rsidR="004D5ED6" w14:paraId="36BC9D73"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1091E0AC"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64F1D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9F7AC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英语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36402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79E16" w14:textId="77777777" w:rsidR="004D5ED6" w:rsidRDefault="001315EC">
            <w:pPr>
              <w:widowControl/>
              <w:jc w:val="center"/>
              <w:textAlignment w:val="center"/>
              <w:rPr>
                <w:rFonts w:ascii="宋体" w:hAnsi="宋体" w:cs="仿宋"/>
                <w:szCs w:val="21"/>
              </w:rPr>
            </w:pPr>
            <w:r>
              <w:rPr>
                <w:rFonts w:ascii="宋体" w:hAnsi="宋体" w:cs="仿宋" w:hint="eastAsia"/>
                <w:szCs w:val="21"/>
              </w:rPr>
              <w:t>360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88993F"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6BC4E6"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6DA28B" w14:textId="77777777" w:rsidR="004D5ED6" w:rsidRDefault="001315EC">
            <w:pPr>
              <w:widowControl/>
              <w:jc w:val="center"/>
              <w:textAlignment w:val="center"/>
              <w:rPr>
                <w:rFonts w:ascii="宋体" w:hAnsi="宋体" w:cs="仿宋"/>
                <w:szCs w:val="21"/>
              </w:rPr>
            </w:pPr>
            <w:r>
              <w:rPr>
                <w:rFonts w:ascii="宋体" w:hAnsi="宋体" w:cs="仿宋" w:hint="eastAsia"/>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01730E" w14:textId="77777777" w:rsidR="004D5ED6" w:rsidRDefault="001315EC">
            <w:pPr>
              <w:jc w:val="center"/>
              <w:rPr>
                <w:rFonts w:ascii="宋体" w:hAnsi="宋体" w:cs="仿宋"/>
                <w:szCs w:val="21"/>
              </w:rPr>
            </w:pPr>
            <w:r>
              <w:rPr>
                <w:rFonts w:ascii="宋体" w:hAnsi="宋体" w:cs="仿宋" w:hint="eastAsia"/>
                <w:szCs w:val="21"/>
              </w:rPr>
              <w:t>4</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A7C1A4" w14:textId="77777777" w:rsidR="004D5ED6" w:rsidRDefault="001315EC">
            <w:pPr>
              <w:jc w:val="center"/>
              <w:rPr>
                <w:rFonts w:ascii="宋体" w:hAnsi="宋体" w:cs="仿宋"/>
                <w:szCs w:val="21"/>
              </w:rPr>
            </w:pPr>
            <w:r>
              <w:rPr>
                <w:rFonts w:ascii="宋体" w:hAnsi="宋体" w:cs="仿宋" w:hint="eastAsia"/>
                <w:szCs w:val="21"/>
              </w:rPr>
              <w:t>4</w:t>
            </w:r>
          </w:p>
        </w:tc>
      </w:tr>
      <w:tr w:rsidR="004D5ED6" w14:paraId="35B366B8"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CF11BB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C04A1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E81B4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信息技术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6AECA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057A32" w14:textId="77777777" w:rsidR="004D5ED6" w:rsidRDefault="001315EC">
            <w:pPr>
              <w:widowControl/>
              <w:jc w:val="center"/>
              <w:textAlignment w:val="center"/>
              <w:rPr>
                <w:rFonts w:ascii="宋体" w:hAnsi="宋体" w:cs="仿宋"/>
                <w:szCs w:val="21"/>
              </w:rPr>
            </w:pPr>
            <w:r>
              <w:rPr>
                <w:rFonts w:ascii="宋体" w:hAnsi="宋体" w:cs="仿宋"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2D7422"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CCF70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2D7443" w14:textId="77777777" w:rsidR="004D5ED6" w:rsidRDefault="001315EC">
            <w:pPr>
              <w:jc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2301F" w14:textId="77777777" w:rsidR="004D5ED6" w:rsidRDefault="004D5ED6">
            <w:pPr>
              <w:jc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8CB973" w14:textId="77777777" w:rsidR="004D5ED6" w:rsidRDefault="004D5ED6">
            <w:pPr>
              <w:jc w:val="center"/>
              <w:rPr>
                <w:rFonts w:ascii="宋体" w:hAnsi="宋体" w:cs="仿宋"/>
                <w:szCs w:val="21"/>
              </w:rPr>
            </w:pPr>
          </w:p>
        </w:tc>
      </w:tr>
      <w:tr w:rsidR="004D5ED6" w14:paraId="3858D134" w14:textId="77777777">
        <w:trPr>
          <w:trHeight w:val="26"/>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3E786794"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2A5E3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6D9928"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体育与健康</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99755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000009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36598E"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1647BE"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CB35D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DD4F93"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428567"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04B9CE" w14:textId="77777777" w:rsidR="004D5ED6" w:rsidRDefault="001315EC">
            <w:pPr>
              <w:jc w:val="center"/>
              <w:rPr>
                <w:rFonts w:ascii="宋体" w:hAnsi="宋体" w:cs="仿宋"/>
                <w:szCs w:val="21"/>
              </w:rPr>
            </w:pPr>
            <w:r>
              <w:rPr>
                <w:rFonts w:ascii="宋体" w:hAnsi="宋体" w:cs="仿宋" w:hint="eastAsia"/>
                <w:szCs w:val="21"/>
              </w:rPr>
              <w:t>2</w:t>
            </w:r>
          </w:p>
        </w:tc>
      </w:tr>
      <w:tr w:rsidR="004D5ED6" w14:paraId="06847FCC"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425E88A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ADB44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E8FAE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历史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EF43B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05B9B7" w14:textId="77777777" w:rsidR="004D5ED6" w:rsidRDefault="001315EC">
            <w:pPr>
              <w:widowControl/>
              <w:jc w:val="center"/>
              <w:textAlignment w:val="center"/>
              <w:rPr>
                <w:rFonts w:ascii="宋体" w:hAnsi="宋体" w:cs="仿宋"/>
                <w:szCs w:val="21"/>
              </w:rPr>
            </w:pPr>
            <w:r>
              <w:rPr>
                <w:rFonts w:ascii="宋体" w:hAnsi="宋体" w:cs="仿宋"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1B29373"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CF60D2" w14:textId="77777777" w:rsidR="004D5ED6" w:rsidRDefault="001315EC">
            <w:pPr>
              <w:jc w:val="center"/>
              <w:rPr>
                <w:rFonts w:ascii="宋体" w:hAnsi="宋体" w:cs="宋体"/>
                <w:szCs w:val="21"/>
              </w:rPr>
            </w:pPr>
            <w:r>
              <w:rPr>
                <w:rFonts w:ascii="宋体" w:hAnsi="宋体" w:cs="宋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C21B0D"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94957E"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37DF75" w14:textId="77777777" w:rsidR="004D5ED6" w:rsidRDefault="004D5ED6">
            <w:pPr>
              <w:jc w:val="center"/>
              <w:rPr>
                <w:rFonts w:ascii="宋体" w:hAnsi="宋体" w:cs="仿宋"/>
                <w:szCs w:val="21"/>
              </w:rPr>
            </w:pPr>
          </w:p>
        </w:tc>
      </w:tr>
      <w:tr w:rsidR="004D5ED6" w14:paraId="5E5B9D44"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242764FE"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5A1A6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B28DE6"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艺术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A6CC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2CA973"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6D6470"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2F75B" w14:textId="77777777" w:rsidR="004D5ED6" w:rsidRDefault="001315EC">
            <w:pPr>
              <w:jc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8094B"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1954AB"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D20D78" w14:textId="77777777" w:rsidR="004D5ED6" w:rsidRDefault="004D5ED6">
            <w:pPr>
              <w:jc w:val="center"/>
              <w:rPr>
                <w:rFonts w:ascii="宋体" w:hAnsi="宋体" w:cs="仿宋"/>
                <w:szCs w:val="21"/>
              </w:rPr>
            </w:pPr>
          </w:p>
        </w:tc>
      </w:tr>
      <w:tr w:rsidR="004D5ED6" w14:paraId="55DDBB41" w14:textId="77777777">
        <w:trPr>
          <w:trHeight w:val="270"/>
          <w:jc w:val="center"/>
        </w:trPr>
        <w:tc>
          <w:tcPr>
            <w:tcW w:w="1146" w:type="dxa"/>
            <w:gridSpan w:val="2"/>
            <w:vMerge/>
            <w:tcBorders>
              <w:left w:val="single" w:sz="4" w:space="0" w:color="000000"/>
              <w:right w:val="single" w:sz="4" w:space="0" w:color="000000"/>
            </w:tcBorders>
            <w:tcMar>
              <w:top w:w="15" w:type="dxa"/>
              <w:left w:w="15" w:type="dxa"/>
              <w:right w:w="15" w:type="dxa"/>
            </w:tcMar>
            <w:vAlign w:val="center"/>
          </w:tcPr>
          <w:p w14:paraId="7BAD3063"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263B6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0C3F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劳动教育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BB34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000014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887F21" w14:textId="77777777" w:rsidR="004D5ED6" w:rsidRDefault="004D5ED6">
            <w:pPr>
              <w:widowControl/>
              <w:jc w:val="center"/>
              <w:textAlignment w:val="center"/>
              <w:rPr>
                <w:rFonts w:ascii="宋体" w:hAnsi="宋体" w:cs="仿宋"/>
                <w:szCs w:val="21"/>
              </w:rPr>
            </w:pP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820FDE"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A7B3A7"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3FF3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818F1A"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5BE143" w14:textId="77777777" w:rsidR="004D5ED6" w:rsidRDefault="004D5ED6">
            <w:pPr>
              <w:jc w:val="center"/>
              <w:rPr>
                <w:rFonts w:ascii="宋体" w:hAnsi="宋体" w:cs="仿宋"/>
                <w:szCs w:val="21"/>
              </w:rPr>
            </w:pPr>
          </w:p>
        </w:tc>
      </w:tr>
      <w:tr w:rsidR="004D5ED6" w14:paraId="60107648" w14:textId="77777777">
        <w:trPr>
          <w:trHeight w:val="300"/>
          <w:jc w:val="center"/>
        </w:trPr>
        <w:tc>
          <w:tcPr>
            <w:tcW w:w="114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36658674"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E3E1CF"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5AC1F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1620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CF7BF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D29F4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35084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8BB9C7"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62D84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14</w:t>
            </w:r>
          </w:p>
        </w:tc>
      </w:tr>
      <w:tr w:rsidR="004D5ED6" w14:paraId="650E7612" w14:textId="77777777">
        <w:trPr>
          <w:trHeight w:val="26"/>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72969B78" w14:textId="77777777" w:rsidR="004D5ED6" w:rsidRDefault="001315EC">
            <w:pPr>
              <w:widowControl/>
              <w:ind w:left="113" w:right="113"/>
              <w:jc w:val="center"/>
              <w:textAlignment w:val="center"/>
              <w:rPr>
                <w:rFonts w:ascii="宋体" w:hAnsi="宋体" w:cs="仿宋"/>
                <w:szCs w:val="21"/>
              </w:rPr>
            </w:pPr>
            <w:r>
              <w:rPr>
                <w:rFonts w:ascii="宋体" w:hAnsi="宋体" w:cs="仿宋" w:hint="eastAsia"/>
                <w:kern w:val="0"/>
                <w:szCs w:val="21"/>
              </w:rPr>
              <w:t>专业（技能）课程</w:t>
            </w: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D73957"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9BF841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核心课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A424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CE620" w14:textId="77777777" w:rsidR="004D5ED6" w:rsidRDefault="001315EC">
            <w:pPr>
              <w:jc w:val="center"/>
              <w:rPr>
                <w:rFonts w:ascii="宋体" w:hAnsi="宋体" w:cs="黑体"/>
                <w:szCs w:val="21"/>
              </w:rPr>
            </w:pPr>
            <w:proofErr w:type="gramStart"/>
            <w:r>
              <w:rPr>
                <w:rFonts w:ascii="宋体" w:hAnsi="宋体" w:cs="黑体" w:hint="eastAsia"/>
                <w:szCs w:val="21"/>
              </w:rPr>
              <w:t>途虎汽车</w:t>
            </w:r>
            <w:proofErr w:type="gramEnd"/>
            <w:r>
              <w:rPr>
                <w:rFonts w:ascii="宋体" w:hAnsi="宋体" w:cs="黑体" w:hint="eastAsia"/>
                <w:szCs w:val="21"/>
              </w:rPr>
              <w:t>文化</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E50EAD" w14:textId="77777777" w:rsidR="004D5ED6" w:rsidRDefault="001315EC">
            <w:pPr>
              <w:widowControl/>
              <w:jc w:val="center"/>
              <w:textAlignment w:val="center"/>
              <w:rPr>
                <w:rFonts w:ascii="宋体" w:hAnsi="宋体" w:cs="仿宋"/>
                <w:szCs w:val="21"/>
              </w:rPr>
            </w:pPr>
            <w:r>
              <w:rPr>
                <w:rFonts w:ascii="宋体" w:hAnsi="宋体" w:cs="仿宋" w:hint="eastAsia"/>
                <w:szCs w:val="21"/>
              </w:rPr>
              <w:t>082531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70CD66"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84B7FE"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93615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0B21AD"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17AB1B"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0C3307" w14:textId="77777777" w:rsidR="004D5ED6" w:rsidRDefault="004D5ED6">
            <w:pPr>
              <w:jc w:val="center"/>
              <w:rPr>
                <w:rFonts w:ascii="宋体" w:hAnsi="宋体" w:cs="黑体"/>
                <w:szCs w:val="21"/>
              </w:rPr>
            </w:pPr>
          </w:p>
        </w:tc>
      </w:tr>
      <w:tr w:rsidR="004D5ED6" w14:paraId="27335C8E" w14:textId="77777777">
        <w:trPr>
          <w:trHeight w:val="332"/>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6D48B5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F2A40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8AB013"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91B075" w14:textId="77777777" w:rsidR="004D5ED6" w:rsidRDefault="001315EC">
            <w:pPr>
              <w:jc w:val="center"/>
              <w:rPr>
                <w:rFonts w:ascii="宋体" w:hAnsi="宋体" w:cs="黑体"/>
                <w:szCs w:val="21"/>
              </w:rPr>
            </w:pPr>
            <w:proofErr w:type="gramStart"/>
            <w:r>
              <w:rPr>
                <w:rFonts w:ascii="宋体" w:hAnsi="宋体" w:cs="黑体" w:hint="eastAsia"/>
                <w:szCs w:val="21"/>
              </w:rPr>
              <w:t>途虎汽车维修</w:t>
            </w:r>
            <w:proofErr w:type="gramEnd"/>
            <w:r>
              <w:rPr>
                <w:rFonts w:ascii="宋体" w:hAnsi="宋体" w:cs="黑体" w:hint="eastAsia"/>
                <w:szCs w:val="21"/>
              </w:rPr>
              <w:t>施工安全</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2B2D07" w14:textId="77777777" w:rsidR="004D5ED6" w:rsidRDefault="001315EC">
            <w:pPr>
              <w:widowControl/>
              <w:jc w:val="center"/>
              <w:textAlignment w:val="center"/>
              <w:rPr>
                <w:rFonts w:ascii="宋体" w:hAnsi="宋体" w:cs="仿宋"/>
                <w:szCs w:val="21"/>
              </w:rPr>
            </w:pPr>
            <w:r>
              <w:rPr>
                <w:rFonts w:ascii="宋体" w:hAnsi="宋体" w:cs="仿宋" w:hint="eastAsia"/>
                <w:szCs w:val="21"/>
              </w:rPr>
              <w:t>082532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6B4C0C" w14:textId="77777777" w:rsidR="004D5ED6" w:rsidRDefault="001315EC">
            <w:pPr>
              <w:jc w:val="center"/>
              <w:rPr>
                <w:rFonts w:ascii="宋体" w:hAnsi="宋体" w:cs="黑体"/>
                <w:szCs w:val="21"/>
              </w:rPr>
            </w:pPr>
            <w:r>
              <w:rPr>
                <w:rFonts w:ascii="宋体" w:hAnsi="宋体" w:cs="黑体"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5139F6" w14:textId="77777777" w:rsidR="004D5ED6" w:rsidRDefault="001315EC">
            <w:pPr>
              <w:jc w:val="center"/>
              <w:rPr>
                <w:rFonts w:ascii="宋体" w:hAnsi="宋体" w:cs="黑体"/>
                <w:szCs w:val="21"/>
              </w:rPr>
            </w:pPr>
            <w:r>
              <w:rPr>
                <w:rFonts w:ascii="宋体" w:hAnsi="宋体" w:cs="黑体"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293E6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4CADF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B9E85D"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14349E" w14:textId="77777777" w:rsidR="004D5ED6" w:rsidRDefault="004D5ED6">
            <w:pPr>
              <w:jc w:val="center"/>
              <w:rPr>
                <w:rFonts w:ascii="宋体" w:hAnsi="宋体" w:cs="黑体"/>
                <w:szCs w:val="21"/>
              </w:rPr>
            </w:pPr>
          </w:p>
        </w:tc>
      </w:tr>
      <w:tr w:rsidR="004D5ED6" w14:paraId="5D82796F"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8726E2D"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F9B63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CF941F"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72620B" w14:textId="77777777" w:rsidR="004D5ED6" w:rsidRDefault="001315EC">
            <w:pPr>
              <w:jc w:val="center"/>
              <w:rPr>
                <w:rFonts w:ascii="宋体" w:hAnsi="宋体" w:cs="黑体"/>
                <w:szCs w:val="21"/>
              </w:rPr>
            </w:pPr>
            <w:r>
              <w:rPr>
                <w:rFonts w:ascii="宋体" w:hAnsi="宋体" w:cs="黑体" w:hint="eastAsia"/>
                <w:szCs w:val="21"/>
              </w:rPr>
              <w:t>汽车构造与维修</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2838B5" w14:textId="77777777" w:rsidR="004D5ED6" w:rsidRDefault="001315EC">
            <w:pPr>
              <w:widowControl/>
              <w:jc w:val="center"/>
              <w:textAlignment w:val="center"/>
              <w:rPr>
                <w:rFonts w:ascii="宋体" w:hAnsi="宋体" w:cs="仿宋"/>
                <w:szCs w:val="21"/>
              </w:rPr>
            </w:pPr>
            <w:r>
              <w:rPr>
                <w:rFonts w:ascii="宋体" w:hAnsi="宋体" w:cs="仿宋" w:hint="eastAsia"/>
                <w:szCs w:val="21"/>
              </w:rPr>
              <w:t>082533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144334"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631EB8"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E6A3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5D6CA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1D8CF2"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B4F0B0" w14:textId="77777777" w:rsidR="004D5ED6" w:rsidRDefault="004D5ED6">
            <w:pPr>
              <w:jc w:val="center"/>
              <w:rPr>
                <w:rFonts w:ascii="宋体" w:hAnsi="宋体" w:cs="黑体"/>
                <w:szCs w:val="21"/>
              </w:rPr>
            </w:pPr>
          </w:p>
        </w:tc>
      </w:tr>
      <w:tr w:rsidR="004D5ED6" w14:paraId="51A13F34"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1798DEF"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6F844"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AF3F04"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114F07" w14:textId="77777777" w:rsidR="004D5ED6" w:rsidRDefault="001315EC">
            <w:pPr>
              <w:jc w:val="center"/>
              <w:rPr>
                <w:rFonts w:ascii="宋体" w:hAnsi="宋体" w:cs="黑体"/>
                <w:szCs w:val="21"/>
              </w:rPr>
            </w:pPr>
            <w:proofErr w:type="gramStart"/>
            <w:r>
              <w:rPr>
                <w:rFonts w:ascii="宋体" w:hAnsi="宋体" w:cs="黑体" w:hint="eastAsia"/>
                <w:szCs w:val="21"/>
              </w:rPr>
              <w:t>途虎汽车</w:t>
            </w:r>
            <w:proofErr w:type="gramEnd"/>
            <w:r>
              <w:rPr>
                <w:rFonts w:ascii="宋体" w:hAnsi="宋体" w:cs="黑体" w:hint="eastAsia"/>
                <w:szCs w:val="21"/>
              </w:rPr>
              <w:t>美容与装饰</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117977" w14:textId="77777777" w:rsidR="004D5ED6" w:rsidRDefault="001315EC">
            <w:pPr>
              <w:widowControl/>
              <w:jc w:val="center"/>
              <w:textAlignment w:val="center"/>
              <w:rPr>
                <w:rFonts w:ascii="宋体" w:hAnsi="宋体" w:cs="仿宋"/>
                <w:szCs w:val="21"/>
              </w:rPr>
            </w:pPr>
            <w:r>
              <w:rPr>
                <w:rFonts w:ascii="宋体" w:hAnsi="宋体" w:cs="仿宋" w:hint="eastAsia"/>
                <w:szCs w:val="21"/>
              </w:rPr>
              <w:t>082534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6D8D5E"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D51F65"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25423"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029284"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BB9697"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8CE104" w14:textId="77777777" w:rsidR="004D5ED6" w:rsidRDefault="004D5ED6">
            <w:pPr>
              <w:jc w:val="center"/>
              <w:rPr>
                <w:rFonts w:ascii="宋体" w:hAnsi="宋体" w:cs="黑体"/>
                <w:szCs w:val="21"/>
              </w:rPr>
            </w:pPr>
          </w:p>
        </w:tc>
      </w:tr>
      <w:tr w:rsidR="004D5ED6" w14:paraId="14F5D0F4"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202852F"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BC2701"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311D6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42535B" w14:textId="77777777" w:rsidR="004D5ED6" w:rsidRDefault="001315EC">
            <w:pPr>
              <w:jc w:val="center"/>
              <w:rPr>
                <w:rFonts w:ascii="宋体" w:hAnsi="宋体" w:cs="黑体"/>
                <w:szCs w:val="21"/>
              </w:rPr>
            </w:pPr>
            <w:r>
              <w:rPr>
                <w:rFonts w:ascii="宋体" w:hAnsi="宋体" w:cs="黑体"/>
                <w:szCs w:val="21"/>
              </w:rPr>
              <w:t>汽车电工电子基础</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4C0D1" w14:textId="77777777" w:rsidR="004D5ED6" w:rsidRDefault="001315EC">
            <w:pPr>
              <w:widowControl/>
              <w:jc w:val="center"/>
              <w:textAlignment w:val="center"/>
              <w:rPr>
                <w:rFonts w:ascii="宋体" w:hAnsi="宋体" w:cs="仿宋"/>
                <w:szCs w:val="21"/>
              </w:rPr>
            </w:pPr>
            <w:r>
              <w:rPr>
                <w:rFonts w:ascii="宋体" w:hAnsi="宋体" w:cs="仿宋" w:hint="eastAsia"/>
                <w:szCs w:val="21"/>
              </w:rPr>
              <w:t>082535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E60E62"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C29433"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C572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671E0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F6A266"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C0D69B" w14:textId="77777777" w:rsidR="004D5ED6" w:rsidRDefault="004D5ED6">
            <w:pPr>
              <w:jc w:val="center"/>
              <w:rPr>
                <w:rFonts w:ascii="宋体" w:hAnsi="宋体" w:cs="黑体"/>
                <w:szCs w:val="21"/>
              </w:rPr>
            </w:pPr>
          </w:p>
        </w:tc>
      </w:tr>
      <w:tr w:rsidR="004D5ED6" w14:paraId="1F973556"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55DCF8C"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EFFC7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5031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44B3D2" w14:textId="77777777" w:rsidR="004D5ED6" w:rsidRDefault="001315EC">
            <w:pPr>
              <w:jc w:val="center"/>
              <w:rPr>
                <w:rFonts w:ascii="宋体" w:hAnsi="宋体" w:cs="黑体"/>
                <w:szCs w:val="21"/>
              </w:rPr>
            </w:pPr>
            <w:r>
              <w:rPr>
                <w:rFonts w:ascii="宋体" w:hAnsi="宋体" w:cs="黑体" w:hint="eastAsia"/>
                <w:szCs w:val="21"/>
              </w:rPr>
              <w:t>汽车定期维护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B33BAE" w14:textId="77777777" w:rsidR="004D5ED6" w:rsidRDefault="001315EC">
            <w:pPr>
              <w:widowControl/>
              <w:jc w:val="center"/>
              <w:textAlignment w:val="center"/>
              <w:rPr>
                <w:rFonts w:ascii="宋体" w:hAnsi="宋体" w:cs="仿宋"/>
                <w:szCs w:val="21"/>
              </w:rPr>
            </w:pPr>
            <w:r>
              <w:rPr>
                <w:rFonts w:ascii="宋体" w:hAnsi="宋体" w:cs="仿宋" w:hint="eastAsia"/>
                <w:szCs w:val="21"/>
              </w:rPr>
              <w:t>082536</w:t>
            </w:r>
          </w:p>
        </w:tc>
        <w:tc>
          <w:tcPr>
            <w:tcW w:w="68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7056B7C"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F955C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95BA18F"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B51B9A0"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94AFE53"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0B8FC4" w14:textId="77777777" w:rsidR="004D5ED6" w:rsidRDefault="004D5ED6">
            <w:pPr>
              <w:jc w:val="center"/>
              <w:rPr>
                <w:rFonts w:ascii="宋体" w:hAnsi="宋体" w:cs="黑体"/>
                <w:szCs w:val="21"/>
              </w:rPr>
            </w:pPr>
          </w:p>
        </w:tc>
      </w:tr>
      <w:tr w:rsidR="004D5ED6" w14:paraId="1110AA79"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6E5E3A3"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5A8AF4"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188F4"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40027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288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AA37A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263858"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4C72BE"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DAB6A5"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0</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9DA6B1"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0</w:t>
            </w:r>
          </w:p>
        </w:tc>
      </w:tr>
      <w:tr w:rsidR="004D5ED6" w14:paraId="182FCA61"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7689316"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DF9680"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499D685E"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技能课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B9BD0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94CDEC" w14:textId="77777777" w:rsidR="004D5ED6" w:rsidRDefault="001315EC">
            <w:pPr>
              <w:jc w:val="center"/>
              <w:rPr>
                <w:rFonts w:ascii="宋体" w:hAnsi="宋体" w:cs="黑体"/>
                <w:szCs w:val="21"/>
              </w:rPr>
            </w:pPr>
            <w:r>
              <w:rPr>
                <w:rFonts w:ascii="宋体" w:hAnsi="宋体" w:cs="黑体" w:hint="eastAsia"/>
                <w:szCs w:val="21"/>
              </w:rPr>
              <w:t>车辆清洗</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AC8230" w14:textId="77777777" w:rsidR="004D5ED6" w:rsidRDefault="001315EC">
            <w:pPr>
              <w:widowControl/>
              <w:jc w:val="center"/>
              <w:textAlignment w:val="center"/>
              <w:rPr>
                <w:rFonts w:ascii="宋体" w:hAnsi="宋体" w:cs="仿宋"/>
                <w:szCs w:val="21"/>
              </w:rPr>
            </w:pPr>
            <w:r>
              <w:rPr>
                <w:rFonts w:ascii="宋体" w:hAnsi="宋体" w:cs="仿宋" w:hint="eastAsia"/>
                <w:szCs w:val="21"/>
              </w:rPr>
              <w:t>082537</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0B7920" w14:textId="77777777" w:rsidR="004D5ED6" w:rsidRDefault="001315EC">
            <w:pPr>
              <w:jc w:val="center"/>
              <w:rPr>
                <w:rFonts w:ascii="宋体" w:hAnsi="宋体" w:cs="黑体"/>
                <w:szCs w:val="21"/>
              </w:rPr>
            </w:pPr>
            <w:r>
              <w:rPr>
                <w:rFonts w:ascii="宋体" w:hAnsi="宋体" w:cs="黑体"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32AD0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2578D5"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994458"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FA9F3"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87C224" w14:textId="77777777" w:rsidR="004D5ED6" w:rsidRDefault="004D5ED6">
            <w:pPr>
              <w:jc w:val="center"/>
              <w:rPr>
                <w:rFonts w:ascii="宋体" w:hAnsi="宋体" w:cs="黑体"/>
                <w:szCs w:val="21"/>
              </w:rPr>
            </w:pPr>
          </w:p>
        </w:tc>
      </w:tr>
      <w:tr w:rsidR="004D5ED6" w14:paraId="4CD73151" w14:textId="77777777">
        <w:trPr>
          <w:trHeight w:val="26"/>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C73A2E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3D9CE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96F97"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FA9859" w14:textId="77777777" w:rsidR="004D5ED6" w:rsidRDefault="001315EC">
            <w:pPr>
              <w:jc w:val="center"/>
              <w:rPr>
                <w:rFonts w:ascii="宋体" w:hAnsi="宋体" w:cs="黑体"/>
                <w:szCs w:val="21"/>
              </w:rPr>
            </w:pPr>
            <w:r>
              <w:rPr>
                <w:rFonts w:ascii="宋体" w:hAnsi="宋体" w:cs="黑体"/>
                <w:szCs w:val="21"/>
              </w:rPr>
              <w:t>汽车漆面处理与养护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B3536A" w14:textId="77777777" w:rsidR="004D5ED6" w:rsidRDefault="001315EC">
            <w:pPr>
              <w:widowControl/>
              <w:jc w:val="center"/>
              <w:textAlignment w:val="center"/>
              <w:rPr>
                <w:rFonts w:ascii="宋体" w:hAnsi="宋体" w:cs="仿宋"/>
                <w:szCs w:val="21"/>
              </w:rPr>
            </w:pPr>
            <w:r>
              <w:rPr>
                <w:rFonts w:ascii="宋体" w:hAnsi="宋体" w:cs="仿宋" w:hint="eastAsia"/>
                <w:szCs w:val="21"/>
              </w:rPr>
              <w:t>082538</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93F57B" w14:textId="77777777" w:rsidR="004D5ED6" w:rsidRDefault="001315EC">
            <w:pPr>
              <w:jc w:val="center"/>
              <w:rPr>
                <w:rFonts w:ascii="宋体" w:hAnsi="宋体" w:cs="黑体"/>
                <w:szCs w:val="21"/>
              </w:rPr>
            </w:pPr>
            <w:r>
              <w:rPr>
                <w:rFonts w:ascii="宋体" w:hAnsi="宋体" w:cs="黑体" w:hint="eastAsia"/>
                <w:szCs w:val="21"/>
              </w:rPr>
              <w:t>72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3D3FB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C1DC4A"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2D056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3550A8" w14:textId="77777777" w:rsidR="004D5ED6" w:rsidRDefault="004D5ED6">
            <w:pPr>
              <w:jc w:val="center"/>
              <w:rPr>
                <w:rFonts w:ascii="宋体" w:hAnsi="宋体" w:cs="黑体"/>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6409C2" w14:textId="77777777" w:rsidR="004D5ED6" w:rsidRDefault="004D5ED6">
            <w:pPr>
              <w:jc w:val="center"/>
              <w:rPr>
                <w:rFonts w:ascii="宋体" w:hAnsi="宋体" w:cs="黑体"/>
                <w:szCs w:val="21"/>
              </w:rPr>
            </w:pPr>
          </w:p>
        </w:tc>
      </w:tr>
      <w:tr w:rsidR="004D5ED6" w14:paraId="19DAC813"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68BC218"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A2127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AB7A4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7E08B2" w14:textId="77777777" w:rsidR="004D5ED6" w:rsidRDefault="001315EC">
            <w:pPr>
              <w:jc w:val="center"/>
              <w:rPr>
                <w:rFonts w:ascii="宋体" w:hAnsi="宋体" w:cs="黑体"/>
                <w:szCs w:val="21"/>
              </w:rPr>
            </w:pPr>
            <w:r>
              <w:rPr>
                <w:rFonts w:ascii="宋体" w:hAnsi="宋体" w:cs="黑体" w:hint="eastAsia"/>
                <w:szCs w:val="21"/>
              </w:rPr>
              <w:t>汽车</w:t>
            </w:r>
            <w:r>
              <w:rPr>
                <w:rFonts w:ascii="宋体" w:hAnsi="宋体" w:cs="黑体"/>
                <w:szCs w:val="21"/>
              </w:rPr>
              <w:t>装饰</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082E3" w14:textId="77777777" w:rsidR="004D5ED6" w:rsidRDefault="001315EC">
            <w:pPr>
              <w:widowControl/>
              <w:jc w:val="center"/>
              <w:textAlignment w:val="center"/>
              <w:rPr>
                <w:rFonts w:ascii="宋体" w:hAnsi="宋体" w:cs="仿宋"/>
                <w:szCs w:val="21"/>
              </w:rPr>
            </w:pPr>
            <w:r>
              <w:rPr>
                <w:rFonts w:ascii="宋体" w:hAnsi="宋体" w:cs="仿宋" w:hint="eastAsia"/>
                <w:szCs w:val="21"/>
              </w:rPr>
              <w:t>082539</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49F95C" w14:textId="77777777" w:rsidR="004D5ED6" w:rsidRDefault="001315EC">
            <w:pPr>
              <w:jc w:val="center"/>
              <w:rPr>
                <w:rFonts w:ascii="宋体" w:hAnsi="宋体" w:cs="黑体"/>
                <w:szCs w:val="21"/>
              </w:rPr>
            </w:pPr>
            <w:r>
              <w:rPr>
                <w:rFonts w:ascii="宋体" w:hAnsi="宋体" w:cs="黑体" w:hint="eastAsia"/>
                <w:szCs w:val="21"/>
              </w:rPr>
              <w:t>108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F00F6C"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C6347"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C94162"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DE14FC" w14:textId="77777777" w:rsidR="004D5ED6" w:rsidRDefault="001315EC">
            <w:pPr>
              <w:jc w:val="center"/>
              <w:rPr>
                <w:rFonts w:ascii="宋体" w:hAnsi="宋体" w:cs="黑体"/>
                <w:szCs w:val="21"/>
              </w:rPr>
            </w:pPr>
            <w:r>
              <w:rPr>
                <w:rFonts w:ascii="宋体" w:hAnsi="宋体" w:cs="黑体" w:hint="eastAsia"/>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D7CCDB" w14:textId="77777777" w:rsidR="004D5ED6" w:rsidRDefault="001315EC">
            <w:pPr>
              <w:jc w:val="center"/>
              <w:rPr>
                <w:rFonts w:ascii="宋体" w:hAnsi="宋体" w:cs="黑体"/>
                <w:szCs w:val="21"/>
              </w:rPr>
            </w:pPr>
            <w:r>
              <w:rPr>
                <w:rFonts w:ascii="宋体" w:hAnsi="宋体" w:cs="黑体" w:hint="eastAsia"/>
                <w:szCs w:val="21"/>
              </w:rPr>
              <w:t>2</w:t>
            </w:r>
          </w:p>
        </w:tc>
      </w:tr>
      <w:tr w:rsidR="004D5ED6" w14:paraId="01802D46"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93A448F"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522FA"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FBA292"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987509" w14:textId="77777777" w:rsidR="004D5ED6" w:rsidRDefault="001315EC">
            <w:pPr>
              <w:jc w:val="center"/>
              <w:rPr>
                <w:rFonts w:ascii="宋体" w:hAnsi="宋体" w:cs="黑体"/>
                <w:szCs w:val="21"/>
              </w:rPr>
            </w:pPr>
            <w:r>
              <w:rPr>
                <w:rFonts w:ascii="宋体" w:hAnsi="宋体" w:cs="黑体" w:hint="eastAsia"/>
                <w:szCs w:val="21"/>
              </w:rPr>
              <w:t>汽车机械维修</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CEA460" w14:textId="77777777" w:rsidR="004D5ED6" w:rsidRDefault="001315EC">
            <w:pPr>
              <w:widowControl/>
              <w:jc w:val="center"/>
              <w:textAlignment w:val="center"/>
              <w:rPr>
                <w:rFonts w:ascii="宋体" w:hAnsi="宋体" w:cs="仿宋"/>
                <w:szCs w:val="21"/>
              </w:rPr>
            </w:pPr>
            <w:r>
              <w:rPr>
                <w:rFonts w:ascii="宋体" w:hAnsi="宋体" w:cs="仿宋" w:hint="eastAsia"/>
                <w:szCs w:val="21"/>
              </w:rPr>
              <w:t>082540</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4DA02"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AC3E1E"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D7D200"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A02051"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04A6DB" w14:textId="77777777" w:rsidR="004D5ED6" w:rsidRDefault="001315EC">
            <w:pPr>
              <w:jc w:val="center"/>
              <w:rPr>
                <w:rFonts w:ascii="宋体" w:hAnsi="宋体" w:cs="黑体"/>
                <w:bCs/>
                <w:szCs w:val="21"/>
              </w:rPr>
            </w:pPr>
            <w:r>
              <w:rPr>
                <w:rFonts w:ascii="宋体" w:hAnsi="宋体" w:cs="黑体" w:hint="eastAsia"/>
                <w:bCs/>
                <w:szCs w:val="21"/>
              </w:rPr>
              <w:t>3</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81FAD2" w14:textId="77777777" w:rsidR="004D5ED6" w:rsidRDefault="001315EC">
            <w:pPr>
              <w:jc w:val="center"/>
              <w:rPr>
                <w:rFonts w:ascii="宋体" w:hAnsi="宋体" w:cs="黑体"/>
                <w:b/>
                <w:bCs/>
                <w:szCs w:val="21"/>
              </w:rPr>
            </w:pPr>
            <w:r>
              <w:rPr>
                <w:rFonts w:ascii="宋体" w:hAnsi="宋体" w:cs="黑体" w:hint="eastAsia"/>
                <w:bCs/>
                <w:szCs w:val="21"/>
              </w:rPr>
              <w:t>5</w:t>
            </w:r>
          </w:p>
        </w:tc>
      </w:tr>
      <w:tr w:rsidR="004D5ED6" w14:paraId="5A505434"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D5587E2"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ABE72"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78FC7B"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7AF3C5" w14:textId="77777777" w:rsidR="004D5ED6" w:rsidRDefault="001315EC">
            <w:pPr>
              <w:jc w:val="center"/>
              <w:rPr>
                <w:rFonts w:ascii="宋体" w:hAnsi="宋体" w:cs="黑体"/>
                <w:szCs w:val="21"/>
              </w:rPr>
            </w:pPr>
            <w:r>
              <w:rPr>
                <w:rFonts w:ascii="宋体" w:hAnsi="宋体" w:cs="黑体" w:hint="eastAsia"/>
                <w:szCs w:val="21"/>
              </w:rPr>
              <w:t>汽车电路故障诊断与排除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E6946C" w14:textId="77777777" w:rsidR="004D5ED6" w:rsidRDefault="001315EC">
            <w:pPr>
              <w:widowControl/>
              <w:jc w:val="center"/>
              <w:textAlignment w:val="center"/>
              <w:rPr>
                <w:rFonts w:ascii="宋体" w:hAnsi="宋体" w:cs="仿宋"/>
                <w:szCs w:val="21"/>
              </w:rPr>
            </w:pPr>
            <w:r>
              <w:rPr>
                <w:rFonts w:ascii="宋体" w:hAnsi="宋体" w:cs="仿宋" w:hint="eastAsia"/>
                <w:szCs w:val="21"/>
              </w:rPr>
              <w:t>082541</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D8D47E"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5CB6EB"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E24AB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58ECD4"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824A25" w14:textId="77777777" w:rsidR="004D5ED6" w:rsidRDefault="001315EC">
            <w:pPr>
              <w:jc w:val="center"/>
              <w:rPr>
                <w:rFonts w:ascii="宋体" w:hAnsi="宋体" w:cs="黑体"/>
                <w:bCs/>
                <w:szCs w:val="21"/>
              </w:rPr>
            </w:pPr>
            <w:r>
              <w:rPr>
                <w:rFonts w:ascii="宋体" w:hAnsi="宋体" w:cs="黑体" w:hint="eastAsia"/>
                <w:bCs/>
                <w:szCs w:val="21"/>
              </w:rPr>
              <w:t>3</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635213" w14:textId="77777777" w:rsidR="004D5ED6" w:rsidRDefault="001315EC">
            <w:pPr>
              <w:jc w:val="center"/>
              <w:rPr>
                <w:rFonts w:ascii="宋体" w:hAnsi="宋体" w:cs="黑体"/>
                <w:b/>
                <w:bCs/>
                <w:szCs w:val="21"/>
              </w:rPr>
            </w:pPr>
            <w:r>
              <w:rPr>
                <w:rFonts w:ascii="宋体" w:hAnsi="宋体" w:cs="黑体" w:hint="eastAsia"/>
                <w:bCs/>
                <w:szCs w:val="21"/>
              </w:rPr>
              <w:t>5</w:t>
            </w:r>
          </w:p>
        </w:tc>
      </w:tr>
      <w:tr w:rsidR="004D5ED6" w14:paraId="59E91A8A"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6BB3CA9"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308AB"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069D4"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8BE75" w14:textId="77777777" w:rsidR="004D5ED6" w:rsidRDefault="001315EC">
            <w:pPr>
              <w:jc w:val="center"/>
              <w:rPr>
                <w:rFonts w:ascii="宋体" w:hAnsi="宋体" w:cs="黑体"/>
                <w:szCs w:val="21"/>
              </w:rPr>
            </w:pPr>
            <w:r>
              <w:rPr>
                <w:rFonts w:ascii="宋体" w:hAnsi="宋体" w:cs="黑体" w:hint="eastAsia"/>
                <w:szCs w:val="21"/>
              </w:rPr>
              <w:t>汽车保养与维护</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1F838B" w14:textId="77777777" w:rsidR="004D5ED6" w:rsidRDefault="001315EC">
            <w:pPr>
              <w:widowControl/>
              <w:jc w:val="center"/>
              <w:textAlignment w:val="center"/>
              <w:rPr>
                <w:rFonts w:ascii="宋体" w:hAnsi="宋体" w:cs="仿宋"/>
                <w:szCs w:val="21"/>
              </w:rPr>
            </w:pPr>
            <w:r>
              <w:rPr>
                <w:rFonts w:ascii="宋体" w:hAnsi="宋体" w:cs="仿宋" w:hint="eastAsia"/>
                <w:szCs w:val="21"/>
              </w:rPr>
              <w:t>082542</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63AD8"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0C5806"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9992DA"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A3A9A2" w14:textId="77777777" w:rsidR="004D5ED6" w:rsidRDefault="004D5ED6">
            <w:pPr>
              <w:jc w:val="center"/>
              <w:rPr>
                <w:rFonts w:ascii="宋体" w:hAnsi="宋体" w:cs="黑体"/>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AF902E" w14:textId="77777777" w:rsidR="004D5ED6" w:rsidRDefault="004D5ED6">
            <w:pPr>
              <w:jc w:val="center"/>
              <w:rPr>
                <w:rFonts w:ascii="宋体" w:hAnsi="宋体" w:cs="黑体"/>
                <w:bCs/>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3B16DE" w14:textId="77777777" w:rsidR="004D5ED6" w:rsidRDefault="001315EC">
            <w:pPr>
              <w:jc w:val="center"/>
              <w:rPr>
                <w:rFonts w:ascii="宋体" w:hAnsi="宋体" w:cs="黑体"/>
                <w:b/>
                <w:bCs/>
                <w:szCs w:val="21"/>
              </w:rPr>
            </w:pPr>
            <w:r>
              <w:rPr>
                <w:rFonts w:ascii="宋体" w:hAnsi="宋体" w:cs="黑体" w:hint="eastAsia"/>
                <w:bCs/>
                <w:szCs w:val="21"/>
              </w:rPr>
              <w:t>5</w:t>
            </w:r>
          </w:p>
        </w:tc>
      </w:tr>
      <w:tr w:rsidR="004D5ED6" w14:paraId="67EAA62A"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EABFC71"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0072DD" w14:textId="77777777" w:rsidR="004D5ED6" w:rsidRDefault="004D5ED6">
            <w:pPr>
              <w:jc w:val="center"/>
              <w:rPr>
                <w:rFonts w:ascii="宋体" w:hAnsi="宋体" w:cs="仿宋"/>
                <w:szCs w:val="21"/>
              </w:rPr>
            </w:pPr>
          </w:p>
        </w:tc>
        <w:tc>
          <w:tcPr>
            <w:tcW w:w="311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34CC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 xml:space="preserve"> 小计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E4FC28"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AA552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684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91DC70"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286A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B4D04B"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A7B15A"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4B96F2" w14:textId="77777777" w:rsidR="004D5ED6" w:rsidRDefault="001315EC">
            <w:pPr>
              <w:widowControl/>
              <w:jc w:val="center"/>
              <w:textAlignment w:val="center"/>
              <w:rPr>
                <w:rFonts w:ascii="宋体" w:hAnsi="宋体" w:cs="仿宋"/>
                <w:b/>
                <w:szCs w:val="21"/>
              </w:rPr>
            </w:pPr>
            <w:r>
              <w:rPr>
                <w:rFonts w:ascii="宋体" w:hAnsi="宋体" w:cs="仿宋" w:hint="eastAsia"/>
                <w:b/>
                <w:bCs/>
                <w:szCs w:val="21"/>
              </w:rPr>
              <w:t>17</w:t>
            </w:r>
          </w:p>
        </w:tc>
      </w:tr>
      <w:tr w:rsidR="004D5ED6" w14:paraId="73A666E7"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FF59ACF"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40D335"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DF39A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实践课</w:t>
            </w: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7D0EA1"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A7168D"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认知实习</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18CD74"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8EB7C0"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C2E13"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3F042E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437401"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C64446"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35F936" w14:textId="77777777" w:rsidR="004D5ED6" w:rsidRDefault="004D5ED6">
            <w:pPr>
              <w:widowControl/>
              <w:jc w:val="center"/>
              <w:textAlignment w:val="center"/>
              <w:rPr>
                <w:rFonts w:ascii="宋体" w:hAnsi="宋体" w:cs="仿宋"/>
                <w:szCs w:val="21"/>
              </w:rPr>
            </w:pPr>
          </w:p>
        </w:tc>
      </w:tr>
      <w:tr w:rsidR="004D5ED6" w14:paraId="523D4DD8"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1C6A766"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0DB15"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B1851B"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4C136F" w14:textId="77777777" w:rsidR="004D5ED6" w:rsidRDefault="001315EC">
            <w:pPr>
              <w:widowControl/>
              <w:jc w:val="center"/>
              <w:textAlignment w:val="center"/>
              <w:rPr>
                <w:rFonts w:ascii="宋体" w:hAnsi="宋体" w:cs="仿宋"/>
                <w:szCs w:val="21"/>
              </w:rPr>
            </w:pPr>
            <w:proofErr w:type="gramStart"/>
            <w:r>
              <w:rPr>
                <w:rFonts w:ascii="宋体" w:hAnsi="宋体" w:cs="仿宋" w:hint="eastAsia"/>
                <w:kern w:val="0"/>
                <w:szCs w:val="21"/>
              </w:rPr>
              <w:t>跟岗实习</w:t>
            </w:r>
            <w:proofErr w:type="gramEnd"/>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24CC3"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979A9A" w14:textId="77777777" w:rsidR="004D5ED6" w:rsidRDefault="001315EC">
            <w:pPr>
              <w:widowControl/>
              <w:jc w:val="center"/>
              <w:textAlignment w:val="center"/>
              <w:rPr>
                <w:rFonts w:ascii="宋体" w:hAnsi="宋体" w:cs="仿宋"/>
                <w:szCs w:val="21"/>
              </w:rPr>
            </w:pPr>
            <w:r>
              <w:rPr>
                <w:rFonts w:ascii="宋体" w:hAnsi="宋体" w:cs="仿宋"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12BD8A"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FE4ECA"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219EA9"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D075DD"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46692A" w14:textId="77777777" w:rsidR="004D5ED6" w:rsidRDefault="004D5ED6">
            <w:pPr>
              <w:jc w:val="center"/>
              <w:rPr>
                <w:rFonts w:ascii="宋体" w:hAnsi="宋体" w:cs="仿宋"/>
                <w:szCs w:val="21"/>
              </w:rPr>
            </w:pPr>
          </w:p>
        </w:tc>
      </w:tr>
      <w:tr w:rsidR="004D5ED6" w14:paraId="26AD77E4"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4E02C4A"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FDE08" w14:textId="77777777" w:rsidR="004D5ED6" w:rsidRDefault="004D5ED6">
            <w:pPr>
              <w:jc w:val="center"/>
              <w:rPr>
                <w:rFonts w:ascii="宋体" w:hAnsi="宋体" w:cs="仿宋"/>
                <w:szCs w:val="21"/>
              </w:rPr>
            </w:pPr>
          </w:p>
        </w:tc>
        <w:tc>
          <w:tcPr>
            <w:tcW w:w="69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C5E03A"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必修</w:t>
            </w:r>
          </w:p>
        </w:tc>
        <w:tc>
          <w:tcPr>
            <w:tcW w:w="24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37ECB5"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顶岗实习</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80BB36" w14:textId="77777777" w:rsidR="004D5ED6" w:rsidRDefault="004D5ED6">
            <w:pPr>
              <w:widowControl/>
              <w:jc w:val="center"/>
              <w:textAlignment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9AF031" w14:textId="77777777" w:rsidR="004D5ED6" w:rsidRDefault="001315EC">
            <w:pPr>
              <w:widowControl/>
              <w:jc w:val="center"/>
              <w:textAlignment w:val="center"/>
              <w:rPr>
                <w:rFonts w:ascii="宋体" w:hAnsi="宋体" w:cs="仿宋"/>
                <w:szCs w:val="21"/>
              </w:rPr>
            </w:pPr>
            <w:r>
              <w:rPr>
                <w:rFonts w:ascii="宋体" w:hAnsi="宋体" w:cs="仿宋" w:hint="eastAsia"/>
                <w:szCs w:val="21"/>
              </w:rPr>
              <w:t>600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D5F05"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306C6"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97D078" w14:textId="77777777" w:rsidR="004D5ED6" w:rsidRDefault="004D5ED6">
            <w:pPr>
              <w:jc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254CDB" w14:textId="77777777" w:rsidR="004D5ED6" w:rsidRDefault="004D5ED6">
            <w:pPr>
              <w:jc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024F6A" w14:textId="77777777" w:rsidR="004D5ED6" w:rsidRDefault="004D5ED6">
            <w:pPr>
              <w:widowControl/>
              <w:jc w:val="center"/>
              <w:textAlignment w:val="center"/>
              <w:rPr>
                <w:rFonts w:ascii="宋体" w:hAnsi="宋体" w:cs="仿宋"/>
                <w:szCs w:val="21"/>
              </w:rPr>
            </w:pPr>
          </w:p>
        </w:tc>
      </w:tr>
      <w:tr w:rsidR="004D5ED6" w14:paraId="6F943563"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7DD2C42" w14:textId="77777777" w:rsidR="004D5ED6" w:rsidRDefault="004D5ED6">
            <w:pPr>
              <w:jc w:val="center"/>
              <w:rPr>
                <w:rFonts w:ascii="宋体" w:hAnsi="宋体" w:cs="仿宋"/>
                <w:szCs w:val="21"/>
              </w:rPr>
            </w:pPr>
          </w:p>
        </w:tc>
        <w:tc>
          <w:tcPr>
            <w:tcW w:w="57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F7D64A" w14:textId="77777777" w:rsidR="004D5ED6" w:rsidRDefault="004D5ED6">
            <w:pPr>
              <w:jc w:val="center"/>
              <w:rPr>
                <w:rFonts w:ascii="宋体" w:hAnsi="宋体" w:cs="仿宋"/>
                <w:szCs w:val="21"/>
              </w:rPr>
            </w:pPr>
          </w:p>
        </w:tc>
        <w:tc>
          <w:tcPr>
            <w:tcW w:w="382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E4A775"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F8ED6C"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630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B931BD"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B5D502"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B99427" w14:textId="77777777" w:rsidR="004D5ED6" w:rsidRDefault="004D5ED6">
            <w:pPr>
              <w:widowControl/>
              <w:jc w:val="center"/>
              <w:textAlignment w:val="center"/>
              <w:rPr>
                <w:rFonts w:ascii="宋体" w:hAnsi="宋体" w:cs="仿宋"/>
                <w:b/>
                <w:bCs/>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7581B2" w14:textId="77777777" w:rsidR="004D5ED6" w:rsidRDefault="004D5ED6">
            <w:pPr>
              <w:widowControl/>
              <w:jc w:val="center"/>
              <w:textAlignment w:val="center"/>
              <w:rPr>
                <w:rFonts w:ascii="宋体" w:hAnsi="宋体" w:cs="仿宋"/>
                <w:b/>
                <w:bCs/>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D683A" w14:textId="77777777" w:rsidR="004D5ED6" w:rsidRDefault="004D5ED6">
            <w:pPr>
              <w:widowControl/>
              <w:jc w:val="center"/>
              <w:textAlignment w:val="center"/>
              <w:rPr>
                <w:rFonts w:ascii="宋体" w:hAnsi="宋体" w:cs="仿宋"/>
                <w:b/>
                <w:bCs/>
                <w:szCs w:val="21"/>
              </w:rPr>
            </w:pPr>
          </w:p>
        </w:tc>
      </w:tr>
      <w:tr w:rsidR="004D5ED6" w14:paraId="2A3F7523" w14:textId="77777777">
        <w:trPr>
          <w:trHeight w:val="27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23D0F946" w14:textId="77777777" w:rsidR="004D5ED6" w:rsidRDefault="004D5ED6">
            <w:pPr>
              <w:jc w:val="center"/>
              <w:rPr>
                <w:rFonts w:ascii="宋体" w:hAnsi="宋体" w:cs="仿宋"/>
                <w:szCs w:val="21"/>
              </w:rPr>
            </w:pPr>
          </w:p>
        </w:tc>
        <w:tc>
          <w:tcPr>
            <w:tcW w:w="440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F7B1E5" w14:textId="77777777" w:rsidR="004D5ED6" w:rsidRDefault="001315EC">
            <w:pPr>
              <w:jc w:val="center"/>
              <w:rPr>
                <w:rFonts w:ascii="宋体" w:hAnsi="宋体" w:cs="仿宋"/>
                <w:kern w:val="0"/>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70724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1602</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DC4689"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8AD993"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C9B424"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0BDD2"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11</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4ED49D" w14:textId="77777777" w:rsidR="004D5ED6" w:rsidRDefault="001315EC">
            <w:pPr>
              <w:widowControl/>
              <w:jc w:val="center"/>
              <w:textAlignment w:val="center"/>
              <w:rPr>
                <w:rFonts w:ascii="宋体" w:hAnsi="宋体" w:cs="仿宋"/>
                <w:b/>
                <w:bCs/>
                <w:szCs w:val="21"/>
              </w:rPr>
            </w:pPr>
            <w:r>
              <w:rPr>
                <w:rFonts w:ascii="宋体" w:hAnsi="宋体" w:cs="仿宋" w:hint="eastAsia"/>
                <w:b/>
                <w:bCs/>
                <w:szCs w:val="21"/>
              </w:rPr>
              <w:t>17</w:t>
            </w:r>
          </w:p>
        </w:tc>
      </w:tr>
      <w:tr w:rsidR="004D5ED6" w14:paraId="042FD6F4"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5F7D7AFB" w14:textId="77777777" w:rsidR="004D5ED6" w:rsidRDefault="001315EC">
            <w:pPr>
              <w:jc w:val="center"/>
              <w:rPr>
                <w:rFonts w:ascii="宋体" w:hAnsi="宋体" w:cs="仿宋"/>
                <w:szCs w:val="21"/>
              </w:rPr>
            </w:pPr>
            <w:r>
              <w:rPr>
                <w:rFonts w:ascii="宋体" w:hAnsi="宋体" w:cs="仿宋" w:hint="eastAsia"/>
                <w:szCs w:val="21"/>
              </w:rPr>
              <w:t>选</w:t>
            </w:r>
          </w:p>
          <w:p w14:paraId="6BE3E305" w14:textId="77777777" w:rsidR="004D5ED6" w:rsidRDefault="001315EC">
            <w:pPr>
              <w:jc w:val="center"/>
              <w:rPr>
                <w:rFonts w:ascii="宋体" w:hAnsi="宋体" w:cs="仿宋"/>
                <w:szCs w:val="21"/>
              </w:rPr>
            </w:pPr>
            <w:r>
              <w:rPr>
                <w:rFonts w:ascii="宋体" w:hAnsi="宋体" w:cs="仿宋" w:hint="eastAsia"/>
                <w:szCs w:val="21"/>
              </w:rPr>
              <w:t>修</w:t>
            </w:r>
          </w:p>
          <w:p w14:paraId="20892FFA" w14:textId="77777777" w:rsidR="004D5ED6" w:rsidRDefault="001315EC">
            <w:pPr>
              <w:jc w:val="center"/>
              <w:rPr>
                <w:rFonts w:ascii="宋体" w:hAnsi="宋体" w:cs="仿宋"/>
                <w:szCs w:val="21"/>
              </w:rPr>
            </w:pPr>
            <w:r>
              <w:rPr>
                <w:rFonts w:ascii="宋体" w:hAnsi="宋体" w:cs="仿宋" w:hint="eastAsia"/>
                <w:szCs w:val="21"/>
              </w:rPr>
              <w:t>课</w:t>
            </w: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A0258B8" w14:textId="77777777" w:rsidR="004D5ED6" w:rsidRDefault="001315EC">
            <w:pPr>
              <w:jc w:val="center"/>
              <w:rPr>
                <w:rFonts w:ascii="宋体" w:hAnsi="宋体" w:cs="仿宋"/>
                <w:szCs w:val="21"/>
              </w:rPr>
            </w:pPr>
            <w:r>
              <w:rPr>
                <w:rFonts w:ascii="宋体" w:hAnsi="宋体" w:cs="仿宋" w:hint="eastAsia"/>
                <w:szCs w:val="21"/>
              </w:rPr>
              <w:t>素养</w:t>
            </w:r>
          </w:p>
          <w:p w14:paraId="57126EF2" w14:textId="77777777" w:rsidR="004D5ED6" w:rsidRDefault="001315EC">
            <w:pPr>
              <w:widowControl/>
              <w:jc w:val="center"/>
              <w:textAlignment w:val="center"/>
              <w:rPr>
                <w:rFonts w:ascii="宋体" w:hAnsi="宋体" w:cs="仿宋"/>
                <w:szCs w:val="21"/>
              </w:rPr>
            </w:pPr>
            <w:r>
              <w:rPr>
                <w:rFonts w:ascii="宋体" w:hAnsi="宋体" w:cs="仿宋" w:hint="eastAsia"/>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79372D86"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54DA784C"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中华优秀文化</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45D6F2" w14:textId="77777777" w:rsidR="004D5ED6" w:rsidRDefault="001315EC">
            <w:pPr>
              <w:jc w:val="center"/>
              <w:rPr>
                <w:rFonts w:ascii="宋体" w:hAnsi="宋体" w:cs="仿宋"/>
                <w:szCs w:val="21"/>
              </w:rPr>
            </w:pPr>
            <w:r>
              <w:rPr>
                <w:rFonts w:ascii="宋体" w:hAnsi="宋体" w:cs="仿宋" w:hint="eastAsia"/>
                <w:kern w:val="0"/>
                <w:szCs w:val="21"/>
              </w:rPr>
              <w:t>000015</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53EBDC" w14:textId="77777777" w:rsidR="004D5ED6" w:rsidRDefault="001315EC">
            <w:pPr>
              <w:widowControl/>
              <w:jc w:val="center"/>
              <w:textAlignment w:val="center"/>
              <w:rPr>
                <w:rFonts w:ascii="宋体" w:hAnsi="宋体" w:cs="仿宋"/>
                <w:szCs w:val="21"/>
              </w:rPr>
            </w:pPr>
            <w:r>
              <w:rPr>
                <w:rFonts w:ascii="宋体" w:hAnsi="宋体" w:cs="仿宋" w:hint="eastAsia"/>
                <w:szCs w:val="21"/>
              </w:rPr>
              <w:t>18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C50FA"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0B82FA"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AC89E9" w14:textId="77777777" w:rsidR="004D5ED6" w:rsidRDefault="001315EC">
            <w:pPr>
              <w:widowControl/>
              <w:jc w:val="center"/>
              <w:textAlignment w:val="center"/>
              <w:rPr>
                <w:rFonts w:ascii="宋体" w:hAnsi="宋体" w:cs="仿宋"/>
                <w:szCs w:val="21"/>
              </w:rPr>
            </w:pPr>
            <w:r>
              <w:rPr>
                <w:rFonts w:ascii="宋体" w:hAnsi="宋体" w:cs="仿宋" w:hint="eastAsia"/>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33885B" w14:textId="77777777" w:rsidR="004D5ED6" w:rsidRDefault="004D5ED6">
            <w:pPr>
              <w:widowControl/>
              <w:jc w:val="center"/>
              <w:textAlignment w:val="center"/>
              <w:rPr>
                <w:rFonts w:ascii="宋体" w:hAnsi="宋体" w:cs="仿宋"/>
                <w:szCs w:val="21"/>
              </w:rPr>
            </w:pP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030DAA" w14:textId="77777777" w:rsidR="004D5ED6" w:rsidRDefault="004D5ED6">
            <w:pPr>
              <w:widowControl/>
              <w:jc w:val="center"/>
              <w:textAlignment w:val="center"/>
              <w:rPr>
                <w:rFonts w:ascii="仿宋" w:eastAsia="仿宋" w:hAnsi="仿宋" w:cs="仿宋"/>
                <w:kern w:val="0"/>
                <w:sz w:val="18"/>
                <w:szCs w:val="18"/>
              </w:rPr>
            </w:pPr>
          </w:p>
        </w:tc>
      </w:tr>
      <w:tr w:rsidR="004D5ED6" w14:paraId="72A4B9DE"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A55F7DA" w14:textId="77777777" w:rsidR="004D5ED6" w:rsidRDefault="004D5ED6">
            <w:pPr>
              <w:jc w:val="center"/>
              <w:rPr>
                <w:rFonts w:ascii="宋体" w:hAnsi="宋体" w:cs="仿宋"/>
                <w:szCs w:val="21"/>
              </w:rPr>
            </w:pPr>
          </w:p>
        </w:tc>
        <w:tc>
          <w:tcPr>
            <w:tcW w:w="579" w:type="dxa"/>
            <w:vMerge/>
            <w:tcBorders>
              <w:left w:val="single" w:sz="4" w:space="0" w:color="000000"/>
              <w:right w:val="single" w:sz="4" w:space="0" w:color="auto"/>
            </w:tcBorders>
            <w:tcMar>
              <w:top w:w="15" w:type="dxa"/>
              <w:left w:w="15" w:type="dxa"/>
              <w:right w:w="15" w:type="dxa"/>
            </w:tcMar>
            <w:vAlign w:val="center"/>
          </w:tcPr>
          <w:p w14:paraId="0F123C4B" w14:textId="77777777" w:rsidR="004D5ED6" w:rsidRDefault="004D5ED6">
            <w:pPr>
              <w:jc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99FB168"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0E65CA69" w14:textId="77777777" w:rsidR="004D5ED6" w:rsidRDefault="001315EC">
            <w:pPr>
              <w:widowControl/>
              <w:jc w:val="center"/>
              <w:textAlignment w:val="center"/>
              <w:rPr>
                <w:rFonts w:ascii="宋体" w:hAnsi="宋体" w:cs="仿宋"/>
                <w:kern w:val="0"/>
                <w:szCs w:val="21"/>
              </w:rPr>
            </w:pPr>
            <w:r>
              <w:rPr>
                <w:rFonts w:ascii="宋体" w:hAnsi="宋体" w:cs="仿宋" w:hint="eastAsia"/>
                <w:szCs w:val="21"/>
              </w:rPr>
              <w:t>职业素养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12D9A3" w14:textId="77777777" w:rsidR="004D5ED6" w:rsidRDefault="001315EC">
            <w:pPr>
              <w:jc w:val="center"/>
              <w:rPr>
                <w:rFonts w:ascii="宋体" w:hAnsi="宋体" w:cs="仿宋"/>
                <w:szCs w:val="21"/>
              </w:rPr>
            </w:pPr>
            <w:r>
              <w:rPr>
                <w:rFonts w:ascii="宋体" w:hAnsi="宋体" w:cs="仿宋" w:hint="eastAsia"/>
                <w:kern w:val="0"/>
                <w:szCs w:val="21"/>
              </w:rPr>
              <w:t>000016</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342498" w14:textId="77777777" w:rsidR="004D5ED6" w:rsidRDefault="001315EC">
            <w:pPr>
              <w:widowControl/>
              <w:jc w:val="center"/>
              <w:textAlignment w:val="center"/>
              <w:rPr>
                <w:rFonts w:ascii="宋体" w:hAnsi="宋体" w:cs="仿宋"/>
                <w:szCs w:val="21"/>
              </w:rPr>
            </w:pPr>
            <w:r>
              <w:rPr>
                <w:rFonts w:ascii="宋体" w:hAnsi="宋体" w:cs="仿宋" w:hint="eastAsia"/>
                <w:szCs w:val="21"/>
              </w:rPr>
              <w:t>36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6CC816"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4F145"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E8D8E0" w14:textId="77777777" w:rsidR="004D5ED6" w:rsidRDefault="004D5ED6">
            <w:pPr>
              <w:widowControl/>
              <w:jc w:val="center"/>
              <w:textAlignment w:val="center"/>
              <w:rPr>
                <w:rFonts w:ascii="宋体" w:hAnsi="宋体" w:cs="仿宋"/>
                <w:szCs w:val="21"/>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D51065" w14:textId="77777777" w:rsidR="004D5ED6" w:rsidRDefault="001315EC">
            <w:pPr>
              <w:widowControl/>
              <w:jc w:val="center"/>
              <w:textAlignment w:val="center"/>
              <w:rPr>
                <w:rFonts w:ascii="宋体" w:hAnsi="宋体" w:cs="仿宋"/>
                <w:szCs w:val="21"/>
              </w:rPr>
            </w:pPr>
            <w:r>
              <w:rPr>
                <w:rFonts w:ascii="宋体" w:hAnsi="宋体" w:cs="仿宋" w:hint="eastAsia"/>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E2D8D2" w14:textId="77777777" w:rsidR="004D5ED6" w:rsidRDefault="004D5ED6">
            <w:pPr>
              <w:widowControl/>
              <w:jc w:val="center"/>
              <w:textAlignment w:val="center"/>
              <w:rPr>
                <w:rFonts w:ascii="仿宋" w:eastAsia="仿宋" w:hAnsi="仿宋" w:cs="仿宋"/>
                <w:sz w:val="18"/>
                <w:szCs w:val="18"/>
              </w:rPr>
            </w:pPr>
          </w:p>
        </w:tc>
      </w:tr>
      <w:tr w:rsidR="004D5ED6" w14:paraId="2348E345" w14:textId="77777777">
        <w:trPr>
          <w:trHeight w:val="254"/>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47B61BA" w14:textId="77777777" w:rsidR="004D5ED6" w:rsidRDefault="004D5ED6">
            <w:pPr>
              <w:jc w:val="center"/>
              <w:rPr>
                <w:rFonts w:ascii="宋体" w:hAnsi="宋体" w:cs="仿宋"/>
                <w:szCs w:val="21"/>
              </w:rPr>
            </w:pPr>
          </w:p>
        </w:tc>
        <w:tc>
          <w:tcPr>
            <w:tcW w:w="57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7C60DB95" w14:textId="77777777" w:rsidR="004D5ED6" w:rsidRDefault="004D5ED6">
            <w:pPr>
              <w:jc w:val="center"/>
              <w:rPr>
                <w:rFonts w:ascii="宋体" w:hAnsi="宋体" w:cs="仿宋"/>
                <w:szCs w:val="21"/>
              </w:rPr>
            </w:pPr>
          </w:p>
        </w:tc>
        <w:tc>
          <w:tcPr>
            <w:tcW w:w="311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2AD4DA1E"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小计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C07575" w14:textId="77777777" w:rsidR="004D5ED6" w:rsidRDefault="004D5ED6">
            <w:pPr>
              <w:jc w:val="center"/>
              <w:rPr>
                <w:rFonts w:ascii="宋体" w:hAnsi="宋体" w:cs="仿宋"/>
                <w:szCs w:val="21"/>
              </w:rPr>
            </w:pP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66EB0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548B52"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19FC9"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0B911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9627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D2490A" w14:textId="77777777" w:rsidR="004D5ED6" w:rsidRDefault="001315EC">
            <w:pPr>
              <w:widowControl/>
              <w:jc w:val="center"/>
              <w:textAlignment w:val="center"/>
              <w:rPr>
                <w:rFonts w:ascii="宋体" w:hAnsi="宋体" w:cs="仿宋"/>
                <w:kern w:val="0"/>
                <w:szCs w:val="21"/>
              </w:rPr>
            </w:pPr>
            <w:r>
              <w:rPr>
                <w:rFonts w:ascii="宋体" w:hAnsi="宋体" w:cs="仿宋" w:hint="eastAsia"/>
                <w:b/>
                <w:bCs/>
                <w:kern w:val="0"/>
                <w:szCs w:val="21"/>
              </w:rPr>
              <w:t>0</w:t>
            </w:r>
          </w:p>
        </w:tc>
      </w:tr>
      <w:tr w:rsidR="004D5ED6" w14:paraId="729D4771"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E43915A" w14:textId="77777777" w:rsidR="004D5ED6" w:rsidRDefault="004D5ED6">
            <w:pPr>
              <w:jc w:val="center"/>
              <w:rPr>
                <w:rFonts w:ascii="宋体" w:hAnsi="宋体" w:cs="仿宋"/>
                <w:szCs w:val="21"/>
              </w:rPr>
            </w:pPr>
          </w:p>
        </w:tc>
        <w:tc>
          <w:tcPr>
            <w:tcW w:w="57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12C07E1"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专业</w:t>
            </w:r>
          </w:p>
          <w:p w14:paraId="513728F1" w14:textId="77777777" w:rsidR="004D5ED6" w:rsidRDefault="001315EC">
            <w:pPr>
              <w:jc w:val="center"/>
              <w:rPr>
                <w:rFonts w:ascii="宋体" w:hAnsi="宋体" w:cs="仿宋"/>
                <w:szCs w:val="21"/>
              </w:rPr>
            </w:pPr>
            <w:r>
              <w:rPr>
                <w:rFonts w:ascii="宋体" w:hAnsi="宋体" w:cs="仿宋" w:hint="eastAsia"/>
                <w:kern w:val="0"/>
                <w:szCs w:val="21"/>
              </w:rPr>
              <w:t>选修课</w:t>
            </w:r>
          </w:p>
        </w:tc>
        <w:tc>
          <w:tcPr>
            <w:tcW w:w="69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C2A7619" w14:textId="77777777" w:rsidR="004D5ED6" w:rsidRDefault="001315EC">
            <w:pPr>
              <w:widowControl/>
              <w:jc w:val="center"/>
              <w:textAlignment w:val="center"/>
              <w:rPr>
                <w:rFonts w:ascii="宋体" w:hAnsi="宋体" w:cs="仿宋"/>
                <w:kern w:val="0"/>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1401810A" w14:textId="77777777" w:rsidR="004D5ED6" w:rsidRDefault="001315EC">
            <w:pPr>
              <w:jc w:val="center"/>
              <w:rPr>
                <w:rFonts w:ascii="宋体" w:hAnsi="宋体" w:cs="黑体"/>
                <w:szCs w:val="21"/>
              </w:rPr>
            </w:pPr>
            <w:r>
              <w:rPr>
                <w:rFonts w:ascii="宋体" w:hAnsi="宋体" w:cs="黑体" w:hint="eastAsia"/>
                <w:szCs w:val="21"/>
              </w:rPr>
              <w:t>汽车保险与理赔</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C01BF3" w14:textId="77777777" w:rsidR="004D5ED6" w:rsidRDefault="001315EC">
            <w:pPr>
              <w:jc w:val="center"/>
              <w:rPr>
                <w:rFonts w:ascii="宋体" w:hAnsi="宋体" w:cs="仿宋"/>
                <w:szCs w:val="21"/>
              </w:rPr>
            </w:pPr>
            <w:r>
              <w:rPr>
                <w:rFonts w:ascii="宋体" w:hAnsi="宋体" w:cs="仿宋" w:hint="eastAsia"/>
                <w:szCs w:val="21"/>
              </w:rPr>
              <w:t>082543</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FCFF6A" w14:textId="77777777" w:rsidR="004D5ED6" w:rsidRDefault="001315EC">
            <w:pPr>
              <w:jc w:val="center"/>
              <w:rPr>
                <w:rFonts w:ascii="宋体" w:hAnsi="宋体" w:cs="黑体"/>
                <w:szCs w:val="21"/>
              </w:rPr>
            </w:pPr>
            <w:r>
              <w:rPr>
                <w:rFonts w:ascii="宋体" w:hAnsi="宋体" w:cs="黑体" w:hint="eastAsia"/>
                <w:szCs w:val="21"/>
              </w:rPr>
              <w:t>144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DF399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B0EC2E"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61A5DB"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4BA39" w14:textId="77777777" w:rsidR="004D5ED6" w:rsidRDefault="001315EC">
            <w:pPr>
              <w:jc w:val="center"/>
              <w:rPr>
                <w:rFonts w:ascii="宋体" w:hAnsi="宋体" w:cs="黑体"/>
                <w:szCs w:val="21"/>
              </w:rPr>
            </w:pPr>
            <w:r>
              <w:rPr>
                <w:rFonts w:ascii="宋体" w:hAnsi="宋体" w:cs="黑体" w:hint="eastAsia"/>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08D341" w14:textId="77777777" w:rsidR="004D5ED6" w:rsidRDefault="004D5ED6">
            <w:pPr>
              <w:widowControl/>
              <w:jc w:val="center"/>
              <w:textAlignment w:val="center"/>
              <w:rPr>
                <w:rFonts w:ascii="宋体" w:hAnsi="宋体" w:cs="仿宋"/>
                <w:kern w:val="0"/>
                <w:szCs w:val="21"/>
              </w:rPr>
            </w:pPr>
          </w:p>
        </w:tc>
      </w:tr>
      <w:tr w:rsidR="004D5ED6" w14:paraId="4CEF16C6"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6CAAA4C" w14:textId="77777777" w:rsidR="004D5ED6" w:rsidRDefault="004D5ED6">
            <w:pPr>
              <w:widowControl/>
              <w:jc w:val="center"/>
              <w:textAlignment w:val="center"/>
              <w:rPr>
                <w:rFonts w:ascii="宋体" w:hAnsi="宋体" w:cs="仿宋"/>
                <w:szCs w:val="21"/>
              </w:rPr>
            </w:pPr>
          </w:p>
        </w:tc>
        <w:tc>
          <w:tcPr>
            <w:tcW w:w="579" w:type="dxa"/>
            <w:vMerge/>
            <w:tcBorders>
              <w:left w:val="single" w:sz="4" w:space="0" w:color="000000"/>
              <w:right w:val="single" w:sz="4" w:space="0" w:color="auto"/>
            </w:tcBorders>
            <w:vAlign w:val="center"/>
          </w:tcPr>
          <w:p w14:paraId="77F3DCFA" w14:textId="77777777" w:rsidR="004D5ED6" w:rsidRDefault="004D5ED6">
            <w:pPr>
              <w:widowControl/>
              <w:jc w:val="center"/>
              <w:textAlignment w:val="center"/>
              <w:rPr>
                <w:rFonts w:ascii="宋体" w:hAnsi="宋体" w:cs="仿宋"/>
                <w:szCs w:val="21"/>
              </w:rPr>
            </w:pPr>
          </w:p>
        </w:tc>
        <w:tc>
          <w:tcPr>
            <w:tcW w:w="697" w:type="dxa"/>
            <w:tcBorders>
              <w:top w:val="single" w:sz="4" w:space="0" w:color="000000"/>
              <w:left w:val="single" w:sz="4" w:space="0" w:color="auto"/>
              <w:bottom w:val="single" w:sz="4" w:space="0" w:color="000000"/>
              <w:right w:val="single" w:sz="4" w:space="0" w:color="auto"/>
            </w:tcBorders>
            <w:vAlign w:val="center"/>
          </w:tcPr>
          <w:p w14:paraId="61716BF0" w14:textId="77777777" w:rsidR="004D5ED6" w:rsidRDefault="001315EC">
            <w:pPr>
              <w:widowControl/>
              <w:jc w:val="center"/>
              <w:textAlignment w:val="center"/>
              <w:rPr>
                <w:rFonts w:ascii="宋体" w:hAnsi="宋体" w:cs="仿宋"/>
                <w:szCs w:val="21"/>
              </w:rPr>
            </w:pPr>
            <w:r>
              <w:rPr>
                <w:rFonts w:ascii="宋体" w:hAnsi="宋体" w:cs="仿宋" w:hint="eastAsia"/>
                <w:kern w:val="0"/>
                <w:szCs w:val="21"/>
              </w:rPr>
              <w:t>限选</w:t>
            </w:r>
          </w:p>
        </w:tc>
        <w:tc>
          <w:tcPr>
            <w:tcW w:w="2421" w:type="dxa"/>
            <w:tcBorders>
              <w:top w:val="single" w:sz="4" w:space="0" w:color="000000"/>
              <w:left w:val="single" w:sz="4" w:space="0" w:color="auto"/>
              <w:bottom w:val="single" w:sz="4" w:space="0" w:color="000000"/>
              <w:right w:val="single" w:sz="4" w:space="0" w:color="000000"/>
            </w:tcBorders>
            <w:vAlign w:val="center"/>
          </w:tcPr>
          <w:p w14:paraId="5746BF9C" w14:textId="77777777" w:rsidR="004D5ED6" w:rsidRDefault="001315EC">
            <w:pPr>
              <w:jc w:val="center"/>
              <w:rPr>
                <w:rFonts w:ascii="宋体" w:hAnsi="宋体" w:cs="黑体"/>
                <w:szCs w:val="21"/>
              </w:rPr>
            </w:pPr>
            <w:r>
              <w:rPr>
                <w:rFonts w:ascii="宋体" w:hAnsi="宋体" w:cs="黑体" w:hint="eastAsia"/>
                <w:szCs w:val="21"/>
              </w:rPr>
              <w:t>汽车营销</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31B350" w14:textId="77777777" w:rsidR="004D5ED6" w:rsidRDefault="001315EC">
            <w:pPr>
              <w:jc w:val="center"/>
              <w:rPr>
                <w:rFonts w:ascii="宋体" w:hAnsi="宋体" w:cs="仿宋"/>
                <w:szCs w:val="21"/>
              </w:rPr>
            </w:pPr>
            <w:r>
              <w:rPr>
                <w:rFonts w:ascii="宋体" w:hAnsi="宋体" w:cs="仿宋" w:hint="eastAsia"/>
                <w:szCs w:val="21"/>
              </w:rPr>
              <w:t>082544</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8F6A1" w14:textId="77777777" w:rsidR="004D5ED6" w:rsidRDefault="001315EC">
            <w:pPr>
              <w:jc w:val="center"/>
              <w:rPr>
                <w:rFonts w:ascii="宋体" w:hAnsi="宋体" w:cs="黑体"/>
                <w:szCs w:val="21"/>
              </w:rPr>
            </w:pPr>
            <w:r>
              <w:rPr>
                <w:rFonts w:ascii="宋体" w:hAnsi="宋体" w:cs="黑体" w:hint="eastAsia"/>
                <w:szCs w:val="21"/>
              </w:rPr>
              <w:t>180</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DA4DE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EBD229"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EA6C06" w14:textId="77777777" w:rsidR="004D5ED6" w:rsidRDefault="001315EC">
            <w:pPr>
              <w:jc w:val="center"/>
              <w:rPr>
                <w:rFonts w:ascii="宋体" w:hAnsi="宋体" w:cs="黑体"/>
                <w:szCs w:val="21"/>
              </w:rPr>
            </w:pPr>
            <w:r>
              <w:rPr>
                <w:rFonts w:ascii="宋体" w:hAnsi="宋体" w:cs="黑体" w:hint="eastAsia"/>
                <w:szCs w:val="21"/>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3F090F" w14:textId="77777777" w:rsidR="004D5ED6" w:rsidRDefault="001315EC">
            <w:pPr>
              <w:jc w:val="center"/>
              <w:rPr>
                <w:rFonts w:ascii="宋体" w:hAnsi="宋体" w:cs="黑体"/>
                <w:szCs w:val="21"/>
              </w:rPr>
            </w:pPr>
            <w:r>
              <w:rPr>
                <w:rFonts w:ascii="宋体" w:hAnsi="宋体" w:cs="黑体" w:hint="eastAsia"/>
                <w:szCs w:val="21"/>
              </w:rPr>
              <w:t>2</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4B46FC" w14:textId="77777777" w:rsidR="004D5ED6" w:rsidRDefault="001315EC">
            <w:pPr>
              <w:widowControl/>
              <w:jc w:val="center"/>
              <w:textAlignment w:val="center"/>
              <w:rPr>
                <w:rFonts w:ascii="宋体" w:hAnsi="宋体" w:cs="仿宋"/>
                <w:szCs w:val="21"/>
              </w:rPr>
            </w:pPr>
            <w:r>
              <w:rPr>
                <w:rFonts w:ascii="宋体" w:hAnsi="宋体" w:cs="黑体" w:hint="eastAsia"/>
                <w:szCs w:val="21"/>
              </w:rPr>
              <w:t>2</w:t>
            </w:r>
          </w:p>
        </w:tc>
      </w:tr>
      <w:tr w:rsidR="004D5ED6" w14:paraId="3780DB49"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B49930F" w14:textId="77777777" w:rsidR="004D5ED6" w:rsidRDefault="004D5ED6">
            <w:pPr>
              <w:widowControl/>
              <w:jc w:val="center"/>
              <w:textAlignment w:val="center"/>
              <w:rPr>
                <w:rFonts w:ascii="宋体" w:hAnsi="宋体" w:cs="仿宋"/>
                <w:kern w:val="0"/>
                <w:szCs w:val="21"/>
              </w:rPr>
            </w:pPr>
          </w:p>
        </w:tc>
        <w:tc>
          <w:tcPr>
            <w:tcW w:w="579" w:type="dxa"/>
            <w:vMerge/>
            <w:tcBorders>
              <w:left w:val="single" w:sz="4" w:space="0" w:color="000000"/>
              <w:bottom w:val="single" w:sz="4" w:space="0" w:color="000000"/>
              <w:right w:val="single" w:sz="4" w:space="0" w:color="auto"/>
            </w:tcBorders>
            <w:vAlign w:val="center"/>
          </w:tcPr>
          <w:p w14:paraId="209B53DC" w14:textId="77777777" w:rsidR="004D5ED6" w:rsidRDefault="004D5ED6">
            <w:pPr>
              <w:widowControl/>
              <w:jc w:val="center"/>
              <w:textAlignment w:val="center"/>
              <w:rPr>
                <w:rFonts w:ascii="宋体" w:hAnsi="宋体" w:cs="仿宋"/>
                <w:kern w:val="0"/>
                <w:szCs w:val="21"/>
              </w:rPr>
            </w:pPr>
          </w:p>
        </w:tc>
        <w:tc>
          <w:tcPr>
            <w:tcW w:w="3827" w:type="dxa"/>
            <w:gridSpan w:val="3"/>
            <w:tcBorders>
              <w:top w:val="single" w:sz="4" w:space="0" w:color="000000"/>
              <w:left w:val="single" w:sz="4" w:space="0" w:color="auto"/>
              <w:bottom w:val="single" w:sz="4" w:space="0" w:color="000000"/>
              <w:right w:val="single" w:sz="4" w:space="0" w:color="000000"/>
            </w:tcBorders>
            <w:vAlign w:val="center"/>
          </w:tcPr>
          <w:p w14:paraId="01ECD540" w14:textId="77777777" w:rsidR="004D5ED6" w:rsidRDefault="001315EC">
            <w:pPr>
              <w:jc w:val="center"/>
              <w:rPr>
                <w:rFonts w:ascii="宋体" w:hAnsi="宋体" w:cs="仿宋"/>
                <w:szCs w:val="21"/>
              </w:rPr>
            </w:pPr>
            <w:r>
              <w:rPr>
                <w:rFonts w:ascii="宋体" w:hAnsi="宋体" w:cs="仿宋" w:hint="eastAsia"/>
                <w:kern w:val="0"/>
                <w:szCs w:val="21"/>
              </w:rPr>
              <w:t>小计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BD9FC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324</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8C4D0"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3064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658E4B"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10904F"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7D285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r>
      <w:tr w:rsidR="004D5ED6" w14:paraId="3594B8A7"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5693EE8" w14:textId="77777777" w:rsidR="004D5ED6" w:rsidRDefault="004D5ED6">
            <w:pPr>
              <w:widowControl/>
              <w:jc w:val="center"/>
              <w:textAlignment w:val="center"/>
              <w:rPr>
                <w:rFonts w:ascii="宋体" w:hAnsi="宋体" w:cs="仿宋"/>
                <w:kern w:val="0"/>
                <w:szCs w:val="21"/>
              </w:rPr>
            </w:pPr>
          </w:p>
        </w:tc>
        <w:tc>
          <w:tcPr>
            <w:tcW w:w="4406" w:type="dxa"/>
            <w:gridSpan w:val="4"/>
            <w:tcBorders>
              <w:top w:val="single" w:sz="4" w:space="0" w:color="auto"/>
              <w:left w:val="single" w:sz="4" w:space="0" w:color="000000"/>
              <w:bottom w:val="single" w:sz="4" w:space="0" w:color="000000"/>
              <w:right w:val="single" w:sz="4" w:space="0" w:color="000000"/>
            </w:tcBorders>
            <w:vAlign w:val="center"/>
          </w:tcPr>
          <w:p w14:paraId="119F3DC0" w14:textId="77777777" w:rsidR="004D5ED6" w:rsidRDefault="001315EC">
            <w:pPr>
              <w:jc w:val="center"/>
              <w:rPr>
                <w:rFonts w:ascii="宋体" w:hAnsi="宋体" w:cs="仿宋"/>
                <w:szCs w:val="21"/>
              </w:rPr>
            </w:pPr>
            <w:r>
              <w:rPr>
                <w:rFonts w:ascii="宋体" w:hAnsi="宋体" w:cs="仿宋" w:hint="eastAsia"/>
                <w:kern w:val="0"/>
                <w:szCs w:val="21"/>
              </w:rPr>
              <w:t>合计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09EB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378</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A542D3"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014D8E"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08FD34"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E68BB5"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6</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8A741A"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2</w:t>
            </w:r>
          </w:p>
        </w:tc>
      </w:tr>
      <w:tr w:rsidR="004D5ED6" w14:paraId="639FF442" w14:textId="77777777">
        <w:trPr>
          <w:trHeight w:val="300"/>
          <w:jc w:val="center"/>
        </w:trPr>
        <w:tc>
          <w:tcPr>
            <w:tcW w:w="4973"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7CA2C8" w14:textId="77777777" w:rsidR="004D5ED6" w:rsidRDefault="001315EC">
            <w:pPr>
              <w:jc w:val="center"/>
              <w:rPr>
                <w:rFonts w:ascii="宋体" w:hAnsi="宋体" w:cs="仿宋"/>
                <w:szCs w:val="21"/>
              </w:rPr>
            </w:pPr>
            <w:r>
              <w:rPr>
                <w:rFonts w:ascii="宋体" w:hAnsi="宋体" w:cs="仿宋" w:hint="eastAsia"/>
                <w:kern w:val="0"/>
                <w:szCs w:val="21"/>
              </w:rPr>
              <w:t>总计</w:t>
            </w:r>
          </w:p>
        </w:tc>
        <w:tc>
          <w:tcPr>
            <w:tcW w:w="68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7D8A67" w14:textId="77777777" w:rsidR="004D5ED6" w:rsidRDefault="001315EC">
            <w:pPr>
              <w:widowControl/>
              <w:jc w:val="center"/>
              <w:textAlignment w:val="center"/>
              <w:rPr>
                <w:rFonts w:ascii="宋体" w:hAnsi="宋体" w:cs="仿宋"/>
                <w:b/>
                <w:bCs/>
                <w:kern w:val="0"/>
                <w:szCs w:val="21"/>
              </w:rPr>
            </w:pPr>
            <w:r>
              <w:rPr>
                <w:rFonts w:ascii="宋体" w:hAnsi="宋体" w:cs="仿宋" w:hint="eastAsia"/>
                <w:b/>
                <w:bCs/>
                <w:kern w:val="0"/>
                <w:szCs w:val="21"/>
              </w:rPr>
              <w:t>3606</w:t>
            </w:r>
          </w:p>
        </w:tc>
        <w:tc>
          <w:tcPr>
            <w:tcW w:w="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3370A7"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758B56"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6F45D2"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D67291"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c>
          <w:tcPr>
            <w:tcW w:w="4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5E005" w14:textId="77777777" w:rsidR="004D5ED6" w:rsidRDefault="001315EC">
            <w:pPr>
              <w:widowControl/>
              <w:jc w:val="center"/>
              <w:textAlignment w:val="center"/>
              <w:rPr>
                <w:rFonts w:ascii="宋体" w:hAnsi="宋体" w:cs="仿宋"/>
                <w:b/>
                <w:kern w:val="0"/>
                <w:szCs w:val="21"/>
              </w:rPr>
            </w:pPr>
            <w:r>
              <w:rPr>
                <w:rFonts w:ascii="宋体" w:hAnsi="宋体" w:cs="仿宋" w:hint="eastAsia"/>
                <w:b/>
                <w:kern w:val="0"/>
                <w:szCs w:val="21"/>
              </w:rPr>
              <w:t>33</w:t>
            </w:r>
          </w:p>
        </w:tc>
      </w:tr>
    </w:tbl>
    <w:p w14:paraId="0A6A7D05" w14:textId="77777777" w:rsidR="004D5ED6" w:rsidRDefault="004D5ED6">
      <w:pPr>
        <w:widowControl/>
        <w:jc w:val="left"/>
        <w:rPr>
          <w:rFonts w:ascii="黑体" w:eastAsia="黑体" w:hAnsi="黑体"/>
          <w:b/>
          <w:sz w:val="36"/>
          <w:szCs w:val="36"/>
        </w:rPr>
      </w:pPr>
    </w:p>
    <w:sectPr w:rsidR="004D5E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59797" w14:textId="77777777" w:rsidR="000A5B17" w:rsidRDefault="000A5B17">
      <w:r>
        <w:separator/>
      </w:r>
    </w:p>
  </w:endnote>
  <w:endnote w:type="continuationSeparator" w:id="0">
    <w:p w14:paraId="61A16599" w14:textId="77777777" w:rsidR="000A5B17" w:rsidRDefault="000A5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mp;quot">
    <w:altName w:val="Cambria"/>
    <w:panose1 w:val="00000000000000000000"/>
    <w:charset w:val="00"/>
    <w:family w:val="roman"/>
    <w:notTrueType/>
    <w:pitch w:val="default"/>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GB2312">
    <w:altName w:val="Times New Roman"/>
    <w:charset w:val="00"/>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2EB2D" w14:textId="77777777" w:rsidR="004D5ED6" w:rsidRDefault="001315EC">
    <w:pPr>
      <w:pStyle w:val="a8"/>
      <w:framePr w:wrap="around" w:vAnchor="text" w:hAnchor="margin" w:xAlign="right" w:y="1"/>
      <w:rPr>
        <w:rStyle w:val="ac"/>
      </w:rPr>
    </w:pPr>
    <w:r>
      <w:fldChar w:fldCharType="begin"/>
    </w:r>
    <w:r>
      <w:rPr>
        <w:rStyle w:val="ac"/>
      </w:rPr>
      <w:instrText xml:space="preserve">PAGE  </w:instrText>
    </w:r>
    <w:r>
      <w:fldChar w:fldCharType="end"/>
    </w:r>
  </w:p>
  <w:p w14:paraId="21550B32" w14:textId="77777777" w:rsidR="004D5ED6" w:rsidRDefault="004D5ED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9825F" w14:textId="77777777" w:rsidR="004D5ED6" w:rsidRDefault="004D5ED6">
    <w:pPr>
      <w:pStyle w:val="a8"/>
      <w:framePr w:wrap="around" w:vAnchor="text" w:hAnchor="margin" w:xAlign="right" w:y="1"/>
      <w:rPr>
        <w:rStyle w:val="ac"/>
      </w:rPr>
    </w:pPr>
  </w:p>
  <w:p w14:paraId="4B1B35AD" w14:textId="77777777" w:rsidR="004D5ED6" w:rsidRDefault="004D5ED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D9489" w14:textId="77777777" w:rsidR="000A5B17" w:rsidRDefault="000A5B17">
      <w:r>
        <w:separator/>
      </w:r>
    </w:p>
  </w:footnote>
  <w:footnote w:type="continuationSeparator" w:id="0">
    <w:p w14:paraId="20AE61FF" w14:textId="77777777" w:rsidR="000A5B17" w:rsidRDefault="000A5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6BF4C" w14:textId="77777777" w:rsidR="004D5ED6" w:rsidRDefault="001315EC">
    <w:pPr>
      <w:pStyle w:val="a9"/>
      <w:pBdr>
        <w:bottom w:val="single" w:sz="4" w:space="1" w:color="auto"/>
      </w:pBdr>
      <w:jc w:val="left"/>
    </w:pPr>
    <w:r>
      <w:rPr>
        <w:noProof/>
      </w:rPr>
      <w:drawing>
        <wp:inline distT="0" distB="0" distL="0" distR="0" wp14:anchorId="008A9541" wp14:editId="5F8C7EAE">
          <wp:extent cx="2209800" cy="457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09800"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6E4FC"/>
    <w:multiLevelType w:val="singleLevel"/>
    <w:tmpl w:val="A3F6E4FC"/>
    <w:lvl w:ilvl="0">
      <w:start w:val="1"/>
      <w:numFmt w:val="decimal"/>
      <w:lvlText w:val="%1."/>
      <w:lvlJc w:val="left"/>
      <w:pPr>
        <w:tabs>
          <w:tab w:val="left" w:pos="312"/>
        </w:tabs>
      </w:pPr>
    </w:lvl>
  </w:abstractNum>
  <w:abstractNum w:abstractNumId="1">
    <w:nsid w:val="DADAC9AC"/>
    <w:multiLevelType w:val="singleLevel"/>
    <w:tmpl w:val="DADAC9AC"/>
    <w:lvl w:ilvl="0">
      <w:start w:val="1"/>
      <w:numFmt w:val="decimal"/>
      <w:lvlText w:val="%1."/>
      <w:lvlJc w:val="left"/>
      <w:pPr>
        <w:tabs>
          <w:tab w:val="left" w:pos="312"/>
        </w:tabs>
      </w:pPr>
    </w:lvl>
  </w:abstractNum>
  <w:abstractNum w:abstractNumId="2">
    <w:nsid w:val="03C7B2D4"/>
    <w:multiLevelType w:val="singleLevel"/>
    <w:tmpl w:val="03C7B2D4"/>
    <w:lvl w:ilvl="0">
      <w:start w:val="1"/>
      <w:numFmt w:val="chineseCounting"/>
      <w:suff w:val="nothing"/>
      <w:lvlText w:val="（%1）"/>
      <w:lvlJc w:val="left"/>
      <w:rPr>
        <w:rFonts w:hint="eastAsia"/>
      </w:rPr>
    </w:lvl>
  </w:abstractNum>
  <w:abstractNum w:abstractNumId="3">
    <w:nsid w:val="1F3182A5"/>
    <w:multiLevelType w:val="singleLevel"/>
    <w:tmpl w:val="1F3182A5"/>
    <w:lvl w:ilvl="0">
      <w:start w:val="1"/>
      <w:numFmt w:val="decimal"/>
      <w:suff w:val="space"/>
      <w:lvlText w:val="%1."/>
      <w:lvlJc w:val="left"/>
    </w:lvl>
  </w:abstractNum>
  <w:abstractNum w:abstractNumId="4">
    <w:nsid w:val="574BE012"/>
    <w:multiLevelType w:val="singleLevel"/>
    <w:tmpl w:val="574BE012"/>
    <w:lvl w:ilvl="0">
      <w:start w:val="1"/>
      <w:numFmt w:val="decimal"/>
      <w:suff w:val="nothing"/>
      <w:lvlText w:val="%1、"/>
      <w:lvlJc w:val="left"/>
    </w:lvl>
  </w:abstractNum>
  <w:abstractNum w:abstractNumId="5">
    <w:nsid w:val="574BE0BF"/>
    <w:multiLevelType w:val="singleLevel"/>
    <w:tmpl w:val="574BE0BF"/>
    <w:lvl w:ilvl="0">
      <w:start w:val="5"/>
      <w:numFmt w:val="chineseCounting"/>
      <w:suff w:val="space"/>
      <w:lvlText w:val="第%1章"/>
      <w:lvlJc w:val="left"/>
    </w:lvl>
  </w:abstractNum>
  <w:abstractNum w:abstractNumId="6">
    <w:nsid w:val="574BE100"/>
    <w:multiLevelType w:val="singleLevel"/>
    <w:tmpl w:val="574BE100"/>
    <w:lvl w:ilvl="0">
      <w:start w:val="1"/>
      <w:numFmt w:val="decimal"/>
      <w:suff w:val="nothing"/>
      <w:lvlText w:val="%1、"/>
      <w:lvlJc w:val="left"/>
    </w:lvl>
  </w:abstractNum>
  <w:abstractNum w:abstractNumId="7">
    <w:nsid w:val="574BECCF"/>
    <w:multiLevelType w:val="singleLevel"/>
    <w:tmpl w:val="574BECCF"/>
    <w:lvl w:ilvl="0">
      <w:start w:val="1"/>
      <w:numFmt w:val="decimal"/>
      <w:suff w:val="nothing"/>
      <w:lvlText w:val="%1、"/>
      <w:lvlJc w:val="left"/>
    </w:lvl>
  </w:abstractNum>
  <w:abstractNum w:abstractNumId="8">
    <w:nsid w:val="574BEE79"/>
    <w:multiLevelType w:val="singleLevel"/>
    <w:tmpl w:val="574BEE79"/>
    <w:lvl w:ilvl="0">
      <w:start w:val="1"/>
      <w:numFmt w:val="decimal"/>
      <w:suff w:val="nothing"/>
      <w:lvlText w:val="%1、"/>
      <w:lvlJc w:val="left"/>
    </w:lvl>
  </w:abstractNum>
  <w:abstractNum w:abstractNumId="9">
    <w:nsid w:val="574BEEF0"/>
    <w:multiLevelType w:val="singleLevel"/>
    <w:tmpl w:val="574BEEF0"/>
    <w:lvl w:ilvl="0">
      <w:start w:val="1"/>
      <w:numFmt w:val="decimal"/>
      <w:suff w:val="nothing"/>
      <w:lvlText w:val="%1、"/>
      <w:lvlJc w:val="left"/>
    </w:lvl>
  </w:abstractNum>
  <w:abstractNum w:abstractNumId="10">
    <w:nsid w:val="574BF118"/>
    <w:multiLevelType w:val="singleLevel"/>
    <w:tmpl w:val="574BF118"/>
    <w:lvl w:ilvl="0">
      <w:start w:val="12"/>
      <w:numFmt w:val="chineseCounting"/>
      <w:suff w:val="space"/>
      <w:lvlText w:val="第%1章"/>
      <w:lvlJc w:val="left"/>
    </w:lvl>
  </w:abstractNum>
  <w:abstractNum w:abstractNumId="11">
    <w:nsid w:val="574F9852"/>
    <w:multiLevelType w:val="singleLevel"/>
    <w:tmpl w:val="574F9852"/>
    <w:lvl w:ilvl="0">
      <w:start w:val="1"/>
      <w:numFmt w:val="decimal"/>
      <w:suff w:val="nothing"/>
      <w:lvlText w:val="（%1）"/>
      <w:lvlJc w:val="left"/>
    </w:lvl>
  </w:abstractNum>
  <w:abstractNum w:abstractNumId="12">
    <w:nsid w:val="574F9AA4"/>
    <w:multiLevelType w:val="singleLevel"/>
    <w:tmpl w:val="574F9AA4"/>
    <w:lvl w:ilvl="0">
      <w:start w:val="1"/>
      <w:numFmt w:val="decimal"/>
      <w:suff w:val="nothing"/>
      <w:lvlText w:val="%1、"/>
      <w:lvlJc w:val="left"/>
    </w:lvl>
  </w:abstractNum>
  <w:abstractNum w:abstractNumId="13">
    <w:nsid w:val="574F9B23"/>
    <w:multiLevelType w:val="singleLevel"/>
    <w:tmpl w:val="574F9B23"/>
    <w:lvl w:ilvl="0">
      <w:start w:val="1"/>
      <w:numFmt w:val="decimal"/>
      <w:suff w:val="nothing"/>
      <w:lvlText w:val="%1、"/>
      <w:lvlJc w:val="left"/>
    </w:lvl>
  </w:abstractNum>
  <w:abstractNum w:abstractNumId="14">
    <w:nsid w:val="574F9CA0"/>
    <w:multiLevelType w:val="singleLevel"/>
    <w:tmpl w:val="574F9CA0"/>
    <w:lvl w:ilvl="0">
      <w:start w:val="1"/>
      <w:numFmt w:val="decimal"/>
      <w:suff w:val="nothing"/>
      <w:lvlText w:val="%1、"/>
      <w:lvlJc w:val="left"/>
    </w:lvl>
  </w:abstractNum>
  <w:abstractNum w:abstractNumId="15">
    <w:nsid w:val="574F9D5C"/>
    <w:multiLevelType w:val="singleLevel"/>
    <w:tmpl w:val="574F9D5C"/>
    <w:lvl w:ilvl="0">
      <w:start w:val="1"/>
      <w:numFmt w:val="decimal"/>
      <w:suff w:val="nothing"/>
      <w:lvlText w:val="%1、"/>
      <w:lvlJc w:val="left"/>
    </w:lvl>
  </w:abstractNum>
  <w:abstractNum w:abstractNumId="16">
    <w:nsid w:val="574F9DE3"/>
    <w:multiLevelType w:val="singleLevel"/>
    <w:tmpl w:val="574F9DE3"/>
    <w:lvl w:ilvl="0">
      <w:start w:val="1"/>
      <w:numFmt w:val="decimal"/>
      <w:suff w:val="nothing"/>
      <w:lvlText w:val="%1、"/>
      <w:lvlJc w:val="left"/>
    </w:lvl>
  </w:abstractNum>
  <w:abstractNum w:abstractNumId="17">
    <w:nsid w:val="574F9EA4"/>
    <w:multiLevelType w:val="singleLevel"/>
    <w:tmpl w:val="574F9EA4"/>
    <w:lvl w:ilvl="0">
      <w:start w:val="1"/>
      <w:numFmt w:val="decimal"/>
      <w:suff w:val="nothing"/>
      <w:lvlText w:val="%1、"/>
      <w:lvlJc w:val="left"/>
    </w:lvl>
  </w:abstractNum>
  <w:abstractNum w:abstractNumId="18">
    <w:nsid w:val="574F9F2E"/>
    <w:multiLevelType w:val="singleLevel"/>
    <w:tmpl w:val="574F9F2E"/>
    <w:lvl w:ilvl="0">
      <w:start w:val="1"/>
      <w:numFmt w:val="decimal"/>
      <w:suff w:val="nothing"/>
      <w:lvlText w:val="%1、"/>
      <w:lvlJc w:val="left"/>
    </w:lvl>
  </w:abstractNum>
  <w:abstractNum w:abstractNumId="19">
    <w:nsid w:val="574F9F90"/>
    <w:multiLevelType w:val="singleLevel"/>
    <w:tmpl w:val="574F9F90"/>
    <w:lvl w:ilvl="0">
      <w:start w:val="1"/>
      <w:numFmt w:val="decimal"/>
      <w:suff w:val="nothing"/>
      <w:lvlText w:val="%1、"/>
      <w:lvlJc w:val="left"/>
    </w:lvl>
  </w:abstractNum>
  <w:abstractNum w:abstractNumId="20">
    <w:nsid w:val="574FA68E"/>
    <w:multiLevelType w:val="singleLevel"/>
    <w:tmpl w:val="574FA68E"/>
    <w:lvl w:ilvl="0">
      <w:start w:val="1"/>
      <w:numFmt w:val="decimal"/>
      <w:suff w:val="nothing"/>
      <w:lvlText w:val="%1、"/>
      <w:lvlJc w:val="left"/>
    </w:lvl>
  </w:abstractNum>
  <w:abstractNum w:abstractNumId="21">
    <w:nsid w:val="5B0CED12"/>
    <w:multiLevelType w:val="singleLevel"/>
    <w:tmpl w:val="5B0CED12"/>
    <w:lvl w:ilvl="0">
      <w:start w:val="1"/>
      <w:numFmt w:val="decimal"/>
      <w:suff w:val="space"/>
      <w:lvlText w:val="%1."/>
      <w:lvlJc w:val="left"/>
    </w:lvl>
  </w:abstractNum>
  <w:abstractNum w:abstractNumId="22">
    <w:nsid w:val="7586B169"/>
    <w:multiLevelType w:val="singleLevel"/>
    <w:tmpl w:val="7586B169"/>
    <w:lvl w:ilvl="0">
      <w:start w:val="1"/>
      <w:numFmt w:val="decimal"/>
      <w:lvlText w:val="%1."/>
      <w:lvlJc w:val="left"/>
      <w:pPr>
        <w:tabs>
          <w:tab w:val="left" w:pos="312"/>
        </w:tabs>
        <w:ind w:left="105" w:firstLine="0"/>
      </w:pPr>
    </w:lvl>
  </w:abstractNum>
  <w:num w:numId="1">
    <w:abstractNumId w:val="2"/>
  </w:num>
  <w:num w:numId="2">
    <w:abstractNumId w:val="20"/>
  </w:num>
  <w:num w:numId="3">
    <w:abstractNumId w:val="11"/>
  </w:num>
  <w:num w:numId="4">
    <w:abstractNumId w:val="12"/>
  </w:num>
  <w:num w:numId="5">
    <w:abstractNumId w:val="13"/>
  </w:num>
  <w:num w:numId="6">
    <w:abstractNumId w:val="14"/>
  </w:num>
  <w:num w:numId="7">
    <w:abstractNumId w:val="15"/>
  </w:num>
  <w:num w:numId="8">
    <w:abstractNumId w:val="16"/>
  </w:num>
  <w:num w:numId="9">
    <w:abstractNumId w:val="17"/>
  </w:num>
  <w:num w:numId="10">
    <w:abstractNumId w:val="18"/>
  </w:num>
  <w:num w:numId="11">
    <w:abstractNumId w:val="19"/>
  </w:num>
  <w:num w:numId="12">
    <w:abstractNumId w:val="4"/>
  </w:num>
  <w:num w:numId="13">
    <w:abstractNumId w:val="7"/>
  </w:num>
  <w:num w:numId="14">
    <w:abstractNumId w:val="8"/>
  </w:num>
  <w:num w:numId="15">
    <w:abstractNumId w:val="9"/>
  </w:num>
  <w:num w:numId="16">
    <w:abstractNumId w:val="5"/>
  </w:num>
  <w:num w:numId="17">
    <w:abstractNumId w:val="10"/>
  </w:num>
  <w:num w:numId="18">
    <w:abstractNumId w:val="6"/>
  </w:num>
  <w:num w:numId="19">
    <w:abstractNumId w:val="1"/>
  </w:num>
  <w:num w:numId="20">
    <w:abstractNumId w:val="0"/>
  </w:num>
  <w:num w:numId="21">
    <w:abstractNumId w:val="22"/>
  </w:num>
  <w:num w:numId="22">
    <w:abstractNumId w:val="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8EB"/>
    <w:rsid w:val="00002DFB"/>
    <w:rsid w:val="00005809"/>
    <w:rsid w:val="00045EB6"/>
    <w:rsid w:val="00055DB1"/>
    <w:rsid w:val="000964DE"/>
    <w:rsid w:val="00097CAB"/>
    <w:rsid w:val="000A48A6"/>
    <w:rsid w:val="000A5B17"/>
    <w:rsid w:val="000B34FC"/>
    <w:rsid w:val="000B640B"/>
    <w:rsid w:val="000C10DD"/>
    <w:rsid w:val="000C120E"/>
    <w:rsid w:val="000E6F32"/>
    <w:rsid w:val="001060BA"/>
    <w:rsid w:val="001160D1"/>
    <w:rsid w:val="001162DB"/>
    <w:rsid w:val="00117A10"/>
    <w:rsid w:val="001315EC"/>
    <w:rsid w:val="00135831"/>
    <w:rsid w:val="00137F4E"/>
    <w:rsid w:val="001437BA"/>
    <w:rsid w:val="00155DFC"/>
    <w:rsid w:val="0016324D"/>
    <w:rsid w:val="001668A1"/>
    <w:rsid w:val="0016773B"/>
    <w:rsid w:val="001709C8"/>
    <w:rsid w:val="00177A51"/>
    <w:rsid w:val="00177F87"/>
    <w:rsid w:val="00180D77"/>
    <w:rsid w:val="00194E35"/>
    <w:rsid w:val="00195351"/>
    <w:rsid w:val="001C2DF8"/>
    <w:rsid w:val="001C608F"/>
    <w:rsid w:val="001C7E9B"/>
    <w:rsid w:val="001E0C7C"/>
    <w:rsid w:val="001E29AA"/>
    <w:rsid w:val="001F21A5"/>
    <w:rsid w:val="00217686"/>
    <w:rsid w:val="00221F9B"/>
    <w:rsid w:val="0025000D"/>
    <w:rsid w:val="00253E93"/>
    <w:rsid w:val="00257719"/>
    <w:rsid w:val="002614AD"/>
    <w:rsid w:val="002675FD"/>
    <w:rsid w:val="00272C72"/>
    <w:rsid w:val="00297D34"/>
    <w:rsid w:val="002A3C79"/>
    <w:rsid w:val="002B3D83"/>
    <w:rsid w:val="002C1AE3"/>
    <w:rsid w:val="002C4316"/>
    <w:rsid w:val="002D5B4C"/>
    <w:rsid w:val="002D7CFA"/>
    <w:rsid w:val="002E6B10"/>
    <w:rsid w:val="002F3BDB"/>
    <w:rsid w:val="002F6F24"/>
    <w:rsid w:val="00300691"/>
    <w:rsid w:val="00325E53"/>
    <w:rsid w:val="00326D92"/>
    <w:rsid w:val="00327DDB"/>
    <w:rsid w:val="00345781"/>
    <w:rsid w:val="003458F5"/>
    <w:rsid w:val="00356E4B"/>
    <w:rsid w:val="00374CE4"/>
    <w:rsid w:val="00383203"/>
    <w:rsid w:val="003A4BFC"/>
    <w:rsid w:val="003B1412"/>
    <w:rsid w:val="003C56FF"/>
    <w:rsid w:val="003F25DA"/>
    <w:rsid w:val="00415D2F"/>
    <w:rsid w:val="0045654A"/>
    <w:rsid w:val="00463E62"/>
    <w:rsid w:val="00481325"/>
    <w:rsid w:val="004906B6"/>
    <w:rsid w:val="004938E3"/>
    <w:rsid w:val="004A5416"/>
    <w:rsid w:val="004D1775"/>
    <w:rsid w:val="004D5ED6"/>
    <w:rsid w:val="004E0C60"/>
    <w:rsid w:val="004E4DD6"/>
    <w:rsid w:val="004F14DC"/>
    <w:rsid w:val="00507E39"/>
    <w:rsid w:val="005114D5"/>
    <w:rsid w:val="00513A7B"/>
    <w:rsid w:val="005229C7"/>
    <w:rsid w:val="0052650B"/>
    <w:rsid w:val="00527EB0"/>
    <w:rsid w:val="00556051"/>
    <w:rsid w:val="00574CA1"/>
    <w:rsid w:val="005857B2"/>
    <w:rsid w:val="00587D12"/>
    <w:rsid w:val="005953C4"/>
    <w:rsid w:val="005A5EB9"/>
    <w:rsid w:val="005B7996"/>
    <w:rsid w:val="005C733B"/>
    <w:rsid w:val="005D0B8E"/>
    <w:rsid w:val="005D10CE"/>
    <w:rsid w:val="005D5400"/>
    <w:rsid w:val="005F1562"/>
    <w:rsid w:val="006071FD"/>
    <w:rsid w:val="00613EC5"/>
    <w:rsid w:val="00614BCE"/>
    <w:rsid w:val="00620D48"/>
    <w:rsid w:val="00625BD6"/>
    <w:rsid w:val="00642E43"/>
    <w:rsid w:val="00647B64"/>
    <w:rsid w:val="00654A63"/>
    <w:rsid w:val="0069014A"/>
    <w:rsid w:val="0069179A"/>
    <w:rsid w:val="00694E20"/>
    <w:rsid w:val="006A2B94"/>
    <w:rsid w:val="006B0D23"/>
    <w:rsid w:val="006B1752"/>
    <w:rsid w:val="006B3F7F"/>
    <w:rsid w:val="006B5E3E"/>
    <w:rsid w:val="006C63ED"/>
    <w:rsid w:val="006D4767"/>
    <w:rsid w:val="006E07CE"/>
    <w:rsid w:val="006E75A9"/>
    <w:rsid w:val="0071554B"/>
    <w:rsid w:val="00721FEE"/>
    <w:rsid w:val="007502D5"/>
    <w:rsid w:val="00750FC0"/>
    <w:rsid w:val="007B21B3"/>
    <w:rsid w:val="007B276C"/>
    <w:rsid w:val="007C060D"/>
    <w:rsid w:val="007C64A9"/>
    <w:rsid w:val="007D7D84"/>
    <w:rsid w:val="007E1F50"/>
    <w:rsid w:val="007E7D2F"/>
    <w:rsid w:val="007F2F34"/>
    <w:rsid w:val="00805377"/>
    <w:rsid w:val="008247A3"/>
    <w:rsid w:val="0083610F"/>
    <w:rsid w:val="00837E58"/>
    <w:rsid w:val="008437DB"/>
    <w:rsid w:val="00850A9C"/>
    <w:rsid w:val="00852F9D"/>
    <w:rsid w:val="00860222"/>
    <w:rsid w:val="00864964"/>
    <w:rsid w:val="00871363"/>
    <w:rsid w:val="00896DEF"/>
    <w:rsid w:val="008A24B9"/>
    <w:rsid w:val="008A260F"/>
    <w:rsid w:val="008A446A"/>
    <w:rsid w:val="008B21D5"/>
    <w:rsid w:val="008B300D"/>
    <w:rsid w:val="008B3F63"/>
    <w:rsid w:val="008B623B"/>
    <w:rsid w:val="008D79B4"/>
    <w:rsid w:val="008E514F"/>
    <w:rsid w:val="008F380F"/>
    <w:rsid w:val="008F3F5F"/>
    <w:rsid w:val="00910EEE"/>
    <w:rsid w:val="0091481E"/>
    <w:rsid w:val="00922960"/>
    <w:rsid w:val="00927B6D"/>
    <w:rsid w:val="009479B6"/>
    <w:rsid w:val="00951AB7"/>
    <w:rsid w:val="00956E5A"/>
    <w:rsid w:val="00961591"/>
    <w:rsid w:val="009618EB"/>
    <w:rsid w:val="00976A74"/>
    <w:rsid w:val="00981BA5"/>
    <w:rsid w:val="0099737C"/>
    <w:rsid w:val="009A7C62"/>
    <w:rsid w:val="009B2E20"/>
    <w:rsid w:val="009B4484"/>
    <w:rsid w:val="009C335D"/>
    <w:rsid w:val="009D7FC0"/>
    <w:rsid w:val="009F6681"/>
    <w:rsid w:val="00A020A9"/>
    <w:rsid w:val="00A14F4E"/>
    <w:rsid w:val="00A21F73"/>
    <w:rsid w:val="00A24F69"/>
    <w:rsid w:val="00A25CF5"/>
    <w:rsid w:val="00A40457"/>
    <w:rsid w:val="00A43570"/>
    <w:rsid w:val="00A45FE6"/>
    <w:rsid w:val="00A52BA9"/>
    <w:rsid w:val="00A67B83"/>
    <w:rsid w:val="00A70F0F"/>
    <w:rsid w:val="00A728DC"/>
    <w:rsid w:val="00A84355"/>
    <w:rsid w:val="00A966FB"/>
    <w:rsid w:val="00AA0CED"/>
    <w:rsid w:val="00AC2B23"/>
    <w:rsid w:val="00AD6DD5"/>
    <w:rsid w:val="00AF7626"/>
    <w:rsid w:val="00B022B1"/>
    <w:rsid w:val="00B23F68"/>
    <w:rsid w:val="00B26294"/>
    <w:rsid w:val="00B27ED8"/>
    <w:rsid w:val="00B35BA5"/>
    <w:rsid w:val="00B36063"/>
    <w:rsid w:val="00B51CB5"/>
    <w:rsid w:val="00B56866"/>
    <w:rsid w:val="00B5686A"/>
    <w:rsid w:val="00B75958"/>
    <w:rsid w:val="00B82468"/>
    <w:rsid w:val="00BA3908"/>
    <w:rsid w:val="00BB1274"/>
    <w:rsid w:val="00BB2C9E"/>
    <w:rsid w:val="00BC6BCC"/>
    <w:rsid w:val="00BE000A"/>
    <w:rsid w:val="00BE1690"/>
    <w:rsid w:val="00BF0376"/>
    <w:rsid w:val="00BF57F4"/>
    <w:rsid w:val="00C014BC"/>
    <w:rsid w:val="00C14F01"/>
    <w:rsid w:val="00C2556E"/>
    <w:rsid w:val="00C32041"/>
    <w:rsid w:val="00C608BC"/>
    <w:rsid w:val="00C75EC2"/>
    <w:rsid w:val="00C8212B"/>
    <w:rsid w:val="00C9490E"/>
    <w:rsid w:val="00C94F07"/>
    <w:rsid w:val="00C95E2B"/>
    <w:rsid w:val="00C966E1"/>
    <w:rsid w:val="00CB0C6B"/>
    <w:rsid w:val="00CE257F"/>
    <w:rsid w:val="00D07B1A"/>
    <w:rsid w:val="00D16C6F"/>
    <w:rsid w:val="00D176F5"/>
    <w:rsid w:val="00D25DC2"/>
    <w:rsid w:val="00D331A2"/>
    <w:rsid w:val="00D33B9F"/>
    <w:rsid w:val="00D6144F"/>
    <w:rsid w:val="00D73DEE"/>
    <w:rsid w:val="00D814B3"/>
    <w:rsid w:val="00D8482F"/>
    <w:rsid w:val="00DA04BF"/>
    <w:rsid w:val="00DA168F"/>
    <w:rsid w:val="00DA74AF"/>
    <w:rsid w:val="00DB1CDA"/>
    <w:rsid w:val="00DB5881"/>
    <w:rsid w:val="00DC768F"/>
    <w:rsid w:val="00DD108B"/>
    <w:rsid w:val="00DE0DDA"/>
    <w:rsid w:val="00DE6D0B"/>
    <w:rsid w:val="00DF65BB"/>
    <w:rsid w:val="00E012E2"/>
    <w:rsid w:val="00E03F8D"/>
    <w:rsid w:val="00E309D4"/>
    <w:rsid w:val="00E47C73"/>
    <w:rsid w:val="00E52B97"/>
    <w:rsid w:val="00E70A2A"/>
    <w:rsid w:val="00EA212C"/>
    <w:rsid w:val="00EA3858"/>
    <w:rsid w:val="00EB688C"/>
    <w:rsid w:val="00EC6C71"/>
    <w:rsid w:val="00ED26A1"/>
    <w:rsid w:val="00EE3561"/>
    <w:rsid w:val="00F042F6"/>
    <w:rsid w:val="00F05305"/>
    <w:rsid w:val="00F356AD"/>
    <w:rsid w:val="00F54FAD"/>
    <w:rsid w:val="00F630D1"/>
    <w:rsid w:val="00F91194"/>
    <w:rsid w:val="00FB40D4"/>
    <w:rsid w:val="00FB5D47"/>
    <w:rsid w:val="00FC1214"/>
    <w:rsid w:val="00FC571E"/>
    <w:rsid w:val="00FF619F"/>
    <w:rsid w:val="19C11B65"/>
    <w:rsid w:val="2BFD2D73"/>
    <w:rsid w:val="36D3294D"/>
    <w:rsid w:val="66CD2666"/>
    <w:rsid w:val="75104791"/>
    <w:rsid w:val="7C3F3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3FA2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uiPriority="0" w:qFormat="1"/>
    <w:lsdException w:name="caption" w:uiPriority="35" w:qFormat="1"/>
    <w:lsdException w:name="annotation reference" w:semiHidden="0" w:uiPriority="0" w:unhideWhenUsed="0" w:qFormat="1"/>
    <w:lsdException w:name="page number" w:semiHidden="0" w:uiPriority="0" w:unhideWhenUsed="0"/>
    <w:lsdException w:name="Title" w:semiHidden="0" w:uiPriority="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Document Map" w:semiHidden="0" w:uiPriority="0" w:unhideWhenUsed="0" w:qFormat="1"/>
    <w:lsdException w:name="Normal (Web)" w:semiHidden="0" w:unhideWhenUsed="0" w:qFormat="1"/>
    <w:lsdException w:name="Balloon Text" w:semiHidden="0"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0"/>
    <w:next w:val="a"/>
    <w:link w:val="1Char"/>
    <w:qFormat/>
    <w:pPr>
      <w:keepNext/>
      <w:keepLines/>
      <w:spacing w:before="0" w:after="0" w:line="500" w:lineRule="exact"/>
      <w:jc w:val="left"/>
    </w:pPr>
    <w:rPr>
      <w:rFonts w:ascii="等线 Light" w:eastAsia="黑体" w:hAnsi="等线 Light" w:cs="Times New Roman"/>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qFormat/>
    <w:pPr>
      <w:spacing w:before="240" w:after="60"/>
      <w:jc w:val="center"/>
      <w:outlineLvl w:val="0"/>
    </w:pPr>
    <w:rPr>
      <w:rFonts w:asciiTheme="majorHAnsi" w:eastAsiaTheme="majorEastAsia" w:hAnsiTheme="majorHAnsi" w:cstheme="majorBidi"/>
      <w:b/>
      <w:bCs/>
      <w:sz w:val="32"/>
      <w:szCs w:val="32"/>
    </w:rPr>
  </w:style>
  <w:style w:type="paragraph" w:styleId="a4">
    <w:name w:val="Document Map"/>
    <w:basedOn w:val="a"/>
    <w:link w:val="Char0"/>
    <w:qFormat/>
    <w:rPr>
      <w:rFonts w:ascii="宋体" w:eastAsia="宋体" w:hAnsi="Calibri" w:cs="Times New Roman"/>
      <w:sz w:val="18"/>
      <w:szCs w:val="18"/>
    </w:rPr>
  </w:style>
  <w:style w:type="paragraph" w:styleId="a5">
    <w:name w:val="annotation text"/>
    <w:basedOn w:val="a"/>
    <w:link w:val="Char1"/>
    <w:qFormat/>
    <w:pPr>
      <w:jc w:val="left"/>
    </w:pPr>
    <w:rPr>
      <w:rFonts w:ascii="Calibri" w:eastAsia="宋体" w:hAnsi="Calibri" w:cs="Times New Roman"/>
      <w:szCs w:val="24"/>
    </w:rPr>
  </w:style>
  <w:style w:type="paragraph" w:styleId="a6">
    <w:name w:val="Body Text Indent"/>
    <w:basedOn w:val="a"/>
    <w:link w:val="Char2"/>
    <w:qFormat/>
    <w:pPr>
      <w:ind w:firstLineChars="200" w:firstLine="560"/>
    </w:pPr>
    <w:rPr>
      <w:rFonts w:ascii="Calibri" w:eastAsia="宋体" w:hAnsi="Calibri" w:cs="Times New Roman"/>
      <w:sz w:val="28"/>
      <w:szCs w:val="24"/>
    </w:rPr>
  </w:style>
  <w:style w:type="paragraph" w:styleId="a7">
    <w:name w:val="Balloon Text"/>
    <w:basedOn w:val="a"/>
    <w:link w:val="Char3"/>
    <w:unhideWhenUsed/>
    <w:qFormat/>
    <w:rPr>
      <w:sz w:val="18"/>
      <w:szCs w:val="18"/>
    </w:rPr>
  </w:style>
  <w:style w:type="paragraph" w:styleId="a8">
    <w:name w:val="footer"/>
    <w:basedOn w:val="a"/>
    <w:link w:val="Char4"/>
    <w:unhideWhenUsed/>
    <w:qFormat/>
    <w:pPr>
      <w:tabs>
        <w:tab w:val="center" w:pos="4153"/>
        <w:tab w:val="right" w:pos="8306"/>
      </w:tabs>
      <w:snapToGrid w:val="0"/>
      <w:jc w:val="left"/>
    </w:pPr>
    <w:rPr>
      <w:sz w:val="18"/>
      <w:szCs w:val="18"/>
    </w:rPr>
  </w:style>
  <w:style w:type="paragraph" w:styleId="a9">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pPr>
      <w:tabs>
        <w:tab w:val="right" w:leader="dot" w:pos="8296"/>
      </w:tabs>
    </w:pPr>
  </w:style>
  <w:style w:type="paragraph" w:styleId="aa">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b">
    <w:name w:val="Table Grid"/>
    <w:basedOn w:val="a2"/>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style>
  <w:style w:type="character" w:styleId="ad">
    <w:name w:val="FollowedHyperlink"/>
    <w:basedOn w:val="a1"/>
    <w:uiPriority w:val="99"/>
    <w:semiHidden/>
    <w:unhideWhenUsed/>
    <w:rPr>
      <w:color w:val="800080" w:themeColor="followedHyperlink"/>
      <w:u w:val="single"/>
    </w:rPr>
  </w:style>
  <w:style w:type="character" w:styleId="ae">
    <w:name w:val="Hyperlink"/>
    <w:basedOn w:val="a1"/>
    <w:uiPriority w:val="99"/>
    <w:unhideWhenUsed/>
    <w:rPr>
      <w:color w:val="0000FF" w:themeColor="hyperlink"/>
      <w:u w:val="single"/>
    </w:rPr>
  </w:style>
  <w:style w:type="character" w:styleId="af">
    <w:name w:val="annotation reference"/>
    <w:qFormat/>
    <w:rPr>
      <w:sz w:val="21"/>
      <w:szCs w:val="21"/>
    </w:rPr>
  </w:style>
  <w:style w:type="paragraph" w:styleId="af0">
    <w:name w:val="List Paragraph"/>
    <w:basedOn w:val="a"/>
    <w:uiPriority w:val="99"/>
    <w:qFormat/>
    <w:pPr>
      <w:ind w:firstLineChars="200" w:firstLine="420"/>
    </w:pPr>
  </w:style>
  <w:style w:type="character" w:customStyle="1" w:styleId="Char5">
    <w:name w:val="页眉 Char"/>
    <w:basedOn w:val="a1"/>
    <w:link w:val="a9"/>
    <w:qFormat/>
    <w:rPr>
      <w:sz w:val="18"/>
      <w:szCs w:val="18"/>
    </w:rPr>
  </w:style>
  <w:style w:type="character" w:customStyle="1" w:styleId="Char4">
    <w:name w:val="页脚 Char"/>
    <w:basedOn w:val="a1"/>
    <w:link w:val="a8"/>
    <w:rPr>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szCs w:val="24"/>
      <w:lang w:val="zh-CN" w:bidi="zh-CN"/>
    </w:rPr>
  </w:style>
  <w:style w:type="character" w:customStyle="1" w:styleId="fontstyle01">
    <w:name w:val="fontstyle01"/>
    <w:basedOn w:val="a1"/>
    <w:rPr>
      <w:rFonts w:ascii="宋体" w:eastAsia="宋体" w:hAnsi="宋体" w:hint="eastAsia"/>
      <w:color w:val="000000"/>
      <w:sz w:val="14"/>
      <w:szCs w:val="14"/>
    </w:rPr>
  </w:style>
  <w:style w:type="character" w:customStyle="1" w:styleId="af1">
    <w:name w:val="批注文字 字符"/>
    <w:basedOn w:val="a1"/>
    <w:semiHidden/>
    <w:qFormat/>
  </w:style>
  <w:style w:type="character" w:customStyle="1" w:styleId="Char1">
    <w:name w:val="批注文字 Char1"/>
    <w:link w:val="a5"/>
    <w:rPr>
      <w:rFonts w:ascii="Calibri" w:eastAsia="宋体" w:hAnsi="Calibri" w:cs="Times New Roman"/>
      <w:szCs w:val="24"/>
    </w:rPr>
  </w:style>
  <w:style w:type="character" w:customStyle="1" w:styleId="Char3">
    <w:name w:val="批注框文本 Char"/>
    <w:basedOn w:val="a1"/>
    <w:link w:val="a7"/>
    <w:qFormat/>
    <w:rPr>
      <w:sz w:val="18"/>
      <w:szCs w:val="18"/>
    </w:rPr>
  </w:style>
  <w:style w:type="character" w:customStyle="1" w:styleId="Char6">
    <w:name w:val="批注文字 Char"/>
    <w:qFormat/>
    <w:rPr>
      <w:kern w:val="2"/>
      <w:sz w:val="21"/>
      <w:szCs w:val="24"/>
    </w:rPr>
  </w:style>
  <w:style w:type="character" w:customStyle="1" w:styleId="1Char">
    <w:name w:val="标题 1 Char"/>
    <w:basedOn w:val="a1"/>
    <w:link w:val="1"/>
    <w:qFormat/>
    <w:rPr>
      <w:rFonts w:ascii="等线 Light" w:eastAsia="黑体" w:hAnsi="等线 Light" w:cs="Times New Roman"/>
      <w:kern w:val="44"/>
      <w:sz w:val="30"/>
      <w:szCs w:val="44"/>
    </w:rPr>
  </w:style>
  <w:style w:type="character" w:customStyle="1" w:styleId="Char">
    <w:name w:val="标题 Char"/>
    <w:basedOn w:val="a1"/>
    <w:link w:val="a0"/>
    <w:rPr>
      <w:rFonts w:asciiTheme="majorHAnsi" w:eastAsiaTheme="majorEastAsia" w:hAnsiTheme="majorHAnsi" w:cstheme="majorBidi"/>
      <w:b/>
      <w:bCs/>
      <w:sz w:val="32"/>
      <w:szCs w:val="32"/>
    </w:rPr>
  </w:style>
  <w:style w:type="paragraph" w:customStyle="1" w:styleId="af2">
    <w:name w:val="首行缩进"/>
    <w:basedOn w:val="a"/>
    <w:qFormat/>
    <w:pPr>
      <w:ind w:firstLine="480"/>
    </w:pPr>
    <w:rPr>
      <w:rFonts w:ascii="Times New Roman" w:eastAsia="宋体" w:hAnsi="Times New Roman" w:cs="Times New Roman"/>
      <w:sz w:val="24"/>
      <w:lang w:val="zh-CN"/>
    </w:rPr>
  </w:style>
  <w:style w:type="character" w:customStyle="1" w:styleId="Char2">
    <w:name w:val="正文文本缩进 Char"/>
    <w:basedOn w:val="a1"/>
    <w:link w:val="a6"/>
    <w:qFormat/>
    <w:rPr>
      <w:rFonts w:ascii="Calibri" w:eastAsia="宋体" w:hAnsi="Calibri" w:cs="Times New Roman"/>
      <w:sz w:val="28"/>
      <w:szCs w:val="24"/>
    </w:rPr>
  </w:style>
  <w:style w:type="paragraph" w:customStyle="1" w:styleId="xl24">
    <w:name w:val="xl24"/>
    <w:basedOn w:val="a"/>
    <w:qFormat/>
    <w:pPr>
      <w:widowControl/>
      <w:pBdr>
        <w:left w:val="single" w:sz="4" w:space="0" w:color="auto"/>
        <w:bottom w:val="single" w:sz="4" w:space="0" w:color="auto"/>
        <w:right w:val="single" w:sz="4" w:space="0" w:color="auto"/>
      </w:pBdr>
      <w:spacing w:before="100" w:after="100"/>
      <w:jc w:val="center"/>
      <w:textAlignment w:val="center"/>
    </w:pPr>
    <w:rPr>
      <w:rFonts w:ascii="宋体" w:eastAsia="宋体" w:hAnsi="宋体" w:cs="Times New Roman"/>
      <w:kern w:val="0"/>
      <w:sz w:val="24"/>
      <w:szCs w:val="20"/>
    </w:rPr>
  </w:style>
  <w:style w:type="paragraph" w:customStyle="1" w:styleId="11">
    <w:name w:val="1"/>
    <w:basedOn w:val="a"/>
    <w:qFormat/>
    <w:rPr>
      <w:rFonts w:ascii="Calibri" w:eastAsia="楷体" w:hAnsi="Calibri" w:cs="Times New Roman"/>
      <w:b/>
      <w:sz w:val="28"/>
      <w:szCs w:val="24"/>
    </w:rPr>
  </w:style>
  <w:style w:type="character" w:customStyle="1" w:styleId="Char0">
    <w:name w:val="文档结构图 Char"/>
    <w:basedOn w:val="a1"/>
    <w:link w:val="a4"/>
    <w:qFormat/>
    <w:rPr>
      <w:rFonts w:ascii="宋体" w:eastAsia="宋体" w:hAnsi="Calibri" w:cs="Times New Roman"/>
      <w:sz w:val="18"/>
      <w:szCs w:val="18"/>
    </w:rPr>
  </w:style>
  <w:style w:type="character" w:customStyle="1" w:styleId="font11">
    <w:name w:val="font1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uiPriority="0" w:qFormat="1"/>
    <w:lsdException w:name="caption" w:uiPriority="35" w:qFormat="1"/>
    <w:lsdException w:name="annotation reference" w:semiHidden="0" w:uiPriority="0" w:unhideWhenUsed="0" w:qFormat="1"/>
    <w:lsdException w:name="page number" w:semiHidden="0" w:uiPriority="0" w:unhideWhenUsed="0"/>
    <w:lsdException w:name="Title" w:semiHidden="0" w:uiPriority="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Document Map" w:semiHidden="0" w:uiPriority="0" w:unhideWhenUsed="0" w:qFormat="1"/>
    <w:lsdException w:name="Normal (Web)" w:semiHidden="0" w:unhideWhenUsed="0" w:qFormat="1"/>
    <w:lsdException w:name="Balloon Text" w:semiHidden="0"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0"/>
    <w:next w:val="a"/>
    <w:link w:val="1Char"/>
    <w:qFormat/>
    <w:pPr>
      <w:keepNext/>
      <w:keepLines/>
      <w:spacing w:before="0" w:after="0" w:line="500" w:lineRule="exact"/>
      <w:jc w:val="left"/>
    </w:pPr>
    <w:rPr>
      <w:rFonts w:ascii="等线 Light" w:eastAsia="黑体" w:hAnsi="等线 Light" w:cs="Times New Roman"/>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qFormat/>
    <w:pPr>
      <w:spacing w:before="240" w:after="60"/>
      <w:jc w:val="center"/>
      <w:outlineLvl w:val="0"/>
    </w:pPr>
    <w:rPr>
      <w:rFonts w:asciiTheme="majorHAnsi" w:eastAsiaTheme="majorEastAsia" w:hAnsiTheme="majorHAnsi" w:cstheme="majorBidi"/>
      <w:b/>
      <w:bCs/>
      <w:sz w:val="32"/>
      <w:szCs w:val="32"/>
    </w:rPr>
  </w:style>
  <w:style w:type="paragraph" w:styleId="a4">
    <w:name w:val="Document Map"/>
    <w:basedOn w:val="a"/>
    <w:link w:val="Char0"/>
    <w:qFormat/>
    <w:rPr>
      <w:rFonts w:ascii="宋体" w:eastAsia="宋体" w:hAnsi="Calibri" w:cs="Times New Roman"/>
      <w:sz w:val="18"/>
      <w:szCs w:val="18"/>
    </w:rPr>
  </w:style>
  <w:style w:type="paragraph" w:styleId="a5">
    <w:name w:val="annotation text"/>
    <w:basedOn w:val="a"/>
    <w:link w:val="Char1"/>
    <w:qFormat/>
    <w:pPr>
      <w:jc w:val="left"/>
    </w:pPr>
    <w:rPr>
      <w:rFonts w:ascii="Calibri" w:eastAsia="宋体" w:hAnsi="Calibri" w:cs="Times New Roman"/>
      <w:szCs w:val="24"/>
    </w:rPr>
  </w:style>
  <w:style w:type="paragraph" w:styleId="a6">
    <w:name w:val="Body Text Indent"/>
    <w:basedOn w:val="a"/>
    <w:link w:val="Char2"/>
    <w:qFormat/>
    <w:pPr>
      <w:ind w:firstLineChars="200" w:firstLine="560"/>
    </w:pPr>
    <w:rPr>
      <w:rFonts w:ascii="Calibri" w:eastAsia="宋体" w:hAnsi="Calibri" w:cs="Times New Roman"/>
      <w:sz w:val="28"/>
      <w:szCs w:val="24"/>
    </w:rPr>
  </w:style>
  <w:style w:type="paragraph" w:styleId="a7">
    <w:name w:val="Balloon Text"/>
    <w:basedOn w:val="a"/>
    <w:link w:val="Char3"/>
    <w:unhideWhenUsed/>
    <w:qFormat/>
    <w:rPr>
      <w:sz w:val="18"/>
      <w:szCs w:val="18"/>
    </w:rPr>
  </w:style>
  <w:style w:type="paragraph" w:styleId="a8">
    <w:name w:val="footer"/>
    <w:basedOn w:val="a"/>
    <w:link w:val="Char4"/>
    <w:unhideWhenUsed/>
    <w:qFormat/>
    <w:pPr>
      <w:tabs>
        <w:tab w:val="center" w:pos="4153"/>
        <w:tab w:val="right" w:pos="8306"/>
      </w:tabs>
      <w:snapToGrid w:val="0"/>
      <w:jc w:val="left"/>
    </w:pPr>
    <w:rPr>
      <w:sz w:val="18"/>
      <w:szCs w:val="18"/>
    </w:rPr>
  </w:style>
  <w:style w:type="paragraph" w:styleId="a9">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pPr>
      <w:tabs>
        <w:tab w:val="right" w:leader="dot" w:pos="8296"/>
      </w:tabs>
    </w:pPr>
  </w:style>
  <w:style w:type="paragraph" w:styleId="aa">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b">
    <w:name w:val="Table Grid"/>
    <w:basedOn w:val="a2"/>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style>
  <w:style w:type="character" w:styleId="ad">
    <w:name w:val="FollowedHyperlink"/>
    <w:basedOn w:val="a1"/>
    <w:uiPriority w:val="99"/>
    <w:semiHidden/>
    <w:unhideWhenUsed/>
    <w:rPr>
      <w:color w:val="800080" w:themeColor="followedHyperlink"/>
      <w:u w:val="single"/>
    </w:rPr>
  </w:style>
  <w:style w:type="character" w:styleId="ae">
    <w:name w:val="Hyperlink"/>
    <w:basedOn w:val="a1"/>
    <w:uiPriority w:val="99"/>
    <w:unhideWhenUsed/>
    <w:rPr>
      <w:color w:val="0000FF" w:themeColor="hyperlink"/>
      <w:u w:val="single"/>
    </w:rPr>
  </w:style>
  <w:style w:type="character" w:styleId="af">
    <w:name w:val="annotation reference"/>
    <w:qFormat/>
    <w:rPr>
      <w:sz w:val="21"/>
      <w:szCs w:val="21"/>
    </w:rPr>
  </w:style>
  <w:style w:type="paragraph" w:styleId="af0">
    <w:name w:val="List Paragraph"/>
    <w:basedOn w:val="a"/>
    <w:uiPriority w:val="99"/>
    <w:qFormat/>
    <w:pPr>
      <w:ind w:firstLineChars="200" w:firstLine="420"/>
    </w:pPr>
  </w:style>
  <w:style w:type="character" w:customStyle="1" w:styleId="Char5">
    <w:name w:val="页眉 Char"/>
    <w:basedOn w:val="a1"/>
    <w:link w:val="a9"/>
    <w:qFormat/>
    <w:rPr>
      <w:sz w:val="18"/>
      <w:szCs w:val="18"/>
    </w:rPr>
  </w:style>
  <w:style w:type="character" w:customStyle="1" w:styleId="Char4">
    <w:name w:val="页脚 Char"/>
    <w:basedOn w:val="a1"/>
    <w:link w:val="a8"/>
    <w:rPr>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szCs w:val="24"/>
      <w:lang w:val="zh-CN" w:bidi="zh-CN"/>
    </w:rPr>
  </w:style>
  <w:style w:type="character" w:customStyle="1" w:styleId="fontstyle01">
    <w:name w:val="fontstyle01"/>
    <w:basedOn w:val="a1"/>
    <w:rPr>
      <w:rFonts w:ascii="宋体" w:eastAsia="宋体" w:hAnsi="宋体" w:hint="eastAsia"/>
      <w:color w:val="000000"/>
      <w:sz w:val="14"/>
      <w:szCs w:val="14"/>
    </w:rPr>
  </w:style>
  <w:style w:type="character" w:customStyle="1" w:styleId="af1">
    <w:name w:val="批注文字 字符"/>
    <w:basedOn w:val="a1"/>
    <w:semiHidden/>
    <w:qFormat/>
  </w:style>
  <w:style w:type="character" w:customStyle="1" w:styleId="Char1">
    <w:name w:val="批注文字 Char1"/>
    <w:link w:val="a5"/>
    <w:rPr>
      <w:rFonts w:ascii="Calibri" w:eastAsia="宋体" w:hAnsi="Calibri" w:cs="Times New Roman"/>
      <w:szCs w:val="24"/>
    </w:rPr>
  </w:style>
  <w:style w:type="character" w:customStyle="1" w:styleId="Char3">
    <w:name w:val="批注框文本 Char"/>
    <w:basedOn w:val="a1"/>
    <w:link w:val="a7"/>
    <w:qFormat/>
    <w:rPr>
      <w:sz w:val="18"/>
      <w:szCs w:val="18"/>
    </w:rPr>
  </w:style>
  <w:style w:type="character" w:customStyle="1" w:styleId="Char6">
    <w:name w:val="批注文字 Char"/>
    <w:qFormat/>
    <w:rPr>
      <w:kern w:val="2"/>
      <w:sz w:val="21"/>
      <w:szCs w:val="24"/>
    </w:rPr>
  </w:style>
  <w:style w:type="character" w:customStyle="1" w:styleId="1Char">
    <w:name w:val="标题 1 Char"/>
    <w:basedOn w:val="a1"/>
    <w:link w:val="1"/>
    <w:qFormat/>
    <w:rPr>
      <w:rFonts w:ascii="等线 Light" w:eastAsia="黑体" w:hAnsi="等线 Light" w:cs="Times New Roman"/>
      <w:kern w:val="44"/>
      <w:sz w:val="30"/>
      <w:szCs w:val="44"/>
    </w:rPr>
  </w:style>
  <w:style w:type="character" w:customStyle="1" w:styleId="Char">
    <w:name w:val="标题 Char"/>
    <w:basedOn w:val="a1"/>
    <w:link w:val="a0"/>
    <w:rPr>
      <w:rFonts w:asciiTheme="majorHAnsi" w:eastAsiaTheme="majorEastAsia" w:hAnsiTheme="majorHAnsi" w:cstheme="majorBidi"/>
      <w:b/>
      <w:bCs/>
      <w:sz w:val="32"/>
      <w:szCs w:val="32"/>
    </w:rPr>
  </w:style>
  <w:style w:type="paragraph" w:customStyle="1" w:styleId="af2">
    <w:name w:val="首行缩进"/>
    <w:basedOn w:val="a"/>
    <w:qFormat/>
    <w:pPr>
      <w:ind w:firstLine="480"/>
    </w:pPr>
    <w:rPr>
      <w:rFonts w:ascii="Times New Roman" w:eastAsia="宋体" w:hAnsi="Times New Roman" w:cs="Times New Roman"/>
      <w:sz w:val="24"/>
      <w:lang w:val="zh-CN"/>
    </w:rPr>
  </w:style>
  <w:style w:type="character" w:customStyle="1" w:styleId="Char2">
    <w:name w:val="正文文本缩进 Char"/>
    <w:basedOn w:val="a1"/>
    <w:link w:val="a6"/>
    <w:qFormat/>
    <w:rPr>
      <w:rFonts w:ascii="Calibri" w:eastAsia="宋体" w:hAnsi="Calibri" w:cs="Times New Roman"/>
      <w:sz w:val="28"/>
      <w:szCs w:val="24"/>
    </w:rPr>
  </w:style>
  <w:style w:type="paragraph" w:customStyle="1" w:styleId="xl24">
    <w:name w:val="xl24"/>
    <w:basedOn w:val="a"/>
    <w:qFormat/>
    <w:pPr>
      <w:widowControl/>
      <w:pBdr>
        <w:left w:val="single" w:sz="4" w:space="0" w:color="auto"/>
        <w:bottom w:val="single" w:sz="4" w:space="0" w:color="auto"/>
        <w:right w:val="single" w:sz="4" w:space="0" w:color="auto"/>
      </w:pBdr>
      <w:spacing w:before="100" w:after="100"/>
      <w:jc w:val="center"/>
      <w:textAlignment w:val="center"/>
    </w:pPr>
    <w:rPr>
      <w:rFonts w:ascii="宋体" w:eastAsia="宋体" w:hAnsi="宋体" w:cs="Times New Roman"/>
      <w:kern w:val="0"/>
      <w:sz w:val="24"/>
      <w:szCs w:val="20"/>
    </w:rPr>
  </w:style>
  <w:style w:type="paragraph" w:customStyle="1" w:styleId="11">
    <w:name w:val="1"/>
    <w:basedOn w:val="a"/>
    <w:qFormat/>
    <w:rPr>
      <w:rFonts w:ascii="Calibri" w:eastAsia="楷体" w:hAnsi="Calibri" w:cs="Times New Roman"/>
      <w:b/>
      <w:sz w:val="28"/>
      <w:szCs w:val="24"/>
    </w:rPr>
  </w:style>
  <w:style w:type="character" w:customStyle="1" w:styleId="Char0">
    <w:name w:val="文档结构图 Char"/>
    <w:basedOn w:val="a1"/>
    <w:link w:val="a4"/>
    <w:qFormat/>
    <w:rPr>
      <w:rFonts w:ascii="宋体" w:eastAsia="宋体" w:hAnsi="Calibri" w:cs="Times New Roman"/>
      <w:sz w:val="18"/>
      <w:szCs w:val="18"/>
    </w:rPr>
  </w:style>
  <w:style w:type="character" w:customStyle="1" w:styleId="font11">
    <w:name w:val="font1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4.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B1A636-DB58-413D-9160-DF1CD24C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127</Pages>
  <Words>14350</Words>
  <Characters>81795</Characters>
  <Application>Microsoft Office Word</Application>
  <DocSecurity>0</DocSecurity>
  <Lines>681</Lines>
  <Paragraphs>191</Paragraphs>
  <ScaleCrop>false</ScaleCrop>
  <Company>http://www.GHOST123.com</Company>
  <LinksUpToDate>false</LinksUpToDate>
  <CharactersWithSpaces>95954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tangjigen</cp:lastModifiedBy>
  <cp:revision>16</cp:revision>
  <cp:lastPrinted>2021-03-29T02:37:00Z</cp:lastPrinted>
  <dcterms:created xsi:type="dcterms:W3CDTF">2021-03-21T14:47:00Z</dcterms:created>
  <dcterms:modified xsi:type="dcterms:W3CDTF">2022-05-10T14:46:00Z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BEAC4753B63C47AB86E9114B9E06B8F7</vt:lpwstr>
  </property>
</Properties>
</file>